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0F86C1" w14:textId="77777777" w:rsidR="00AC4B8A" w:rsidRPr="003D1BCA" w:rsidRDefault="00AC4B8A" w:rsidP="00AC4B8A">
      <w:pPr>
        <w:spacing w:line="360" w:lineRule="auto"/>
        <w:jc w:val="center"/>
        <w:rPr>
          <w:b/>
          <w:caps/>
          <w:sz w:val="30"/>
          <w:szCs w:val="32"/>
          <w:lang w:val="ro-RO"/>
        </w:rPr>
      </w:pPr>
      <w:r w:rsidRPr="003D1BCA">
        <w:rPr>
          <w:b/>
          <w:caps/>
          <w:sz w:val="30"/>
          <w:szCs w:val="32"/>
          <w:lang w:val="ro-RO"/>
        </w:rPr>
        <w:t xml:space="preserve">Facultatea DE MEDICINĂ </w:t>
      </w:r>
    </w:p>
    <w:p w14:paraId="20B17E25" w14:textId="77777777" w:rsidR="00AC4B8A" w:rsidRPr="003D1BCA" w:rsidRDefault="00AC4B8A" w:rsidP="00AC4B8A">
      <w:pPr>
        <w:spacing w:line="360" w:lineRule="auto"/>
        <w:jc w:val="center"/>
        <w:rPr>
          <w:b/>
          <w:caps/>
          <w:sz w:val="30"/>
          <w:szCs w:val="32"/>
          <w:lang w:val="ro-RO"/>
        </w:rPr>
      </w:pPr>
      <w:r w:rsidRPr="003D1BCA">
        <w:rPr>
          <w:b/>
          <w:caps/>
          <w:sz w:val="30"/>
          <w:szCs w:val="32"/>
          <w:lang w:val="ro-RO"/>
        </w:rPr>
        <w:t xml:space="preserve">Programul de studii 0913.1  ASISTENŢĂ medicALĂ GENERALĂ </w:t>
      </w:r>
    </w:p>
    <w:p w14:paraId="544117B9" w14:textId="77777777" w:rsidR="00AC4B8A" w:rsidRPr="003D1BCA" w:rsidRDefault="00AC4B8A" w:rsidP="00AC4B8A">
      <w:pPr>
        <w:spacing w:line="360" w:lineRule="auto"/>
        <w:jc w:val="center"/>
        <w:rPr>
          <w:b/>
          <w:caps/>
          <w:sz w:val="28"/>
          <w:szCs w:val="32"/>
          <w:lang w:val="ro-RO"/>
        </w:rPr>
      </w:pPr>
      <w:r w:rsidRPr="003D1BCA">
        <w:rPr>
          <w:b/>
          <w:caps/>
          <w:sz w:val="28"/>
          <w:szCs w:val="32"/>
          <w:lang w:val="ro-RO"/>
        </w:rPr>
        <w:t>DEPARTAMENTUL DE pEDIATRIE</w:t>
      </w:r>
    </w:p>
    <w:p w14:paraId="6037FC95" w14:textId="77777777" w:rsidR="00AC4B8A" w:rsidRPr="003D1BCA" w:rsidRDefault="00AC4B8A" w:rsidP="00AC4B8A">
      <w:pPr>
        <w:rPr>
          <w:lang w:val="ro-RO"/>
        </w:rPr>
      </w:pPr>
    </w:p>
    <w:tbl>
      <w:tblPr>
        <w:tblW w:w="2098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7"/>
        <w:gridCol w:w="3118"/>
        <w:gridCol w:w="3119"/>
        <w:gridCol w:w="2126"/>
        <w:gridCol w:w="4111"/>
        <w:gridCol w:w="1134"/>
        <w:gridCol w:w="5103"/>
        <w:gridCol w:w="142"/>
      </w:tblGrid>
      <w:tr w:rsidR="00AC4B8A" w:rsidRPr="00DB7878" w14:paraId="00BA3AC8" w14:textId="77777777" w:rsidTr="00E05433">
        <w:tc>
          <w:tcPr>
            <w:tcW w:w="5245" w:type="dxa"/>
            <w:gridSpan w:val="2"/>
            <w:tcBorders>
              <w:top w:val="nil"/>
              <w:left w:val="nil"/>
              <w:bottom w:val="nil"/>
              <w:right w:val="nil"/>
            </w:tcBorders>
          </w:tcPr>
          <w:p w14:paraId="5EE1BAF1" w14:textId="77777777" w:rsidR="00AC4B8A" w:rsidRPr="003D1BCA" w:rsidRDefault="00AC4B8A" w:rsidP="00E05433">
            <w:pPr>
              <w:pStyle w:val="2"/>
              <w:spacing w:line="276" w:lineRule="auto"/>
              <w:rPr>
                <w:b w:val="0"/>
                <w:sz w:val="26"/>
              </w:rPr>
            </w:pPr>
            <w:r w:rsidRPr="003D1BCA">
              <w:rPr>
                <w:b w:val="0"/>
                <w:sz w:val="26"/>
              </w:rPr>
              <w:t>APROBAT</w:t>
            </w:r>
          </w:p>
          <w:p w14:paraId="14CD8F16" w14:textId="77777777" w:rsidR="00AC4B8A" w:rsidRPr="003D1BCA" w:rsidRDefault="00AC4B8A" w:rsidP="00E05433">
            <w:pPr>
              <w:spacing w:line="276" w:lineRule="auto"/>
              <w:jc w:val="both"/>
              <w:rPr>
                <w:sz w:val="26"/>
                <w:lang w:val="ro-RO"/>
              </w:rPr>
            </w:pPr>
            <w:r w:rsidRPr="003D1BCA">
              <w:rPr>
                <w:sz w:val="26"/>
                <w:lang w:val="ro-RO"/>
              </w:rPr>
              <w:t xml:space="preserve">la ședința </w:t>
            </w:r>
            <w:r w:rsidRPr="003D1BCA">
              <w:rPr>
                <w:sz w:val="26"/>
                <w:szCs w:val="26"/>
                <w:lang w:val="ro-RO"/>
              </w:rPr>
              <w:t>Comisiei de Asigurare a Calității și  Evaluării Curriculare în Medicină</w:t>
            </w:r>
            <w:r w:rsidRPr="003D1BCA">
              <w:rPr>
                <w:sz w:val="26"/>
                <w:lang w:val="ro-RO"/>
              </w:rPr>
              <w:t xml:space="preserve"> </w:t>
            </w:r>
          </w:p>
          <w:p w14:paraId="2CF7092C" w14:textId="77777777" w:rsidR="00AC4B8A" w:rsidRPr="003D1BCA" w:rsidRDefault="00AC4B8A" w:rsidP="00E05433">
            <w:pPr>
              <w:spacing w:line="276" w:lineRule="auto"/>
              <w:jc w:val="both"/>
              <w:rPr>
                <w:sz w:val="26"/>
                <w:lang w:val="ro-RO"/>
              </w:rPr>
            </w:pPr>
            <w:r w:rsidRPr="003D1BCA">
              <w:rPr>
                <w:sz w:val="26"/>
                <w:lang w:val="ro-RO"/>
              </w:rPr>
              <w:t>Proces verbal nr. ___ din  ___________</w:t>
            </w:r>
          </w:p>
          <w:p w14:paraId="1C27B015" w14:textId="77777777" w:rsidR="00AC4B8A" w:rsidRPr="003D1BCA" w:rsidRDefault="00AC4B8A" w:rsidP="00E05433">
            <w:pPr>
              <w:spacing w:line="276" w:lineRule="auto"/>
              <w:jc w:val="both"/>
              <w:rPr>
                <w:sz w:val="26"/>
                <w:lang w:val="ro-RO"/>
              </w:rPr>
            </w:pPr>
            <w:r w:rsidRPr="003D1BCA">
              <w:rPr>
                <w:sz w:val="26"/>
                <w:lang w:val="ro-RO"/>
              </w:rPr>
              <w:t>Preşedinte, dr.hab.şt.med., prof. univ.</w:t>
            </w:r>
          </w:p>
          <w:p w14:paraId="399AD9F7" w14:textId="77777777" w:rsidR="00AC4B8A" w:rsidRPr="003D1BCA" w:rsidRDefault="00AC4B8A" w:rsidP="00E05433">
            <w:pPr>
              <w:spacing w:line="276" w:lineRule="auto"/>
              <w:jc w:val="both"/>
              <w:rPr>
                <w:sz w:val="26"/>
                <w:lang w:val="ro-RO"/>
              </w:rPr>
            </w:pPr>
            <w:r w:rsidRPr="003D1BCA">
              <w:rPr>
                <w:sz w:val="26"/>
                <w:lang w:val="ro-RO"/>
              </w:rPr>
              <w:t>Suman Serghei    ________________</w:t>
            </w:r>
          </w:p>
          <w:p w14:paraId="04A8A563" w14:textId="77777777" w:rsidR="00AC4B8A" w:rsidRPr="003D1BCA" w:rsidRDefault="00AC4B8A" w:rsidP="00E05433">
            <w:pPr>
              <w:jc w:val="both"/>
              <w:rPr>
                <w:sz w:val="26"/>
                <w:lang w:val="ro-RO"/>
              </w:rPr>
            </w:pPr>
          </w:p>
        </w:tc>
        <w:tc>
          <w:tcPr>
            <w:tcW w:w="5245" w:type="dxa"/>
            <w:gridSpan w:val="2"/>
            <w:tcBorders>
              <w:top w:val="nil"/>
              <w:left w:val="nil"/>
              <w:bottom w:val="nil"/>
              <w:right w:val="nil"/>
            </w:tcBorders>
          </w:tcPr>
          <w:p w14:paraId="54DD7379" w14:textId="77777777" w:rsidR="00AC4B8A" w:rsidRPr="003D1BCA" w:rsidRDefault="00AC4B8A" w:rsidP="00E05433">
            <w:pPr>
              <w:pStyle w:val="2"/>
              <w:spacing w:line="276" w:lineRule="auto"/>
              <w:rPr>
                <w:b w:val="0"/>
                <w:sz w:val="26"/>
              </w:rPr>
            </w:pPr>
            <w:r w:rsidRPr="003D1BCA">
              <w:rPr>
                <w:b w:val="0"/>
                <w:sz w:val="26"/>
              </w:rPr>
              <w:t>APROBAT</w:t>
            </w:r>
          </w:p>
          <w:p w14:paraId="4EA3BEC0" w14:textId="77777777" w:rsidR="00AC4B8A" w:rsidRPr="003D1BCA" w:rsidRDefault="00AC4B8A" w:rsidP="00E05433">
            <w:pPr>
              <w:spacing w:line="276" w:lineRule="auto"/>
              <w:jc w:val="both"/>
              <w:rPr>
                <w:sz w:val="26"/>
                <w:lang w:val="ro-RO"/>
              </w:rPr>
            </w:pPr>
            <w:r w:rsidRPr="003D1BCA">
              <w:rPr>
                <w:sz w:val="26"/>
                <w:lang w:val="ro-RO"/>
              </w:rPr>
              <w:t>la ședința Consiliului Facultății de Medicină I</w:t>
            </w:r>
          </w:p>
          <w:p w14:paraId="7AD9A4C3" w14:textId="77777777" w:rsidR="00AC4B8A" w:rsidRPr="003D1BCA" w:rsidRDefault="00AC4B8A" w:rsidP="00E05433">
            <w:pPr>
              <w:spacing w:line="276" w:lineRule="auto"/>
              <w:jc w:val="both"/>
              <w:rPr>
                <w:sz w:val="26"/>
                <w:lang w:val="ro-RO"/>
              </w:rPr>
            </w:pPr>
            <w:r w:rsidRPr="003D1BCA">
              <w:rPr>
                <w:sz w:val="26"/>
                <w:lang w:val="ro-RO"/>
              </w:rPr>
              <w:t>Proces verbal nr.___ din    _____________</w:t>
            </w:r>
          </w:p>
          <w:p w14:paraId="0A92C4F4" w14:textId="77777777" w:rsidR="00AC4B8A" w:rsidRPr="003D1BCA" w:rsidRDefault="00AC4B8A" w:rsidP="00E05433">
            <w:pPr>
              <w:spacing w:line="276" w:lineRule="auto"/>
              <w:jc w:val="both"/>
              <w:rPr>
                <w:sz w:val="26"/>
                <w:lang w:val="ro-RO"/>
              </w:rPr>
            </w:pPr>
            <w:r w:rsidRPr="003D1BCA">
              <w:rPr>
                <w:sz w:val="26"/>
                <w:lang w:val="ro-RO"/>
              </w:rPr>
              <w:t>Decanul Facultății dr.hab.șt. med., conf. univ</w:t>
            </w:r>
          </w:p>
          <w:p w14:paraId="3B9A7EB6" w14:textId="77777777" w:rsidR="00AC4B8A" w:rsidRPr="003D1BCA" w:rsidRDefault="00AC4B8A" w:rsidP="00E05433">
            <w:pPr>
              <w:spacing w:line="276" w:lineRule="auto"/>
              <w:jc w:val="both"/>
              <w:rPr>
                <w:sz w:val="26"/>
                <w:lang w:val="ro-RO"/>
              </w:rPr>
            </w:pPr>
          </w:p>
          <w:p w14:paraId="30FBDD31" w14:textId="77777777" w:rsidR="00AC4B8A" w:rsidRPr="003D1BCA" w:rsidRDefault="00AC4B8A" w:rsidP="00AC4B8A">
            <w:pPr>
              <w:spacing w:line="276" w:lineRule="auto"/>
              <w:jc w:val="both"/>
              <w:rPr>
                <w:sz w:val="26"/>
                <w:lang w:val="ro-RO"/>
              </w:rPr>
            </w:pPr>
            <w:r w:rsidRPr="003D1BCA">
              <w:rPr>
                <w:sz w:val="26"/>
                <w:lang w:val="ro-RO"/>
              </w:rPr>
              <w:t>Plăcintă Gheorghe  _____________</w:t>
            </w:r>
          </w:p>
        </w:tc>
        <w:tc>
          <w:tcPr>
            <w:tcW w:w="5245" w:type="dxa"/>
            <w:gridSpan w:val="2"/>
            <w:tcBorders>
              <w:top w:val="nil"/>
              <w:left w:val="nil"/>
              <w:bottom w:val="nil"/>
              <w:right w:val="nil"/>
            </w:tcBorders>
          </w:tcPr>
          <w:p w14:paraId="496168CE" w14:textId="77777777" w:rsidR="00AC4B8A" w:rsidRPr="003D1BCA" w:rsidRDefault="00AC4B8A" w:rsidP="00E05433">
            <w:pPr>
              <w:pStyle w:val="2"/>
              <w:spacing w:line="276" w:lineRule="auto"/>
              <w:rPr>
                <w:b w:val="0"/>
                <w:sz w:val="26"/>
              </w:rPr>
            </w:pPr>
            <w:r w:rsidRPr="003D1BCA">
              <w:rPr>
                <w:b w:val="0"/>
                <w:sz w:val="26"/>
              </w:rPr>
              <w:t>APROBATĂ</w:t>
            </w:r>
          </w:p>
          <w:p w14:paraId="38FE9608" w14:textId="77777777" w:rsidR="00AC4B8A" w:rsidRPr="003D1BCA" w:rsidRDefault="00AC4B8A" w:rsidP="00E05433">
            <w:pPr>
              <w:spacing w:line="276" w:lineRule="auto"/>
              <w:rPr>
                <w:sz w:val="22"/>
                <w:lang w:val="ro-RO"/>
              </w:rPr>
            </w:pPr>
            <w:r w:rsidRPr="003D1BCA">
              <w:rPr>
                <w:sz w:val="22"/>
                <w:lang w:val="ro-RO"/>
              </w:rPr>
              <w:t xml:space="preserve">      </w:t>
            </w:r>
          </w:p>
          <w:p w14:paraId="19CE79AA" w14:textId="77777777" w:rsidR="00AC4B8A" w:rsidRPr="003D1BCA" w:rsidRDefault="00AC4B8A" w:rsidP="00E05433">
            <w:pPr>
              <w:spacing w:line="276" w:lineRule="auto"/>
              <w:jc w:val="center"/>
              <w:rPr>
                <w:sz w:val="26"/>
                <w:lang w:val="ro-RO"/>
              </w:rPr>
            </w:pPr>
            <w:r w:rsidRPr="003D1BCA">
              <w:rPr>
                <w:sz w:val="26"/>
                <w:lang w:val="ro-RO"/>
              </w:rPr>
              <w:t>ume, prenume   ________________</w:t>
            </w:r>
          </w:p>
          <w:p w14:paraId="211E308C" w14:textId="77777777" w:rsidR="00AC4B8A" w:rsidRPr="003D1BCA" w:rsidRDefault="00AC4B8A" w:rsidP="00E05433">
            <w:pPr>
              <w:rPr>
                <w:sz w:val="26"/>
                <w:lang w:val="ro-RO"/>
              </w:rPr>
            </w:pPr>
            <w:r w:rsidRPr="003D1BCA">
              <w:rPr>
                <w:sz w:val="22"/>
                <w:lang w:val="ro-RO"/>
              </w:rPr>
              <w:t xml:space="preserve">                                                    </w:t>
            </w:r>
          </w:p>
        </w:tc>
        <w:tc>
          <w:tcPr>
            <w:tcW w:w="5245" w:type="dxa"/>
            <w:gridSpan w:val="2"/>
            <w:tcBorders>
              <w:top w:val="nil"/>
              <w:left w:val="nil"/>
              <w:bottom w:val="nil"/>
              <w:right w:val="nil"/>
            </w:tcBorders>
          </w:tcPr>
          <w:p w14:paraId="1E3930C5" w14:textId="77777777" w:rsidR="00AC4B8A" w:rsidRPr="003D1BCA" w:rsidRDefault="00AC4B8A" w:rsidP="00E05433">
            <w:pPr>
              <w:pStyle w:val="2"/>
              <w:spacing w:line="276" w:lineRule="auto"/>
              <w:rPr>
                <w:b w:val="0"/>
                <w:sz w:val="26"/>
              </w:rPr>
            </w:pPr>
            <w:r w:rsidRPr="003D1BCA">
              <w:rPr>
                <w:b w:val="0"/>
                <w:sz w:val="26"/>
              </w:rPr>
              <w:t>APROBATĂ</w:t>
            </w:r>
          </w:p>
          <w:p w14:paraId="1310BB1A" w14:textId="77777777" w:rsidR="00AC4B8A" w:rsidRPr="003D1BCA" w:rsidRDefault="00AC4B8A" w:rsidP="00E05433">
            <w:pPr>
              <w:spacing w:line="276" w:lineRule="auto"/>
              <w:rPr>
                <w:sz w:val="26"/>
                <w:lang w:val="ro-RO"/>
              </w:rPr>
            </w:pPr>
            <w:r w:rsidRPr="003D1BCA">
              <w:rPr>
                <w:sz w:val="26"/>
                <w:lang w:val="ro-RO"/>
              </w:rPr>
              <w:t xml:space="preserve">  la şedinţa Consiliului Facultăţii de Medicină 1 </w:t>
            </w:r>
          </w:p>
          <w:p w14:paraId="03E69D81" w14:textId="77777777" w:rsidR="00AC4B8A" w:rsidRPr="003D1BCA" w:rsidRDefault="00AC4B8A" w:rsidP="00E05433">
            <w:pPr>
              <w:spacing w:line="276" w:lineRule="auto"/>
              <w:jc w:val="center"/>
              <w:rPr>
                <w:sz w:val="26"/>
                <w:lang w:val="ro-RO"/>
              </w:rPr>
            </w:pPr>
            <w:r w:rsidRPr="003D1BCA">
              <w:rPr>
                <w:sz w:val="26"/>
                <w:lang w:val="ro-RO"/>
              </w:rPr>
              <w:t>Proces verbal Nr.___ din ___________</w:t>
            </w:r>
          </w:p>
          <w:p w14:paraId="41351529" w14:textId="77777777" w:rsidR="00AC4B8A" w:rsidRPr="003D1BCA" w:rsidRDefault="00AC4B8A" w:rsidP="00E05433">
            <w:pPr>
              <w:spacing w:line="276" w:lineRule="auto"/>
              <w:jc w:val="center"/>
              <w:rPr>
                <w:sz w:val="26"/>
                <w:lang w:val="ro-RO"/>
              </w:rPr>
            </w:pPr>
          </w:p>
          <w:p w14:paraId="2C79A1AF" w14:textId="77777777" w:rsidR="00AC4B8A" w:rsidRPr="003D1BCA" w:rsidRDefault="00AC4B8A" w:rsidP="00E05433">
            <w:pPr>
              <w:spacing w:line="276" w:lineRule="auto"/>
              <w:jc w:val="center"/>
              <w:rPr>
                <w:sz w:val="26"/>
                <w:lang w:val="ro-RO"/>
              </w:rPr>
            </w:pPr>
            <w:r w:rsidRPr="003D1BCA">
              <w:rPr>
                <w:sz w:val="26"/>
                <w:lang w:val="ro-RO"/>
              </w:rPr>
              <w:t xml:space="preserve">Decanul Facultăţii  Medicină 1 </w:t>
            </w:r>
          </w:p>
          <w:p w14:paraId="513C7D9B" w14:textId="77777777" w:rsidR="00AC4B8A" w:rsidRPr="003D1BCA" w:rsidRDefault="00AC4B8A" w:rsidP="00E05433">
            <w:pPr>
              <w:spacing w:line="276" w:lineRule="auto"/>
              <w:jc w:val="center"/>
              <w:rPr>
                <w:sz w:val="26"/>
                <w:lang w:val="ro-RO"/>
              </w:rPr>
            </w:pPr>
            <w:r w:rsidRPr="003D1BCA">
              <w:rPr>
                <w:sz w:val="26"/>
                <w:lang w:val="ro-RO"/>
              </w:rPr>
              <w:t xml:space="preserve">dr. şt. med., conf. universitar </w:t>
            </w:r>
          </w:p>
          <w:p w14:paraId="18AB84A5" w14:textId="77777777" w:rsidR="00AC4B8A" w:rsidRPr="003D1BCA" w:rsidRDefault="00AC4B8A" w:rsidP="00E05433">
            <w:pPr>
              <w:spacing w:line="276" w:lineRule="auto"/>
              <w:jc w:val="center"/>
              <w:rPr>
                <w:sz w:val="26"/>
                <w:lang w:val="ro-RO"/>
              </w:rPr>
            </w:pPr>
            <w:r w:rsidRPr="003D1BCA">
              <w:rPr>
                <w:sz w:val="26"/>
                <w:lang w:val="ro-RO"/>
              </w:rPr>
              <w:t>Gheorghe Plăcintă  ______________</w:t>
            </w:r>
          </w:p>
          <w:p w14:paraId="070C5F8C" w14:textId="77777777" w:rsidR="00AC4B8A" w:rsidRPr="003D1BCA" w:rsidRDefault="00AC4B8A" w:rsidP="00E05433">
            <w:pPr>
              <w:spacing w:line="276" w:lineRule="auto"/>
              <w:jc w:val="center"/>
              <w:rPr>
                <w:sz w:val="26"/>
                <w:lang w:val="ro-RO"/>
              </w:rPr>
            </w:pPr>
          </w:p>
        </w:tc>
      </w:tr>
      <w:tr w:rsidR="00AC4B8A" w:rsidRPr="003D1BCA" w14:paraId="7F396A56" w14:textId="77777777" w:rsidTr="00E05433">
        <w:trPr>
          <w:gridBefore w:val="1"/>
          <w:gridAfter w:val="1"/>
          <w:wBefore w:w="2127" w:type="dxa"/>
          <w:wAfter w:w="142" w:type="dxa"/>
        </w:trPr>
        <w:tc>
          <w:tcPr>
            <w:tcW w:w="6237" w:type="dxa"/>
            <w:gridSpan w:val="2"/>
            <w:tcBorders>
              <w:top w:val="nil"/>
              <w:left w:val="nil"/>
              <w:bottom w:val="nil"/>
              <w:right w:val="nil"/>
            </w:tcBorders>
            <w:vAlign w:val="center"/>
          </w:tcPr>
          <w:p w14:paraId="036DB19F" w14:textId="77777777" w:rsidR="00AC4B8A" w:rsidRPr="003D1BCA" w:rsidRDefault="00AC4B8A" w:rsidP="00E05433">
            <w:pPr>
              <w:pStyle w:val="2"/>
              <w:spacing w:before="120" w:line="276" w:lineRule="auto"/>
              <w:rPr>
                <w:b w:val="0"/>
                <w:sz w:val="26"/>
              </w:rPr>
            </w:pPr>
            <w:r w:rsidRPr="003D1BCA">
              <w:rPr>
                <w:b w:val="0"/>
                <w:sz w:val="26"/>
              </w:rPr>
              <w:t>APROBAT</w:t>
            </w:r>
          </w:p>
          <w:p w14:paraId="2243E5A0" w14:textId="77777777" w:rsidR="00AC4B8A" w:rsidRPr="003D1BCA" w:rsidRDefault="00AC4B8A" w:rsidP="00E05433">
            <w:pPr>
              <w:spacing w:line="276" w:lineRule="auto"/>
              <w:jc w:val="center"/>
              <w:rPr>
                <w:b/>
                <w:sz w:val="26"/>
                <w:szCs w:val="26"/>
                <w:lang w:val="ro-RO"/>
              </w:rPr>
            </w:pPr>
            <w:r w:rsidRPr="003D1BCA">
              <w:rPr>
                <w:sz w:val="26"/>
                <w:szCs w:val="26"/>
                <w:lang w:val="ro-RO"/>
              </w:rPr>
              <w:t>la şedinţa Departamentului de Pediatrie</w:t>
            </w:r>
          </w:p>
          <w:p w14:paraId="21CCE754" w14:textId="08595A07" w:rsidR="00AC4B8A" w:rsidRPr="003D1BCA" w:rsidRDefault="00AC4B8A" w:rsidP="00E05433">
            <w:pPr>
              <w:spacing w:line="276" w:lineRule="auto"/>
              <w:jc w:val="center"/>
              <w:rPr>
                <w:sz w:val="26"/>
                <w:szCs w:val="26"/>
                <w:lang w:val="ro-RO"/>
              </w:rPr>
            </w:pPr>
            <w:r w:rsidRPr="003D1BCA">
              <w:rPr>
                <w:sz w:val="26"/>
                <w:szCs w:val="26"/>
                <w:lang w:val="ro-RO"/>
              </w:rPr>
              <w:t xml:space="preserve">Proces verbal nr. </w:t>
            </w:r>
            <w:r w:rsidR="00DB7878">
              <w:rPr>
                <w:sz w:val="26"/>
                <w:szCs w:val="26"/>
                <w:lang w:val="ro-RO"/>
              </w:rPr>
              <w:t xml:space="preserve"> 13 </w:t>
            </w:r>
            <w:r w:rsidRPr="003D1BCA">
              <w:rPr>
                <w:sz w:val="26"/>
                <w:szCs w:val="26"/>
                <w:lang w:val="ro-RO"/>
              </w:rPr>
              <w:t xml:space="preserve"> din </w:t>
            </w:r>
            <w:r w:rsidR="00DB7878">
              <w:rPr>
                <w:sz w:val="26"/>
                <w:szCs w:val="26"/>
                <w:lang w:val="ro-RO"/>
              </w:rPr>
              <w:t xml:space="preserve">  16.06.2023</w:t>
            </w:r>
          </w:p>
          <w:p w14:paraId="4CD33E8B" w14:textId="77777777" w:rsidR="00AC4B8A" w:rsidRPr="003D1BCA" w:rsidRDefault="00AC4B8A" w:rsidP="00E05433">
            <w:pPr>
              <w:ind w:right="-1"/>
              <w:jc w:val="center"/>
              <w:rPr>
                <w:sz w:val="26"/>
                <w:szCs w:val="26"/>
                <w:lang w:val="ro-RO"/>
              </w:rPr>
            </w:pPr>
            <w:r w:rsidRPr="003D1BCA">
              <w:rPr>
                <w:sz w:val="26"/>
                <w:szCs w:val="26"/>
                <w:lang w:val="ro-RO"/>
              </w:rPr>
              <w:t>Șef Departament, dr. hab.şt.med., prof. universitar</w:t>
            </w:r>
          </w:p>
          <w:p w14:paraId="5F134574" w14:textId="77777777" w:rsidR="00AC4B8A" w:rsidRPr="003D1BCA" w:rsidRDefault="00AC4B8A" w:rsidP="00E05433">
            <w:pPr>
              <w:ind w:right="-1"/>
              <w:jc w:val="center"/>
              <w:rPr>
                <w:sz w:val="26"/>
                <w:lang w:val="ro-RO"/>
              </w:rPr>
            </w:pPr>
            <w:r w:rsidRPr="003D1BCA">
              <w:rPr>
                <w:sz w:val="26"/>
                <w:szCs w:val="26"/>
                <w:lang w:val="ro-RO"/>
              </w:rPr>
              <w:t>Ninel  Revenco</w:t>
            </w:r>
            <w:r w:rsidRPr="003D1BCA">
              <w:rPr>
                <w:sz w:val="26"/>
                <w:lang w:val="ro-RO"/>
              </w:rPr>
              <w:t xml:space="preserve">  _______________</w:t>
            </w:r>
          </w:p>
        </w:tc>
        <w:tc>
          <w:tcPr>
            <w:tcW w:w="6237" w:type="dxa"/>
            <w:gridSpan w:val="2"/>
            <w:tcBorders>
              <w:top w:val="nil"/>
              <w:left w:val="nil"/>
              <w:bottom w:val="nil"/>
              <w:right w:val="nil"/>
            </w:tcBorders>
          </w:tcPr>
          <w:p w14:paraId="015C6B54" w14:textId="77777777" w:rsidR="00AC4B8A" w:rsidRPr="003D1BCA" w:rsidRDefault="00AC4B8A" w:rsidP="00E05433">
            <w:pPr>
              <w:pStyle w:val="2"/>
              <w:spacing w:before="120" w:line="276" w:lineRule="auto"/>
              <w:rPr>
                <w:b w:val="0"/>
                <w:sz w:val="26"/>
              </w:rPr>
            </w:pPr>
          </w:p>
        </w:tc>
        <w:tc>
          <w:tcPr>
            <w:tcW w:w="6237" w:type="dxa"/>
            <w:gridSpan w:val="2"/>
            <w:tcBorders>
              <w:top w:val="nil"/>
              <w:left w:val="nil"/>
              <w:bottom w:val="nil"/>
              <w:right w:val="nil"/>
            </w:tcBorders>
            <w:vAlign w:val="center"/>
          </w:tcPr>
          <w:p w14:paraId="518E367A" w14:textId="77777777" w:rsidR="00AC4B8A" w:rsidRPr="003D1BCA" w:rsidRDefault="00AC4B8A" w:rsidP="00E05433">
            <w:pPr>
              <w:pStyle w:val="2"/>
              <w:spacing w:before="120" w:line="276" w:lineRule="auto"/>
              <w:rPr>
                <w:b w:val="0"/>
                <w:sz w:val="26"/>
              </w:rPr>
            </w:pPr>
            <w:r w:rsidRPr="003D1BCA">
              <w:rPr>
                <w:b w:val="0"/>
                <w:sz w:val="26"/>
              </w:rPr>
              <w:t>APROBATĂ</w:t>
            </w:r>
          </w:p>
          <w:p w14:paraId="57CCD2AB" w14:textId="77777777" w:rsidR="00AC4B8A" w:rsidRPr="003D1BCA" w:rsidRDefault="00AC4B8A" w:rsidP="00E05433">
            <w:pPr>
              <w:spacing w:line="276" w:lineRule="auto"/>
              <w:jc w:val="center"/>
              <w:rPr>
                <w:b/>
                <w:sz w:val="26"/>
                <w:szCs w:val="26"/>
                <w:lang w:val="ro-RO"/>
              </w:rPr>
            </w:pPr>
            <w:r w:rsidRPr="003D1BCA">
              <w:rPr>
                <w:sz w:val="26"/>
                <w:szCs w:val="26"/>
                <w:lang w:val="ro-RO"/>
              </w:rPr>
              <w:t>la şedinţa Departamentului Pediatrie</w:t>
            </w:r>
          </w:p>
          <w:p w14:paraId="67BAC216" w14:textId="77777777" w:rsidR="00AC4B8A" w:rsidRPr="003D1BCA" w:rsidRDefault="00AC4B8A" w:rsidP="00E05433">
            <w:pPr>
              <w:spacing w:line="276" w:lineRule="auto"/>
              <w:jc w:val="center"/>
              <w:rPr>
                <w:sz w:val="26"/>
                <w:szCs w:val="26"/>
                <w:lang w:val="ro-RO"/>
              </w:rPr>
            </w:pPr>
            <w:r w:rsidRPr="003D1BCA">
              <w:rPr>
                <w:sz w:val="26"/>
                <w:szCs w:val="26"/>
                <w:lang w:val="ro-RO"/>
              </w:rPr>
              <w:t xml:space="preserve">        Proces verbal Nr. ___ din ____________</w:t>
            </w:r>
          </w:p>
          <w:p w14:paraId="02B4A947" w14:textId="77777777" w:rsidR="00AC4B8A" w:rsidRPr="003D1BCA" w:rsidRDefault="00AC4B8A" w:rsidP="00E05433">
            <w:pPr>
              <w:ind w:right="-1"/>
              <w:rPr>
                <w:sz w:val="26"/>
                <w:szCs w:val="26"/>
                <w:lang w:val="ro-RO"/>
              </w:rPr>
            </w:pPr>
            <w:r w:rsidRPr="003D1BCA">
              <w:rPr>
                <w:sz w:val="26"/>
                <w:szCs w:val="26"/>
                <w:lang w:val="ro-RO"/>
              </w:rPr>
              <w:t xml:space="preserve">          Director Departament Pediatrie, dr. hab., profesor             </w:t>
            </w:r>
          </w:p>
          <w:p w14:paraId="67CEAFC1" w14:textId="77777777" w:rsidR="00AC4B8A" w:rsidRPr="003D1BCA" w:rsidRDefault="00AC4B8A" w:rsidP="00E05433">
            <w:pPr>
              <w:ind w:right="-1"/>
              <w:rPr>
                <w:sz w:val="26"/>
                <w:lang w:val="ro-RO"/>
              </w:rPr>
            </w:pPr>
            <w:r w:rsidRPr="003D1BCA">
              <w:rPr>
                <w:sz w:val="26"/>
                <w:szCs w:val="26"/>
                <w:lang w:val="ro-RO"/>
              </w:rPr>
              <w:t xml:space="preserve">                         __________  Ninel  Revenco</w:t>
            </w:r>
            <w:r w:rsidRPr="003D1BCA">
              <w:rPr>
                <w:sz w:val="26"/>
                <w:lang w:val="ro-RO"/>
              </w:rPr>
              <w:t xml:space="preserve"> </w:t>
            </w:r>
          </w:p>
        </w:tc>
      </w:tr>
    </w:tbl>
    <w:p w14:paraId="58B15350" w14:textId="77777777" w:rsidR="00AC4B8A" w:rsidRPr="003D1BCA" w:rsidRDefault="00AC4B8A" w:rsidP="00AC4B8A">
      <w:pPr>
        <w:spacing w:line="276" w:lineRule="auto"/>
        <w:jc w:val="center"/>
        <w:rPr>
          <w:b/>
          <w:sz w:val="40"/>
          <w:szCs w:val="40"/>
          <w:lang w:val="ro-RO"/>
        </w:rPr>
      </w:pPr>
    </w:p>
    <w:p w14:paraId="25D5F776" w14:textId="77777777" w:rsidR="00AC4B8A" w:rsidRPr="003D1BCA" w:rsidRDefault="00AC4B8A" w:rsidP="00AC4B8A">
      <w:pPr>
        <w:spacing w:line="276" w:lineRule="auto"/>
        <w:jc w:val="center"/>
        <w:rPr>
          <w:b/>
          <w:sz w:val="40"/>
          <w:szCs w:val="40"/>
          <w:lang w:val="ro-RO"/>
        </w:rPr>
      </w:pPr>
      <w:r w:rsidRPr="003D1BCA">
        <w:rPr>
          <w:b/>
          <w:sz w:val="40"/>
          <w:szCs w:val="40"/>
          <w:lang w:val="ro-RO"/>
        </w:rPr>
        <w:t xml:space="preserve">CURRICULUM </w:t>
      </w:r>
    </w:p>
    <w:p w14:paraId="1C8323B7" w14:textId="77777777" w:rsidR="00AC4B8A" w:rsidRPr="003D1BCA" w:rsidRDefault="00AC4B8A" w:rsidP="00AC4B8A">
      <w:pPr>
        <w:pStyle w:val="ae"/>
        <w:tabs>
          <w:tab w:val="left" w:pos="9781"/>
        </w:tabs>
        <w:spacing w:line="276" w:lineRule="auto"/>
        <w:ind w:left="2410" w:hanging="2410"/>
        <w:jc w:val="center"/>
        <w:rPr>
          <w:rFonts w:ascii="Times New Roman" w:hAnsi="Times New Roman"/>
          <w:b/>
          <w:caps/>
          <w:sz w:val="32"/>
          <w:szCs w:val="28"/>
          <w:lang w:val="ro-RO"/>
        </w:rPr>
      </w:pPr>
      <w:r w:rsidRPr="003D1BCA">
        <w:rPr>
          <w:rFonts w:ascii="Times New Roman" w:hAnsi="Times New Roman"/>
          <w:sz w:val="32"/>
          <w:szCs w:val="28"/>
          <w:lang w:val="ro-RO"/>
        </w:rPr>
        <w:t xml:space="preserve">DISCIPLINA: </w:t>
      </w:r>
      <w:r w:rsidR="00822CDC" w:rsidRPr="006033C9">
        <w:rPr>
          <w:rFonts w:ascii="Times New Roman" w:hAnsi="Times New Roman"/>
          <w:b/>
          <w:sz w:val="32"/>
          <w:szCs w:val="28"/>
          <w:lang w:val="ro-RO"/>
        </w:rPr>
        <w:t>SĂNĂTATEA</w:t>
      </w:r>
      <w:r w:rsidR="005A1BBA" w:rsidRPr="006033C9">
        <w:rPr>
          <w:rFonts w:ascii="Times New Roman" w:hAnsi="Times New Roman"/>
          <w:b/>
          <w:sz w:val="32"/>
          <w:szCs w:val="28"/>
          <w:lang w:val="ro-RO"/>
        </w:rPr>
        <w:t xml:space="preserve"> </w:t>
      </w:r>
      <w:r w:rsidR="005A1BBA" w:rsidRPr="003D1BCA">
        <w:rPr>
          <w:rFonts w:ascii="Times New Roman" w:hAnsi="Times New Roman"/>
          <w:b/>
          <w:sz w:val="32"/>
          <w:szCs w:val="28"/>
          <w:lang w:val="ro-RO"/>
        </w:rPr>
        <w:t>ADOLESCENTULUI</w:t>
      </w:r>
    </w:p>
    <w:p w14:paraId="1D8644A6" w14:textId="77777777" w:rsidR="00DB7878" w:rsidRPr="00BC4F79" w:rsidRDefault="00DB7878" w:rsidP="00DB7878">
      <w:pPr>
        <w:spacing w:line="276" w:lineRule="auto"/>
        <w:jc w:val="center"/>
        <w:rPr>
          <w:b/>
          <w:color w:val="000000"/>
          <w:sz w:val="28"/>
          <w:szCs w:val="28"/>
          <w:lang w:val="ro-RO"/>
        </w:rPr>
      </w:pPr>
      <w:r>
        <w:rPr>
          <w:b/>
          <w:color w:val="000000"/>
          <w:sz w:val="28"/>
          <w:szCs w:val="28"/>
          <w:lang w:val="ro-RO"/>
        </w:rPr>
        <w:t xml:space="preserve">Ciclul I, </w:t>
      </w:r>
      <w:r w:rsidRPr="00BC4F79">
        <w:rPr>
          <w:b/>
          <w:color w:val="000000"/>
          <w:sz w:val="28"/>
          <w:szCs w:val="28"/>
          <w:lang w:val="ro-RO"/>
        </w:rPr>
        <w:t>Studii</w:t>
      </w:r>
      <w:r>
        <w:rPr>
          <w:b/>
          <w:color w:val="000000"/>
          <w:sz w:val="28"/>
          <w:szCs w:val="28"/>
          <w:lang w:val="ro-RO"/>
        </w:rPr>
        <w:t xml:space="preserve"> superioare</w:t>
      </w:r>
      <w:r w:rsidRPr="00BC4F79">
        <w:rPr>
          <w:b/>
          <w:color w:val="000000"/>
          <w:sz w:val="28"/>
          <w:szCs w:val="28"/>
          <w:lang w:val="ro-RO"/>
        </w:rPr>
        <w:t xml:space="preserve"> </w:t>
      </w:r>
      <w:r>
        <w:rPr>
          <w:b/>
          <w:color w:val="000000"/>
          <w:sz w:val="28"/>
          <w:szCs w:val="28"/>
          <w:lang w:val="ro-RO"/>
        </w:rPr>
        <w:t>de licenţă</w:t>
      </w:r>
    </w:p>
    <w:p w14:paraId="3F79B7AD" w14:textId="77777777" w:rsidR="006033C9" w:rsidRPr="003D1BCA" w:rsidRDefault="006033C9" w:rsidP="00AC4B8A">
      <w:pPr>
        <w:spacing w:line="276" w:lineRule="auto"/>
        <w:jc w:val="center"/>
        <w:rPr>
          <w:b/>
          <w:color w:val="000000"/>
          <w:sz w:val="28"/>
          <w:szCs w:val="28"/>
          <w:lang w:val="ro-RO"/>
        </w:rPr>
      </w:pPr>
    </w:p>
    <w:p w14:paraId="3B882FB4" w14:textId="77777777" w:rsidR="00AC4B8A" w:rsidRPr="003D1BCA" w:rsidRDefault="00AC4B8A" w:rsidP="00AC4B8A">
      <w:pPr>
        <w:pStyle w:val="ae"/>
        <w:tabs>
          <w:tab w:val="left" w:pos="9781"/>
        </w:tabs>
        <w:spacing w:after="120"/>
        <w:ind w:left="2410" w:hanging="2410"/>
        <w:rPr>
          <w:rFonts w:ascii="Times New Roman" w:hAnsi="Times New Roman"/>
          <w:b/>
          <w:sz w:val="26"/>
          <w:szCs w:val="26"/>
          <w:lang w:val="ro-RO"/>
        </w:rPr>
      </w:pPr>
      <w:r w:rsidRPr="003D1BCA">
        <w:rPr>
          <w:rFonts w:ascii="Times New Roman" w:hAnsi="Times New Roman"/>
          <w:caps/>
          <w:sz w:val="26"/>
          <w:szCs w:val="26"/>
          <w:lang w:val="ro-RO"/>
        </w:rPr>
        <w:t>T</w:t>
      </w:r>
      <w:r w:rsidRPr="003D1BCA">
        <w:rPr>
          <w:rFonts w:ascii="Times New Roman" w:hAnsi="Times New Roman"/>
          <w:sz w:val="26"/>
          <w:szCs w:val="26"/>
          <w:lang w:val="ro-RO"/>
        </w:rPr>
        <w:t xml:space="preserve">ipul cursului:   </w:t>
      </w:r>
      <w:r w:rsidR="00822CDC">
        <w:rPr>
          <w:rFonts w:ascii="Times New Roman" w:hAnsi="Times New Roman"/>
          <w:b/>
          <w:sz w:val="26"/>
          <w:szCs w:val="26"/>
          <w:lang w:val="ro-RO"/>
        </w:rPr>
        <w:t>Disciplină op</w:t>
      </w:r>
      <w:r w:rsidR="005A1BBA" w:rsidRPr="003D1BCA">
        <w:rPr>
          <w:rFonts w:ascii="Times New Roman" w:hAnsi="Times New Roman"/>
          <w:b/>
          <w:sz w:val="26"/>
          <w:szCs w:val="26"/>
          <w:lang w:val="ro-RO"/>
        </w:rPr>
        <w:t>țională</w:t>
      </w:r>
    </w:p>
    <w:p w14:paraId="729AEDA5" w14:textId="77777777" w:rsidR="00AC4B8A" w:rsidRPr="003D1BCA" w:rsidRDefault="00AC4B8A" w:rsidP="00AC4B8A">
      <w:pPr>
        <w:pStyle w:val="ae"/>
        <w:tabs>
          <w:tab w:val="left" w:pos="9781"/>
        </w:tabs>
        <w:spacing w:line="360" w:lineRule="auto"/>
        <w:rPr>
          <w:rFonts w:ascii="Times New Roman" w:hAnsi="Times New Roman"/>
          <w:sz w:val="26"/>
          <w:szCs w:val="28"/>
          <w:lang w:val="ro-RO"/>
        </w:rPr>
      </w:pPr>
      <w:r w:rsidRPr="003D1BCA">
        <w:rPr>
          <w:rFonts w:ascii="Times New Roman" w:hAnsi="Times New Roman"/>
          <w:sz w:val="26"/>
          <w:szCs w:val="28"/>
          <w:lang w:val="ro-RO"/>
        </w:rPr>
        <w:t>Curriculum elaborat de colectivul de autori:</w:t>
      </w:r>
    </w:p>
    <w:p w14:paraId="3C9BCA4D" w14:textId="77777777" w:rsidR="00AC4B8A" w:rsidRPr="00822CDC" w:rsidRDefault="00AC4B8A" w:rsidP="00AC4B8A">
      <w:pPr>
        <w:pStyle w:val="ae"/>
        <w:tabs>
          <w:tab w:val="left" w:pos="9781"/>
        </w:tabs>
        <w:spacing w:line="360" w:lineRule="auto"/>
        <w:rPr>
          <w:rFonts w:ascii="Times New Roman" w:hAnsi="Times New Roman"/>
          <w:sz w:val="26"/>
          <w:szCs w:val="26"/>
          <w:lang w:val="ro-RO"/>
        </w:rPr>
      </w:pPr>
      <w:r w:rsidRPr="00822CDC">
        <w:rPr>
          <w:rFonts w:ascii="Times New Roman" w:hAnsi="Times New Roman"/>
          <w:sz w:val="26"/>
          <w:lang w:val="ro-RO"/>
        </w:rPr>
        <w:t xml:space="preserve">Ninel </w:t>
      </w:r>
      <w:r w:rsidRPr="00822CDC">
        <w:rPr>
          <w:rFonts w:ascii="Times New Roman" w:hAnsi="Times New Roman"/>
          <w:sz w:val="26"/>
          <w:szCs w:val="26"/>
          <w:lang w:val="ro-RO"/>
        </w:rPr>
        <w:t>Revenco, dr. hab.șt.med., prof. universitar</w:t>
      </w:r>
    </w:p>
    <w:p w14:paraId="3FACD373" w14:textId="77777777" w:rsidR="005A1BBA" w:rsidRPr="00822CDC" w:rsidRDefault="005A1BBA" w:rsidP="005A1BBA">
      <w:pPr>
        <w:pStyle w:val="ae"/>
        <w:tabs>
          <w:tab w:val="left" w:pos="9781"/>
        </w:tabs>
        <w:spacing w:line="360" w:lineRule="auto"/>
        <w:rPr>
          <w:rFonts w:ascii="Times New Roman" w:hAnsi="Times New Roman"/>
          <w:sz w:val="26"/>
          <w:szCs w:val="26"/>
          <w:lang w:val="ro-RO"/>
        </w:rPr>
      </w:pPr>
      <w:r w:rsidRPr="00822CDC">
        <w:rPr>
          <w:rFonts w:ascii="Times New Roman" w:hAnsi="Times New Roman"/>
          <w:sz w:val="26"/>
          <w:szCs w:val="26"/>
          <w:lang w:val="ro-RO"/>
        </w:rPr>
        <w:t>Petru Martalog, dr. șt.med., conf. universitar</w:t>
      </w:r>
    </w:p>
    <w:p w14:paraId="6438B6B2" w14:textId="77777777" w:rsidR="00AC4B8A" w:rsidRPr="00822CDC" w:rsidRDefault="00AC4B8A" w:rsidP="00AC4B8A">
      <w:pPr>
        <w:pStyle w:val="ae"/>
        <w:tabs>
          <w:tab w:val="left" w:pos="9781"/>
        </w:tabs>
        <w:spacing w:line="360" w:lineRule="auto"/>
        <w:rPr>
          <w:rFonts w:ascii="Times New Roman" w:hAnsi="Times New Roman"/>
          <w:sz w:val="26"/>
          <w:szCs w:val="26"/>
          <w:lang w:val="ro-RO"/>
        </w:rPr>
      </w:pPr>
      <w:r w:rsidRPr="00822CDC">
        <w:rPr>
          <w:rFonts w:ascii="Times New Roman" w:hAnsi="Times New Roman"/>
          <w:sz w:val="26"/>
          <w:szCs w:val="26"/>
          <w:lang w:val="ro-RO"/>
        </w:rPr>
        <w:t>Tamara Țurcanu, dr. șt.med., conf. universitar</w:t>
      </w:r>
    </w:p>
    <w:p w14:paraId="6EC5B549" w14:textId="77777777" w:rsidR="00AC4B8A" w:rsidRPr="003D1BCA" w:rsidRDefault="00AC4B8A" w:rsidP="00AC4B8A">
      <w:pPr>
        <w:pStyle w:val="ae"/>
        <w:tabs>
          <w:tab w:val="left" w:pos="9781"/>
        </w:tabs>
        <w:spacing w:line="360" w:lineRule="auto"/>
        <w:rPr>
          <w:rFonts w:ascii="Times New Roman" w:hAnsi="Times New Roman"/>
          <w:sz w:val="26"/>
          <w:szCs w:val="28"/>
          <w:lang w:val="ro-RO"/>
        </w:rPr>
      </w:pPr>
      <w:r w:rsidRPr="00822CDC">
        <w:rPr>
          <w:rFonts w:ascii="Times New Roman" w:hAnsi="Times New Roman"/>
          <w:sz w:val="26"/>
          <w:szCs w:val="26"/>
          <w:lang w:val="ro-RO"/>
        </w:rPr>
        <w:t>Rodica Eremciuc, asistent  universitar</w:t>
      </w:r>
    </w:p>
    <w:p w14:paraId="31C89D91" w14:textId="77777777" w:rsidR="00AC4B8A" w:rsidRPr="003D1BCA" w:rsidRDefault="00AC4B8A" w:rsidP="00AC4B8A">
      <w:pPr>
        <w:pStyle w:val="ae"/>
        <w:tabs>
          <w:tab w:val="left" w:pos="9781"/>
        </w:tabs>
        <w:spacing w:line="360" w:lineRule="auto"/>
        <w:rPr>
          <w:rFonts w:ascii="Times New Roman" w:hAnsi="Times New Roman"/>
          <w:sz w:val="26"/>
          <w:szCs w:val="28"/>
          <w:lang w:val="ro-RO"/>
        </w:rPr>
      </w:pPr>
    </w:p>
    <w:p w14:paraId="0FCF62AA" w14:textId="77777777" w:rsidR="00390529" w:rsidRDefault="00390529" w:rsidP="00AC4B8A">
      <w:pPr>
        <w:pStyle w:val="ae"/>
        <w:tabs>
          <w:tab w:val="left" w:pos="9781"/>
        </w:tabs>
        <w:spacing w:line="360" w:lineRule="auto"/>
        <w:jc w:val="center"/>
        <w:rPr>
          <w:rFonts w:ascii="Times New Roman" w:hAnsi="Times New Roman"/>
          <w:sz w:val="26"/>
          <w:szCs w:val="28"/>
          <w:lang w:val="ro-RO"/>
        </w:rPr>
      </w:pPr>
    </w:p>
    <w:p w14:paraId="4950F21E" w14:textId="77777777" w:rsidR="00390529" w:rsidRDefault="00390529" w:rsidP="00AC4B8A">
      <w:pPr>
        <w:pStyle w:val="ae"/>
        <w:tabs>
          <w:tab w:val="left" w:pos="9781"/>
        </w:tabs>
        <w:spacing w:line="360" w:lineRule="auto"/>
        <w:jc w:val="center"/>
        <w:rPr>
          <w:rFonts w:ascii="Times New Roman" w:hAnsi="Times New Roman"/>
          <w:sz w:val="26"/>
          <w:szCs w:val="28"/>
          <w:lang w:val="ro-RO"/>
        </w:rPr>
      </w:pPr>
    </w:p>
    <w:p w14:paraId="6775BF08" w14:textId="77777777" w:rsidR="00390529" w:rsidRDefault="00390529" w:rsidP="00AC4B8A">
      <w:pPr>
        <w:pStyle w:val="ae"/>
        <w:tabs>
          <w:tab w:val="left" w:pos="9781"/>
        </w:tabs>
        <w:spacing w:line="360" w:lineRule="auto"/>
        <w:jc w:val="center"/>
        <w:rPr>
          <w:rFonts w:ascii="Times New Roman" w:hAnsi="Times New Roman"/>
          <w:sz w:val="26"/>
          <w:szCs w:val="28"/>
          <w:lang w:val="ro-RO"/>
        </w:rPr>
      </w:pPr>
    </w:p>
    <w:p w14:paraId="78519AD0" w14:textId="416554DF" w:rsidR="00AC4B8A" w:rsidRPr="003D1BCA" w:rsidRDefault="00AC4B8A" w:rsidP="00AC4B8A">
      <w:pPr>
        <w:pStyle w:val="ae"/>
        <w:tabs>
          <w:tab w:val="left" w:pos="9781"/>
        </w:tabs>
        <w:spacing w:line="360" w:lineRule="auto"/>
        <w:jc w:val="center"/>
        <w:rPr>
          <w:rFonts w:ascii="Times New Roman" w:hAnsi="Times New Roman"/>
          <w:sz w:val="26"/>
          <w:lang w:val="ro-RO"/>
        </w:rPr>
      </w:pPr>
      <w:r w:rsidRPr="003D1BCA">
        <w:rPr>
          <w:rFonts w:ascii="Times New Roman" w:hAnsi="Times New Roman"/>
          <w:sz w:val="26"/>
          <w:szCs w:val="28"/>
          <w:lang w:val="ro-RO"/>
        </w:rPr>
        <w:t>Chişinău, 202</w:t>
      </w:r>
      <w:r w:rsidR="007C46B4">
        <w:rPr>
          <w:rFonts w:ascii="Times New Roman" w:hAnsi="Times New Roman"/>
          <w:sz w:val="26"/>
          <w:szCs w:val="28"/>
          <w:lang w:val="ro-RO"/>
        </w:rPr>
        <w:t>3</w:t>
      </w:r>
    </w:p>
    <w:p w14:paraId="6DAD2747" w14:textId="77777777" w:rsidR="00AC4B8A" w:rsidRPr="003D1BCA" w:rsidRDefault="00AC4B8A" w:rsidP="009848C1">
      <w:pPr>
        <w:pStyle w:val="af4"/>
        <w:pageBreakBefore/>
        <w:widowControl w:val="0"/>
        <w:numPr>
          <w:ilvl w:val="0"/>
          <w:numId w:val="1"/>
        </w:numPr>
        <w:ind w:left="709" w:hanging="567"/>
        <w:jc w:val="both"/>
        <w:rPr>
          <w:b/>
          <w:lang w:val="ro-RO"/>
        </w:rPr>
      </w:pPr>
      <w:r w:rsidRPr="003D1BCA">
        <w:rPr>
          <w:b/>
          <w:lang w:val="ro-RO"/>
        </w:rPr>
        <w:lastRenderedPageBreak/>
        <w:t>PRELIMINARII</w:t>
      </w:r>
    </w:p>
    <w:p w14:paraId="26C8C99A" w14:textId="77777777" w:rsidR="00AC4B8A" w:rsidRPr="003D1BCA" w:rsidRDefault="00AC4B8A" w:rsidP="009848C1">
      <w:pPr>
        <w:pStyle w:val="af4"/>
        <w:widowControl w:val="0"/>
        <w:numPr>
          <w:ilvl w:val="0"/>
          <w:numId w:val="28"/>
        </w:numPr>
        <w:jc w:val="both"/>
        <w:rPr>
          <w:b/>
          <w:color w:val="000000"/>
          <w:lang w:val="ro-RO"/>
        </w:rPr>
      </w:pPr>
      <w:r w:rsidRPr="003D1BCA">
        <w:rPr>
          <w:b/>
          <w:color w:val="000000"/>
          <w:lang w:val="ro-RO"/>
        </w:rPr>
        <w:t xml:space="preserve">Prezentarea generală a disciplinei: locul şi rolul disciplinei în formarea competenţelor specifice ale programului de formare profesională / specialităţii </w:t>
      </w:r>
    </w:p>
    <w:p w14:paraId="7FEAE7B1" w14:textId="77777777" w:rsidR="00905FED" w:rsidRPr="009266CF" w:rsidRDefault="00AC4B8A" w:rsidP="00550193">
      <w:pPr>
        <w:pStyle w:val="Default"/>
        <w:ind w:firstLine="360"/>
        <w:jc w:val="both"/>
        <w:rPr>
          <w:shd w:val="clear" w:color="auto" w:fill="FFFFFF"/>
          <w:lang w:val="ro-RO"/>
        </w:rPr>
      </w:pPr>
      <w:r w:rsidRPr="009266CF">
        <w:rPr>
          <w:lang w:val="ro-RO"/>
        </w:rPr>
        <w:t xml:space="preserve">Îngrijirea copilului este un proces complex care necesită respectarea </w:t>
      </w:r>
      <w:r w:rsidR="003754F5" w:rsidRPr="009266CF">
        <w:rPr>
          <w:lang w:val="ro-RO"/>
        </w:rPr>
        <w:t>caracteristicil</w:t>
      </w:r>
      <w:r w:rsidR="00822CDC">
        <w:rPr>
          <w:lang w:val="ro-RO"/>
        </w:rPr>
        <w:t>or</w:t>
      </w:r>
      <w:r w:rsidRPr="009266CF">
        <w:rPr>
          <w:lang w:val="ro-RO"/>
        </w:rPr>
        <w:t xml:space="preserve"> de vârstă ale copilului, </w:t>
      </w:r>
      <w:r w:rsidR="003754F5" w:rsidRPr="009266CF">
        <w:rPr>
          <w:lang w:val="ro-RO"/>
        </w:rPr>
        <w:t>particularitățile socioculturale</w:t>
      </w:r>
      <w:r w:rsidRPr="009266CF">
        <w:rPr>
          <w:lang w:val="ro-RO"/>
        </w:rPr>
        <w:t>, a situaţiei familiale ale acestuia, a situaţiei religioase, a cadrului legal pe care se sprijină actul medical, inclusiv cu participarea familiei.</w:t>
      </w:r>
      <w:r w:rsidRPr="009266CF">
        <w:rPr>
          <w:shd w:val="clear" w:color="auto" w:fill="FFFFFF"/>
          <w:lang w:val="ro-RO"/>
        </w:rPr>
        <w:t xml:space="preserve"> </w:t>
      </w:r>
    </w:p>
    <w:p w14:paraId="71C76DD4" w14:textId="77777777" w:rsidR="005A1BBA" w:rsidRPr="003D1BCA" w:rsidRDefault="00905FED" w:rsidP="00550193">
      <w:pPr>
        <w:pStyle w:val="Default"/>
        <w:ind w:firstLine="360"/>
        <w:jc w:val="both"/>
        <w:rPr>
          <w:lang w:val="ro-RO"/>
        </w:rPr>
      </w:pPr>
      <w:r w:rsidRPr="009266CF">
        <w:rPr>
          <w:rStyle w:val="jlqj4b"/>
          <w:lang w:val="ro-RO"/>
        </w:rPr>
        <w:t>Adolescența este o perioadă dinamică de creștere și dezvoltare care leagă copilăria de vârsta adultă, fiind în mod distinct diferită de ambele grupuri.</w:t>
      </w:r>
      <w:r w:rsidRPr="009266CF">
        <w:rPr>
          <w:lang w:val="ro-RO"/>
        </w:rPr>
        <w:t xml:space="preserve"> </w:t>
      </w:r>
      <w:r w:rsidRPr="009266CF">
        <w:rPr>
          <w:rStyle w:val="jlqj4b"/>
          <w:lang w:val="ro-RO"/>
        </w:rPr>
        <w:t>În întreaga lume, adolescența este considerată a fi o perioadă de relativă sănătate și, ca atare, nu este privită ca o prioritate.</w:t>
      </w:r>
      <w:r w:rsidRPr="009266CF">
        <w:rPr>
          <w:lang w:val="ro-RO"/>
        </w:rPr>
        <w:t xml:space="preserve"> </w:t>
      </w:r>
      <w:r w:rsidRPr="009266CF">
        <w:rPr>
          <w:rStyle w:val="jlqj4b"/>
          <w:lang w:val="ro-RO"/>
        </w:rPr>
        <w:t>Departamentele de Sănătate și Dezvoltare a Copilului și Adolescenților și Resurse Umane pentru Sănătate din cadrul OMS recomandă de a se concentra asupra sănătății și dezvoltării adolescenților, consolidând pregătirea educațională a asistentelor medicale.</w:t>
      </w:r>
      <w:r w:rsidRPr="009266CF">
        <w:rPr>
          <w:lang w:val="ro-RO"/>
        </w:rPr>
        <w:t xml:space="preserve"> </w:t>
      </w:r>
      <w:r w:rsidR="005A1BBA" w:rsidRPr="009266CF">
        <w:rPr>
          <w:rStyle w:val="jlqj4b"/>
          <w:lang w:val="ro-RO"/>
        </w:rPr>
        <w:t>Asistentele medicale se află într-o poziție unică în pofida activității de practică extinse și variate pentru a contribui la promovarea celui mai înalt standard de sănătate realizabil în rândul adolescenților. Pregătirea furnizorilor pentru a satisface nevoile de sănătate ale adolescenților este o provocare care necesită experiențe educaționale planificate în cadrul programului de asistență medical</w:t>
      </w:r>
      <w:r w:rsidR="003754F5" w:rsidRPr="009266CF">
        <w:rPr>
          <w:rStyle w:val="jlqj4b"/>
          <w:lang w:val="ro-RO"/>
        </w:rPr>
        <w:t>ă</w:t>
      </w:r>
      <w:r w:rsidR="005A1BBA" w:rsidRPr="009266CF">
        <w:rPr>
          <w:rStyle w:val="jlqj4b"/>
          <w:lang w:val="ro-RO"/>
        </w:rPr>
        <w:t>. Integrarea sănătății și dezvoltării adolescenților în programele de asistență medicală oferă fundalul pentru identificarea competențelor de bază și pentru integrarea conținutului esențial în planurile de învățământ.</w:t>
      </w:r>
      <w:r w:rsidR="005A1BBA" w:rsidRPr="003D1BCA">
        <w:rPr>
          <w:lang w:val="ro-RO"/>
        </w:rPr>
        <w:t xml:space="preserve"> </w:t>
      </w:r>
    </w:p>
    <w:p w14:paraId="0ACD5A07" w14:textId="77777777" w:rsidR="00AC4B8A" w:rsidRPr="003D1BCA" w:rsidRDefault="00AC4B8A" w:rsidP="00550193">
      <w:pPr>
        <w:widowControl w:val="0"/>
        <w:jc w:val="both"/>
        <w:rPr>
          <w:b/>
          <w:color w:val="000000"/>
          <w:lang w:val="ro-RO"/>
        </w:rPr>
      </w:pPr>
      <w:r w:rsidRPr="003D1BCA">
        <w:rPr>
          <w:b/>
          <w:color w:val="000000"/>
          <w:lang w:val="ro-RO"/>
        </w:rPr>
        <w:t>Misiunea curriculumului (scopul)  în formarea profesională</w:t>
      </w:r>
    </w:p>
    <w:p w14:paraId="03036356" w14:textId="77777777" w:rsidR="00AC4B8A" w:rsidRPr="003D1BCA" w:rsidRDefault="00AC4B8A" w:rsidP="00E05433">
      <w:pPr>
        <w:widowControl w:val="0"/>
        <w:jc w:val="both"/>
        <w:rPr>
          <w:lang w:val="ro-RO"/>
        </w:rPr>
      </w:pPr>
      <w:r w:rsidRPr="003D1BCA">
        <w:rPr>
          <w:b/>
          <w:i/>
          <w:iCs/>
          <w:lang w:val="ro-RO"/>
        </w:rPr>
        <w:t>Misiunea</w:t>
      </w:r>
      <w:r w:rsidRPr="003D1BCA">
        <w:rPr>
          <w:i/>
          <w:iCs/>
          <w:lang w:val="ro-RO"/>
        </w:rPr>
        <w:t xml:space="preserve"> </w:t>
      </w:r>
      <w:r w:rsidRPr="003D1BCA">
        <w:rPr>
          <w:lang w:val="ro-RO"/>
        </w:rPr>
        <w:t xml:space="preserve">curriculumului este formarea de bază, academică a viitorului asistent medical în domeniul </w:t>
      </w:r>
      <w:r w:rsidR="00905FED" w:rsidRPr="003D1BCA">
        <w:rPr>
          <w:lang w:val="ro-RO"/>
        </w:rPr>
        <w:t>medicinei adolescentului</w:t>
      </w:r>
      <w:r w:rsidRPr="003D1BCA">
        <w:rPr>
          <w:lang w:val="ro-RO"/>
        </w:rPr>
        <w:t xml:space="preserve"> pentru sistemul de sănătate din republică conform standardelor naţionale şi internaţionale, promovarea educaţiei, valorilor general-umane, a deontologiei şi bioeticii. </w:t>
      </w:r>
    </w:p>
    <w:p w14:paraId="340694D6" w14:textId="77777777" w:rsidR="00AC4B8A" w:rsidRPr="003D1BCA" w:rsidRDefault="00AC4B8A" w:rsidP="00E05433">
      <w:pPr>
        <w:jc w:val="both"/>
        <w:rPr>
          <w:lang w:val="ro-RO"/>
        </w:rPr>
      </w:pPr>
      <w:r w:rsidRPr="003D1BCA">
        <w:rPr>
          <w:b/>
          <w:i/>
          <w:lang w:val="ro-RO"/>
        </w:rPr>
        <w:t>Scopul disciplinei</w:t>
      </w:r>
      <w:r w:rsidRPr="003D1BCA">
        <w:rPr>
          <w:lang w:val="ro-RO"/>
        </w:rPr>
        <w:t>:</w:t>
      </w:r>
    </w:p>
    <w:p w14:paraId="7B88B13B" w14:textId="77777777" w:rsidR="00905FED" w:rsidRPr="003D1BCA" w:rsidRDefault="00905FED" w:rsidP="009848C1">
      <w:pPr>
        <w:pStyle w:val="af4"/>
        <w:numPr>
          <w:ilvl w:val="0"/>
          <w:numId w:val="8"/>
        </w:numPr>
        <w:shd w:val="clear" w:color="auto" w:fill="FFFFFF"/>
        <w:ind w:left="360" w:firstLine="0"/>
        <w:jc w:val="both"/>
        <w:textAlignment w:val="top"/>
        <w:rPr>
          <w:lang w:val="ro-RO"/>
        </w:rPr>
      </w:pPr>
      <w:r w:rsidRPr="003D1BCA">
        <w:rPr>
          <w:lang w:val="ro-RO"/>
        </w:rPr>
        <w:t>Cunoaşterea legislației naționale, prevederile internaționale, particularităţile de prestare a serviciilor de sănătate prietenoase tinerilor în Republica Moldova.</w:t>
      </w:r>
    </w:p>
    <w:p w14:paraId="46040CF5" w14:textId="77777777" w:rsidR="00905FED" w:rsidRPr="003D1BCA" w:rsidRDefault="00AC4B8A" w:rsidP="009848C1">
      <w:pPr>
        <w:pStyle w:val="af4"/>
        <w:numPr>
          <w:ilvl w:val="0"/>
          <w:numId w:val="8"/>
        </w:numPr>
        <w:shd w:val="clear" w:color="auto" w:fill="FFFFFF"/>
        <w:ind w:left="360" w:firstLine="0"/>
        <w:jc w:val="both"/>
        <w:textAlignment w:val="top"/>
        <w:rPr>
          <w:lang w:val="ro-RO"/>
        </w:rPr>
      </w:pPr>
      <w:r w:rsidRPr="003D1BCA">
        <w:rPr>
          <w:lang w:val="ro-RO"/>
        </w:rPr>
        <w:t xml:space="preserve">Studierea şi însuşirea </w:t>
      </w:r>
      <w:r w:rsidR="00905FED" w:rsidRPr="003D1BCA">
        <w:rPr>
          <w:lang w:val="ro-RO"/>
        </w:rPr>
        <w:t>particularităților de dezvoltare bio-psiho-socială a adolescentului.</w:t>
      </w:r>
    </w:p>
    <w:p w14:paraId="2471FBD5" w14:textId="77777777" w:rsidR="00905FED" w:rsidRPr="003D1BCA" w:rsidRDefault="00905FED" w:rsidP="009848C1">
      <w:pPr>
        <w:pStyle w:val="af4"/>
        <w:numPr>
          <w:ilvl w:val="0"/>
          <w:numId w:val="8"/>
        </w:numPr>
        <w:ind w:left="360" w:firstLine="0"/>
        <w:jc w:val="both"/>
        <w:rPr>
          <w:lang w:val="ro-RO"/>
        </w:rPr>
      </w:pPr>
      <w:r w:rsidRPr="003D1BCA">
        <w:rPr>
          <w:lang w:val="ro-RO"/>
        </w:rPr>
        <w:t>Formarea abilităților corecte necesare în interacțiunea cu adolescentul, abordarea integrată a sănătăţii adolescenţilor.</w:t>
      </w:r>
    </w:p>
    <w:p w14:paraId="43D6D247" w14:textId="77777777" w:rsidR="00AC4B8A" w:rsidRPr="003D1BCA" w:rsidRDefault="00AC4B8A" w:rsidP="009848C1">
      <w:pPr>
        <w:pStyle w:val="af4"/>
        <w:numPr>
          <w:ilvl w:val="0"/>
          <w:numId w:val="8"/>
        </w:numPr>
        <w:ind w:left="360" w:firstLine="0"/>
        <w:jc w:val="both"/>
        <w:rPr>
          <w:lang w:val="ro-RO"/>
        </w:rPr>
      </w:pPr>
      <w:r w:rsidRPr="003D1BCA">
        <w:rPr>
          <w:lang w:val="ro-RO"/>
        </w:rPr>
        <w:t xml:space="preserve">Cunoaşterea particularităţilor morfo-funcţionale, modificărilor fiziologice şi patologice, a </w:t>
      </w:r>
      <w:r w:rsidR="00550193" w:rsidRPr="003D1BCA">
        <w:rPr>
          <w:lang w:val="ro-RO"/>
        </w:rPr>
        <w:t>patologiilor specifice vârstei de adolescenți.</w:t>
      </w:r>
    </w:p>
    <w:p w14:paraId="234DB49A" w14:textId="77777777" w:rsidR="00550193" w:rsidRPr="003D1BCA" w:rsidRDefault="00550193" w:rsidP="009848C1">
      <w:pPr>
        <w:widowControl w:val="0"/>
        <w:numPr>
          <w:ilvl w:val="0"/>
          <w:numId w:val="3"/>
        </w:numPr>
        <w:ind w:left="360" w:firstLine="0"/>
        <w:jc w:val="both"/>
        <w:rPr>
          <w:b/>
          <w:lang w:val="ro-RO"/>
        </w:rPr>
      </w:pPr>
      <w:r w:rsidRPr="003D1BCA">
        <w:rPr>
          <w:lang w:val="ro-RO"/>
        </w:rPr>
        <w:t>Să întreprindă măsuri preventive la nivel de comunitate prin sensibilizare și educare a populației în domeniul problemelor de sănătate mentală, sexual-reproductivă la adolescenți</w:t>
      </w:r>
      <w:r w:rsidRPr="003D1BCA">
        <w:rPr>
          <w:b/>
          <w:color w:val="000000"/>
          <w:lang w:val="ro-RO"/>
        </w:rPr>
        <w:t xml:space="preserve"> </w:t>
      </w:r>
    </w:p>
    <w:p w14:paraId="7716445E" w14:textId="77777777" w:rsidR="00AC4B8A" w:rsidRPr="003D1BCA" w:rsidRDefault="00AC4B8A" w:rsidP="00550193">
      <w:pPr>
        <w:widowControl w:val="0"/>
        <w:jc w:val="both"/>
        <w:rPr>
          <w:b/>
          <w:lang w:val="ro-RO"/>
        </w:rPr>
      </w:pPr>
      <w:r w:rsidRPr="003D1BCA">
        <w:rPr>
          <w:b/>
          <w:color w:val="000000"/>
          <w:lang w:val="ro-RO"/>
        </w:rPr>
        <w:t>Limbile de predare a disciplinei:</w:t>
      </w:r>
      <w:r w:rsidRPr="003D1BCA">
        <w:rPr>
          <w:color w:val="000000"/>
          <w:lang w:val="ro-RO"/>
        </w:rPr>
        <w:t xml:space="preserve">  română.</w:t>
      </w:r>
    </w:p>
    <w:p w14:paraId="2C49D4D8" w14:textId="77777777" w:rsidR="00AC4B8A" w:rsidRPr="003D1BCA" w:rsidRDefault="00AC4B8A" w:rsidP="00550193">
      <w:pPr>
        <w:widowControl w:val="0"/>
        <w:jc w:val="both"/>
        <w:rPr>
          <w:lang w:val="ro-RO"/>
        </w:rPr>
      </w:pPr>
      <w:r w:rsidRPr="003D1BCA">
        <w:rPr>
          <w:b/>
          <w:color w:val="000000"/>
          <w:lang w:val="ro-RO"/>
        </w:rPr>
        <w:t>Beneficiari:</w:t>
      </w:r>
      <w:r w:rsidRPr="003D1BCA">
        <w:rPr>
          <w:color w:val="000000"/>
          <w:lang w:val="ro-RO"/>
        </w:rPr>
        <w:t xml:space="preserve"> studenţii anului </w:t>
      </w:r>
      <w:r w:rsidRPr="00822CDC">
        <w:rPr>
          <w:color w:val="000000"/>
          <w:lang w:val="ro-RO"/>
        </w:rPr>
        <w:t>III,</w:t>
      </w:r>
      <w:r w:rsidRPr="003D1BCA">
        <w:rPr>
          <w:color w:val="000000"/>
          <w:lang w:val="ro-RO"/>
        </w:rPr>
        <w:t xml:space="preserve"> </w:t>
      </w:r>
      <w:r w:rsidR="007C46B4">
        <w:rPr>
          <w:color w:val="000000"/>
          <w:lang w:val="ro-RO"/>
        </w:rPr>
        <w:t xml:space="preserve">programul de studii </w:t>
      </w:r>
      <w:r w:rsidRPr="003D1BCA">
        <w:rPr>
          <w:lang w:val="ro-RO"/>
        </w:rPr>
        <w:t>Asistenţă Medicală Generală, specialitatea Asistență medicală generală</w:t>
      </w:r>
    </w:p>
    <w:p w14:paraId="27771E57" w14:textId="77777777" w:rsidR="00AC4B8A" w:rsidRPr="003D1BCA" w:rsidRDefault="00AC4B8A" w:rsidP="009848C1">
      <w:pPr>
        <w:pStyle w:val="af4"/>
        <w:widowControl w:val="0"/>
        <w:numPr>
          <w:ilvl w:val="0"/>
          <w:numId w:val="1"/>
        </w:numPr>
        <w:ind w:left="709" w:hanging="567"/>
        <w:contextualSpacing w:val="0"/>
        <w:jc w:val="both"/>
        <w:rPr>
          <w:b/>
          <w:lang w:val="ro-RO"/>
        </w:rPr>
      </w:pPr>
      <w:r w:rsidRPr="003D1BCA">
        <w:rPr>
          <w:b/>
          <w:lang w:val="ro-RO"/>
        </w:rPr>
        <w:t xml:space="preserve">ADMINISTRAREA DISCIPLINEI </w:t>
      </w:r>
    </w:p>
    <w:tbl>
      <w:tblPr>
        <w:tblW w:w="992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6"/>
        <w:gridCol w:w="1561"/>
        <w:gridCol w:w="3824"/>
        <w:gridCol w:w="2271"/>
      </w:tblGrid>
      <w:tr w:rsidR="00AC4B8A" w:rsidRPr="003D1BCA" w14:paraId="047ED00A" w14:textId="77777777" w:rsidTr="00E05433">
        <w:tc>
          <w:tcPr>
            <w:tcW w:w="3827" w:type="dxa"/>
            <w:gridSpan w:val="2"/>
            <w:tcBorders>
              <w:top w:val="double" w:sz="4" w:space="0" w:color="auto"/>
              <w:left w:val="double" w:sz="4" w:space="0" w:color="auto"/>
            </w:tcBorders>
          </w:tcPr>
          <w:p w14:paraId="1FD3A81B" w14:textId="77777777" w:rsidR="00AC4B8A" w:rsidRPr="00822CDC" w:rsidRDefault="00AC4B8A" w:rsidP="00E05433">
            <w:pPr>
              <w:pStyle w:val="ae"/>
              <w:tabs>
                <w:tab w:val="left" w:pos="9781"/>
              </w:tabs>
              <w:jc w:val="both"/>
              <w:rPr>
                <w:rFonts w:ascii="Times New Roman" w:hAnsi="Times New Roman"/>
                <w:sz w:val="24"/>
                <w:szCs w:val="24"/>
                <w:lang w:val="ro-RO"/>
              </w:rPr>
            </w:pPr>
            <w:r w:rsidRPr="00822CDC">
              <w:rPr>
                <w:rFonts w:ascii="Times New Roman" w:hAnsi="Times New Roman"/>
                <w:sz w:val="24"/>
                <w:szCs w:val="24"/>
                <w:lang w:val="ro-RO"/>
              </w:rPr>
              <w:t>Codul disciplinei</w:t>
            </w:r>
          </w:p>
        </w:tc>
        <w:tc>
          <w:tcPr>
            <w:tcW w:w="6095" w:type="dxa"/>
            <w:gridSpan w:val="2"/>
            <w:tcBorders>
              <w:top w:val="double" w:sz="4" w:space="0" w:color="auto"/>
              <w:right w:val="double" w:sz="4" w:space="0" w:color="auto"/>
            </w:tcBorders>
            <w:vAlign w:val="center"/>
          </w:tcPr>
          <w:p w14:paraId="15E4C5A4" w14:textId="77777777" w:rsidR="00AC4B8A" w:rsidRPr="00822CDC" w:rsidRDefault="00AC4B8A" w:rsidP="007C46B4">
            <w:pPr>
              <w:pStyle w:val="ae"/>
              <w:tabs>
                <w:tab w:val="left" w:pos="9781"/>
              </w:tabs>
              <w:jc w:val="both"/>
              <w:rPr>
                <w:rFonts w:ascii="Times New Roman" w:hAnsi="Times New Roman"/>
                <w:b/>
                <w:sz w:val="24"/>
                <w:szCs w:val="24"/>
                <w:lang w:val="ro-RO"/>
              </w:rPr>
            </w:pPr>
            <w:r w:rsidRPr="00822CDC">
              <w:rPr>
                <w:rFonts w:ascii="Times New Roman" w:hAnsi="Times New Roman"/>
                <w:sz w:val="24"/>
                <w:szCs w:val="24"/>
                <w:lang w:val="ro-RO"/>
              </w:rPr>
              <w:t>S.05.</w:t>
            </w:r>
            <w:r w:rsidR="007C46B4">
              <w:rPr>
                <w:rFonts w:ascii="Times New Roman" w:hAnsi="Times New Roman"/>
                <w:sz w:val="24"/>
                <w:szCs w:val="24"/>
                <w:lang w:val="ro-RO"/>
              </w:rPr>
              <w:t>A</w:t>
            </w:r>
            <w:r w:rsidRPr="00822CDC">
              <w:rPr>
                <w:rFonts w:ascii="Times New Roman" w:hAnsi="Times New Roman"/>
                <w:sz w:val="24"/>
                <w:szCs w:val="24"/>
                <w:lang w:val="ro-RO"/>
              </w:rPr>
              <w:t>.</w:t>
            </w:r>
            <w:r w:rsidR="007C46B4">
              <w:rPr>
                <w:rFonts w:ascii="Times New Roman" w:hAnsi="Times New Roman"/>
                <w:sz w:val="24"/>
                <w:szCs w:val="24"/>
                <w:lang w:val="ro-RO"/>
              </w:rPr>
              <w:t>042.1</w:t>
            </w:r>
          </w:p>
        </w:tc>
      </w:tr>
      <w:tr w:rsidR="00AC4B8A" w:rsidRPr="003D1BCA" w14:paraId="6016DE2D" w14:textId="77777777" w:rsidTr="00E05433">
        <w:tc>
          <w:tcPr>
            <w:tcW w:w="3827" w:type="dxa"/>
            <w:gridSpan w:val="2"/>
            <w:tcBorders>
              <w:left w:val="double" w:sz="4" w:space="0" w:color="auto"/>
            </w:tcBorders>
          </w:tcPr>
          <w:p w14:paraId="0FFFD099" w14:textId="77777777" w:rsidR="00AC4B8A" w:rsidRPr="00822CDC" w:rsidRDefault="00AC4B8A" w:rsidP="00E05433">
            <w:pPr>
              <w:pStyle w:val="ae"/>
              <w:tabs>
                <w:tab w:val="left" w:pos="9781"/>
              </w:tabs>
              <w:jc w:val="both"/>
              <w:rPr>
                <w:rFonts w:ascii="Times New Roman" w:hAnsi="Times New Roman"/>
                <w:sz w:val="24"/>
                <w:szCs w:val="24"/>
                <w:lang w:val="ro-RO"/>
              </w:rPr>
            </w:pPr>
            <w:r w:rsidRPr="00822CDC">
              <w:rPr>
                <w:rFonts w:ascii="Times New Roman" w:hAnsi="Times New Roman"/>
                <w:sz w:val="24"/>
                <w:szCs w:val="24"/>
                <w:lang w:val="ro-RO"/>
              </w:rPr>
              <w:t>Denumirea disciplinei</w:t>
            </w:r>
          </w:p>
        </w:tc>
        <w:tc>
          <w:tcPr>
            <w:tcW w:w="6095" w:type="dxa"/>
            <w:gridSpan w:val="2"/>
            <w:tcBorders>
              <w:right w:val="double" w:sz="4" w:space="0" w:color="auto"/>
            </w:tcBorders>
            <w:vAlign w:val="center"/>
          </w:tcPr>
          <w:p w14:paraId="63F24390" w14:textId="77777777" w:rsidR="00AC4B8A" w:rsidRPr="00822CDC" w:rsidRDefault="00822CDC" w:rsidP="00822CDC">
            <w:pPr>
              <w:pStyle w:val="ae"/>
              <w:tabs>
                <w:tab w:val="left" w:pos="9781"/>
              </w:tabs>
              <w:jc w:val="both"/>
              <w:rPr>
                <w:rFonts w:ascii="Times New Roman" w:hAnsi="Times New Roman"/>
                <w:b/>
                <w:sz w:val="24"/>
                <w:szCs w:val="24"/>
                <w:lang w:val="ro-RO"/>
              </w:rPr>
            </w:pPr>
            <w:r>
              <w:rPr>
                <w:rFonts w:ascii="Times New Roman" w:hAnsi="Times New Roman"/>
                <w:b/>
                <w:sz w:val="24"/>
                <w:szCs w:val="24"/>
                <w:lang w:val="ro-RO"/>
              </w:rPr>
              <w:t xml:space="preserve">Sănătatea </w:t>
            </w:r>
            <w:r w:rsidR="00550193" w:rsidRPr="00822CDC">
              <w:rPr>
                <w:rFonts w:ascii="Times New Roman" w:hAnsi="Times New Roman"/>
                <w:b/>
                <w:sz w:val="24"/>
                <w:szCs w:val="24"/>
                <w:lang w:val="ro-RO"/>
              </w:rPr>
              <w:t>adolescentului</w:t>
            </w:r>
          </w:p>
        </w:tc>
      </w:tr>
      <w:tr w:rsidR="00AC4B8A" w:rsidRPr="00DB7878" w14:paraId="215B3117" w14:textId="77777777" w:rsidTr="00E05433">
        <w:tc>
          <w:tcPr>
            <w:tcW w:w="3827" w:type="dxa"/>
            <w:gridSpan w:val="2"/>
            <w:tcBorders>
              <w:left w:val="double" w:sz="4" w:space="0" w:color="auto"/>
              <w:bottom w:val="double" w:sz="4" w:space="0" w:color="auto"/>
            </w:tcBorders>
          </w:tcPr>
          <w:p w14:paraId="68564FA5" w14:textId="77777777" w:rsidR="00AC4B8A" w:rsidRPr="00822CDC" w:rsidRDefault="00AC4B8A" w:rsidP="00E05433">
            <w:pPr>
              <w:pStyle w:val="ae"/>
              <w:tabs>
                <w:tab w:val="left" w:pos="9781"/>
              </w:tabs>
              <w:jc w:val="both"/>
              <w:rPr>
                <w:rFonts w:ascii="Times New Roman" w:hAnsi="Times New Roman"/>
                <w:sz w:val="24"/>
                <w:szCs w:val="24"/>
                <w:lang w:val="ro-RO"/>
              </w:rPr>
            </w:pPr>
            <w:r w:rsidRPr="00822CDC">
              <w:rPr>
                <w:rFonts w:ascii="Times New Roman" w:hAnsi="Times New Roman"/>
                <w:sz w:val="24"/>
                <w:szCs w:val="24"/>
                <w:lang w:val="ro-RO"/>
              </w:rPr>
              <w:t>Responsabil de disciplină</w:t>
            </w:r>
          </w:p>
        </w:tc>
        <w:tc>
          <w:tcPr>
            <w:tcW w:w="6095" w:type="dxa"/>
            <w:gridSpan w:val="2"/>
            <w:tcBorders>
              <w:bottom w:val="double" w:sz="4" w:space="0" w:color="auto"/>
              <w:right w:val="double" w:sz="4" w:space="0" w:color="auto"/>
            </w:tcBorders>
            <w:vAlign w:val="center"/>
          </w:tcPr>
          <w:p w14:paraId="523A4AFA" w14:textId="77777777" w:rsidR="00AC4B8A" w:rsidRPr="00822CDC" w:rsidRDefault="00AC4B8A" w:rsidP="00E05433">
            <w:pPr>
              <w:ind w:right="-1"/>
              <w:jc w:val="both"/>
              <w:rPr>
                <w:b/>
                <w:lang w:val="ro-RO"/>
              </w:rPr>
            </w:pPr>
            <w:r w:rsidRPr="00822CDC">
              <w:rPr>
                <w:lang w:val="ro-RO"/>
              </w:rPr>
              <w:t>Dr. hab.şt.med., profesor  Ninel  Revenco</w:t>
            </w:r>
          </w:p>
        </w:tc>
      </w:tr>
      <w:tr w:rsidR="00AC4B8A" w:rsidRPr="003D1BCA" w14:paraId="1F787A6E" w14:textId="77777777" w:rsidTr="00E05433">
        <w:tc>
          <w:tcPr>
            <w:tcW w:w="2266" w:type="dxa"/>
            <w:tcBorders>
              <w:top w:val="double" w:sz="4" w:space="0" w:color="auto"/>
              <w:left w:val="double" w:sz="4" w:space="0" w:color="auto"/>
              <w:bottom w:val="double" w:sz="4" w:space="0" w:color="auto"/>
            </w:tcBorders>
          </w:tcPr>
          <w:p w14:paraId="4276F1C8" w14:textId="77777777" w:rsidR="00AC4B8A" w:rsidRPr="00822CDC" w:rsidRDefault="00AC4B8A" w:rsidP="00E05433">
            <w:pPr>
              <w:pStyle w:val="ae"/>
              <w:tabs>
                <w:tab w:val="left" w:pos="9781"/>
              </w:tabs>
              <w:jc w:val="both"/>
              <w:rPr>
                <w:rFonts w:ascii="Times New Roman" w:hAnsi="Times New Roman"/>
                <w:sz w:val="24"/>
                <w:szCs w:val="24"/>
                <w:lang w:val="ro-RO"/>
              </w:rPr>
            </w:pPr>
            <w:r w:rsidRPr="00822CDC">
              <w:rPr>
                <w:rFonts w:ascii="Times New Roman" w:hAnsi="Times New Roman"/>
                <w:sz w:val="24"/>
                <w:szCs w:val="24"/>
                <w:lang w:val="ro-RO"/>
              </w:rPr>
              <w:t xml:space="preserve">Anul </w:t>
            </w:r>
          </w:p>
        </w:tc>
        <w:tc>
          <w:tcPr>
            <w:tcW w:w="1561" w:type="dxa"/>
            <w:tcBorders>
              <w:top w:val="double" w:sz="4" w:space="0" w:color="auto"/>
              <w:bottom w:val="double" w:sz="4" w:space="0" w:color="auto"/>
            </w:tcBorders>
            <w:vAlign w:val="center"/>
          </w:tcPr>
          <w:p w14:paraId="682668DC" w14:textId="77777777" w:rsidR="00AC4B8A" w:rsidRPr="00822CDC" w:rsidRDefault="00AC4B8A" w:rsidP="00E05433">
            <w:pPr>
              <w:pStyle w:val="ae"/>
              <w:tabs>
                <w:tab w:val="left" w:pos="9781"/>
              </w:tabs>
              <w:jc w:val="both"/>
              <w:rPr>
                <w:rFonts w:ascii="Times New Roman" w:hAnsi="Times New Roman"/>
                <w:b/>
                <w:sz w:val="24"/>
                <w:szCs w:val="24"/>
                <w:lang w:val="ro-RO"/>
              </w:rPr>
            </w:pPr>
            <w:r w:rsidRPr="00822CDC">
              <w:rPr>
                <w:rFonts w:ascii="Times New Roman" w:hAnsi="Times New Roman"/>
                <w:b/>
                <w:sz w:val="24"/>
                <w:szCs w:val="24"/>
                <w:lang w:val="ro-RO"/>
              </w:rPr>
              <w:t>III</w:t>
            </w:r>
          </w:p>
        </w:tc>
        <w:tc>
          <w:tcPr>
            <w:tcW w:w="3824" w:type="dxa"/>
            <w:tcBorders>
              <w:top w:val="double" w:sz="4" w:space="0" w:color="auto"/>
              <w:bottom w:val="double" w:sz="4" w:space="0" w:color="auto"/>
            </w:tcBorders>
          </w:tcPr>
          <w:p w14:paraId="2491ACA5" w14:textId="77777777" w:rsidR="00AC4B8A" w:rsidRPr="00822CDC" w:rsidRDefault="00AC4B8A" w:rsidP="00E05433">
            <w:pPr>
              <w:pStyle w:val="ae"/>
              <w:tabs>
                <w:tab w:val="left" w:pos="9781"/>
              </w:tabs>
              <w:jc w:val="both"/>
              <w:rPr>
                <w:rFonts w:ascii="Times New Roman" w:hAnsi="Times New Roman"/>
                <w:sz w:val="24"/>
                <w:szCs w:val="24"/>
                <w:lang w:val="ro-RO"/>
              </w:rPr>
            </w:pPr>
            <w:r w:rsidRPr="00822CDC">
              <w:rPr>
                <w:rFonts w:ascii="Times New Roman" w:hAnsi="Times New Roman"/>
                <w:sz w:val="24"/>
                <w:szCs w:val="24"/>
                <w:lang w:val="ro-RO"/>
              </w:rPr>
              <w:t>Semestrul/Semestrele</w:t>
            </w:r>
          </w:p>
        </w:tc>
        <w:tc>
          <w:tcPr>
            <w:tcW w:w="2271" w:type="dxa"/>
            <w:tcBorders>
              <w:top w:val="double" w:sz="4" w:space="0" w:color="auto"/>
              <w:bottom w:val="double" w:sz="4" w:space="0" w:color="auto"/>
              <w:right w:val="double" w:sz="4" w:space="0" w:color="auto"/>
            </w:tcBorders>
            <w:vAlign w:val="center"/>
          </w:tcPr>
          <w:p w14:paraId="0398FEED" w14:textId="77777777" w:rsidR="00AC4B8A" w:rsidRPr="00822CDC" w:rsidRDefault="00AC4B8A" w:rsidP="00E05433">
            <w:pPr>
              <w:pStyle w:val="ae"/>
              <w:tabs>
                <w:tab w:val="left" w:pos="9781"/>
              </w:tabs>
              <w:jc w:val="both"/>
              <w:rPr>
                <w:rFonts w:ascii="Times New Roman" w:hAnsi="Times New Roman"/>
                <w:b/>
                <w:sz w:val="24"/>
                <w:szCs w:val="24"/>
                <w:lang w:val="ro-RO"/>
              </w:rPr>
            </w:pPr>
            <w:r w:rsidRPr="00822CDC">
              <w:rPr>
                <w:rFonts w:ascii="Times New Roman" w:hAnsi="Times New Roman"/>
                <w:b/>
                <w:sz w:val="24"/>
                <w:szCs w:val="24"/>
                <w:lang w:val="ro-RO"/>
              </w:rPr>
              <w:t>V</w:t>
            </w:r>
          </w:p>
        </w:tc>
      </w:tr>
      <w:tr w:rsidR="00AC4B8A" w:rsidRPr="003D1BCA" w14:paraId="6F465F07" w14:textId="77777777" w:rsidTr="00E05433">
        <w:tc>
          <w:tcPr>
            <w:tcW w:w="7651" w:type="dxa"/>
            <w:gridSpan w:val="3"/>
            <w:tcBorders>
              <w:top w:val="double" w:sz="4" w:space="0" w:color="auto"/>
              <w:left w:val="double" w:sz="4" w:space="0" w:color="auto"/>
            </w:tcBorders>
            <w:vAlign w:val="center"/>
          </w:tcPr>
          <w:p w14:paraId="6BFD8781" w14:textId="77777777" w:rsidR="00AC4B8A" w:rsidRPr="003D1BCA" w:rsidRDefault="00AC4B8A" w:rsidP="00E05433">
            <w:pPr>
              <w:pStyle w:val="ae"/>
              <w:tabs>
                <w:tab w:val="left" w:pos="9781"/>
              </w:tabs>
              <w:jc w:val="both"/>
              <w:rPr>
                <w:rFonts w:ascii="Times New Roman" w:hAnsi="Times New Roman"/>
                <w:sz w:val="24"/>
                <w:szCs w:val="24"/>
                <w:lang w:val="ro-RO"/>
              </w:rPr>
            </w:pPr>
            <w:r w:rsidRPr="003D1BCA">
              <w:rPr>
                <w:rFonts w:ascii="Times New Roman" w:hAnsi="Times New Roman"/>
                <w:sz w:val="24"/>
                <w:szCs w:val="24"/>
                <w:lang w:val="ro-RO"/>
              </w:rPr>
              <w:t>Numărul de ore total, inclusiv:</w:t>
            </w:r>
          </w:p>
        </w:tc>
        <w:tc>
          <w:tcPr>
            <w:tcW w:w="2271" w:type="dxa"/>
            <w:tcBorders>
              <w:top w:val="double" w:sz="4" w:space="0" w:color="auto"/>
              <w:right w:val="double" w:sz="4" w:space="0" w:color="auto"/>
            </w:tcBorders>
            <w:vAlign w:val="center"/>
          </w:tcPr>
          <w:p w14:paraId="78444CE1" w14:textId="77777777" w:rsidR="00AC4B8A" w:rsidRPr="003D1BCA" w:rsidRDefault="00550193" w:rsidP="00E05433">
            <w:pPr>
              <w:pStyle w:val="ae"/>
              <w:tabs>
                <w:tab w:val="left" w:pos="9781"/>
              </w:tabs>
              <w:jc w:val="both"/>
              <w:rPr>
                <w:rFonts w:ascii="Times New Roman" w:hAnsi="Times New Roman"/>
                <w:b/>
                <w:sz w:val="24"/>
                <w:szCs w:val="24"/>
                <w:lang w:val="ro-RO"/>
              </w:rPr>
            </w:pPr>
            <w:r w:rsidRPr="003D1BCA">
              <w:rPr>
                <w:rFonts w:ascii="Times New Roman" w:hAnsi="Times New Roman"/>
                <w:b/>
                <w:sz w:val="24"/>
                <w:szCs w:val="24"/>
                <w:lang w:val="ro-RO"/>
              </w:rPr>
              <w:t>60</w:t>
            </w:r>
          </w:p>
        </w:tc>
      </w:tr>
      <w:tr w:rsidR="00AC4B8A" w:rsidRPr="003D1BCA" w14:paraId="193CE6BC" w14:textId="77777777" w:rsidTr="00E05433">
        <w:tc>
          <w:tcPr>
            <w:tcW w:w="2266" w:type="dxa"/>
            <w:tcBorders>
              <w:left w:val="double" w:sz="4" w:space="0" w:color="auto"/>
            </w:tcBorders>
            <w:vAlign w:val="center"/>
          </w:tcPr>
          <w:p w14:paraId="79B88327" w14:textId="77777777" w:rsidR="00AC4B8A" w:rsidRPr="003D1BCA" w:rsidRDefault="00AC4B8A" w:rsidP="00E05433">
            <w:pPr>
              <w:pStyle w:val="ae"/>
              <w:tabs>
                <w:tab w:val="left" w:pos="9781"/>
              </w:tabs>
              <w:jc w:val="both"/>
              <w:rPr>
                <w:rFonts w:ascii="Times New Roman" w:hAnsi="Times New Roman"/>
                <w:sz w:val="24"/>
                <w:szCs w:val="24"/>
                <w:lang w:val="ro-RO"/>
              </w:rPr>
            </w:pPr>
            <w:r w:rsidRPr="003D1BCA">
              <w:rPr>
                <w:rFonts w:ascii="Times New Roman" w:hAnsi="Times New Roman"/>
                <w:sz w:val="24"/>
                <w:szCs w:val="24"/>
                <w:lang w:val="ro-RO"/>
              </w:rPr>
              <w:t>Curs</w:t>
            </w:r>
          </w:p>
        </w:tc>
        <w:tc>
          <w:tcPr>
            <w:tcW w:w="1561" w:type="dxa"/>
            <w:vAlign w:val="center"/>
          </w:tcPr>
          <w:p w14:paraId="368C79DC" w14:textId="77777777" w:rsidR="00AC4B8A" w:rsidRPr="003D1BCA" w:rsidRDefault="00550193" w:rsidP="00E05433">
            <w:pPr>
              <w:pStyle w:val="ae"/>
              <w:tabs>
                <w:tab w:val="left" w:pos="9781"/>
              </w:tabs>
              <w:jc w:val="both"/>
              <w:rPr>
                <w:rFonts w:ascii="Times New Roman" w:hAnsi="Times New Roman"/>
                <w:b/>
                <w:sz w:val="24"/>
                <w:szCs w:val="24"/>
                <w:lang w:val="ro-RO"/>
              </w:rPr>
            </w:pPr>
            <w:r w:rsidRPr="003D1BCA">
              <w:rPr>
                <w:rFonts w:ascii="Times New Roman" w:hAnsi="Times New Roman"/>
                <w:b/>
                <w:sz w:val="24"/>
                <w:szCs w:val="24"/>
                <w:lang w:val="ro-RO"/>
              </w:rPr>
              <w:t>10</w:t>
            </w:r>
          </w:p>
        </w:tc>
        <w:tc>
          <w:tcPr>
            <w:tcW w:w="3824" w:type="dxa"/>
            <w:vAlign w:val="center"/>
          </w:tcPr>
          <w:p w14:paraId="462BCF27" w14:textId="77777777" w:rsidR="00AC4B8A" w:rsidRPr="003D1BCA" w:rsidRDefault="00AC4B8A" w:rsidP="00E05433">
            <w:pPr>
              <w:pStyle w:val="ae"/>
              <w:tabs>
                <w:tab w:val="left" w:pos="9781"/>
              </w:tabs>
              <w:jc w:val="both"/>
              <w:rPr>
                <w:rFonts w:ascii="Times New Roman" w:hAnsi="Times New Roman"/>
                <w:sz w:val="24"/>
                <w:szCs w:val="24"/>
                <w:lang w:val="ro-RO"/>
              </w:rPr>
            </w:pPr>
            <w:r w:rsidRPr="003D1BCA">
              <w:rPr>
                <w:rFonts w:ascii="Times New Roman" w:hAnsi="Times New Roman"/>
                <w:sz w:val="24"/>
                <w:szCs w:val="24"/>
                <w:lang w:val="ro-RO"/>
              </w:rPr>
              <w:t>Lucrări practice</w:t>
            </w:r>
          </w:p>
        </w:tc>
        <w:tc>
          <w:tcPr>
            <w:tcW w:w="2271" w:type="dxa"/>
            <w:tcBorders>
              <w:right w:val="double" w:sz="4" w:space="0" w:color="auto"/>
            </w:tcBorders>
            <w:vAlign w:val="center"/>
          </w:tcPr>
          <w:p w14:paraId="19B6EA08" w14:textId="77777777" w:rsidR="00AC4B8A" w:rsidRPr="003D1BCA" w:rsidRDefault="00550193" w:rsidP="00E05433">
            <w:pPr>
              <w:pStyle w:val="ae"/>
              <w:tabs>
                <w:tab w:val="left" w:pos="9781"/>
              </w:tabs>
              <w:jc w:val="both"/>
              <w:rPr>
                <w:rFonts w:ascii="Times New Roman" w:hAnsi="Times New Roman"/>
                <w:b/>
                <w:sz w:val="24"/>
                <w:szCs w:val="24"/>
                <w:lang w:val="ro-RO"/>
              </w:rPr>
            </w:pPr>
            <w:r w:rsidRPr="003D1BCA">
              <w:rPr>
                <w:rFonts w:ascii="Times New Roman" w:hAnsi="Times New Roman"/>
                <w:b/>
                <w:sz w:val="24"/>
                <w:szCs w:val="24"/>
                <w:lang w:val="ro-RO"/>
              </w:rPr>
              <w:t>1</w:t>
            </w:r>
            <w:r w:rsidR="00AC4B8A" w:rsidRPr="003D1BCA">
              <w:rPr>
                <w:rFonts w:ascii="Times New Roman" w:hAnsi="Times New Roman"/>
                <w:b/>
                <w:sz w:val="24"/>
                <w:szCs w:val="24"/>
                <w:lang w:val="ro-RO"/>
              </w:rPr>
              <w:t>0</w:t>
            </w:r>
          </w:p>
        </w:tc>
      </w:tr>
      <w:tr w:rsidR="00AC4B8A" w:rsidRPr="003D1BCA" w14:paraId="113F0F89" w14:textId="77777777" w:rsidTr="00E05433">
        <w:tc>
          <w:tcPr>
            <w:tcW w:w="2266" w:type="dxa"/>
            <w:tcBorders>
              <w:left w:val="double" w:sz="4" w:space="0" w:color="auto"/>
              <w:bottom w:val="double" w:sz="4" w:space="0" w:color="auto"/>
            </w:tcBorders>
            <w:vAlign w:val="center"/>
          </w:tcPr>
          <w:p w14:paraId="506C8C1E" w14:textId="77777777" w:rsidR="00AC4B8A" w:rsidRPr="003D1BCA" w:rsidRDefault="00AC4B8A" w:rsidP="00E05433">
            <w:pPr>
              <w:pStyle w:val="ae"/>
              <w:tabs>
                <w:tab w:val="left" w:pos="9781"/>
              </w:tabs>
              <w:jc w:val="both"/>
              <w:rPr>
                <w:rFonts w:ascii="Times New Roman" w:hAnsi="Times New Roman"/>
                <w:sz w:val="24"/>
                <w:szCs w:val="24"/>
                <w:lang w:val="ro-RO"/>
              </w:rPr>
            </w:pPr>
            <w:r w:rsidRPr="003D1BCA">
              <w:rPr>
                <w:rFonts w:ascii="Times New Roman" w:hAnsi="Times New Roman"/>
                <w:sz w:val="24"/>
                <w:szCs w:val="24"/>
                <w:lang w:val="ro-RO"/>
              </w:rPr>
              <w:t>Seminare</w:t>
            </w:r>
          </w:p>
        </w:tc>
        <w:tc>
          <w:tcPr>
            <w:tcW w:w="1561" w:type="dxa"/>
            <w:tcBorders>
              <w:bottom w:val="double" w:sz="4" w:space="0" w:color="auto"/>
            </w:tcBorders>
          </w:tcPr>
          <w:p w14:paraId="6F484239" w14:textId="77777777" w:rsidR="00AC4B8A" w:rsidRPr="003D1BCA" w:rsidRDefault="00550193" w:rsidP="00E05433">
            <w:pPr>
              <w:pStyle w:val="ae"/>
              <w:tabs>
                <w:tab w:val="left" w:pos="9781"/>
              </w:tabs>
              <w:jc w:val="both"/>
              <w:rPr>
                <w:rFonts w:ascii="Times New Roman" w:hAnsi="Times New Roman"/>
                <w:b/>
                <w:sz w:val="24"/>
                <w:szCs w:val="24"/>
                <w:lang w:val="ro-RO"/>
              </w:rPr>
            </w:pPr>
            <w:r w:rsidRPr="003D1BCA">
              <w:rPr>
                <w:rFonts w:ascii="Times New Roman" w:hAnsi="Times New Roman"/>
                <w:b/>
                <w:sz w:val="24"/>
                <w:szCs w:val="24"/>
                <w:lang w:val="ro-RO"/>
              </w:rPr>
              <w:t>1</w:t>
            </w:r>
            <w:r w:rsidR="00AC4B8A" w:rsidRPr="003D1BCA">
              <w:rPr>
                <w:rFonts w:ascii="Times New Roman" w:hAnsi="Times New Roman"/>
                <w:b/>
                <w:sz w:val="24"/>
                <w:szCs w:val="24"/>
                <w:lang w:val="ro-RO"/>
              </w:rPr>
              <w:t>0</w:t>
            </w:r>
          </w:p>
        </w:tc>
        <w:tc>
          <w:tcPr>
            <w:tcW w:w="3824" w:type="dxa"/>
            <w:tcBorders>
              <w:bottom w:val="double" w:sz="4" w:space="0" w:color="auto"/>
            </w:tcBorders>
            <w:vAlign w:val="center"/>
          </w:tcPr>
          <w:p w14:paraId="4221710E" w14:textId="77777777" w:rsidR="00AC4B8A" w:rsidRPr="003D1BCA" w:rsidRDefault="00AC4B8A" w:rsidP="00E05433">
            <w:pPr>
              <w:pStyle w:val="ae"/>
              <w:tabs>
                <w:tab w:val="left" w:pos="9781"/>
              </w:tabs>
              <w:jc w:val="both"/>
              <w:rPr>
                <w:rFonts w:ascii="Times New Roman" w:hAnsi="Times New Roman"/>
                <w:sz w:val="24"/>
                <w:szCs w:val="24"/>
                <w:lang w:val="ro-RO"/>
              </w:rPr>
            </w:pPr>
            <w:r w:rsidRPr="003D1BCA">
              <w:rPr>
                <w:rFonts w:ascii="Times New Roman" w:hAnsi="Times New Roman"/>
                <w:sz w:val="24"/>
                <w:szCs w:val="24"/>
                <w:lang w:val="ro-RO"/>
              </w:rPr>
              <w:t>Lucrul individual</w:t>
            </w:r>
          </w:p>
        </w:tc>
        <w:tc>
          <w:tcPr>
            <w:tcW w:w="2271" w:type="dxa"/>
            <w:tcBorders>
              <w:bottom w:val="double" w:sz="4" w:space="0" w:color="auto"/>
              <w:right w:val="double" w:sz="4" w:space="0" w:color="auto"/>
            </w:tcBorders>
            <w:vAlign w:val="center"/>
          </w:tcPr>
          <w:p w14:paraId="17FAF2BE" w14:textId="77777777" w:rsidR="00AC4B8A" w:rsidRPr="003D1BCA" w:rsidRDefault="00550193" w:rsidP="00E05433">
            <w:pPr>
              <w:pStyle w:val="ae"/>
              <w:tabs>
                <w:tab w:val="left" w:pos="9781"/>
              </w:tabs>
              <w:jc w:val="both"/>
              <w:rPr>
                <w:rFonts w:ascii="Times New Roman" w:hAnsi="Times New Roman"/>
                <w:b/>
                <w:sz w:val="24"/>
                <w:szCs w:val="24"/>
                <w:lang w:val="ro-RO"/>
              </w:rPr>
            </w:pPr>
            <w:r w:rsidRPr="003D1BCA">
              <w:rPr>
                <w:rFonts w:ascii="Times New Roman" w:hAnsi="Times New Roman"/>
                <w:b/>
                <w:sz w:val="24"/>
                <w:szCs w:val="24"/>
                <w:lang w:val="ro-RO"/>
              </w:rPr>
              <w:t>3</w:t>
            </w:r>
            <w:r w:rsidR="00AC4B8A" w:rsidRPr="003D1BCA">
              <w:rPr>
                <w:rFonts w:ascii="Times New Roman" w:hAnsi="Times New Roman"/>
                <w:b/>
                <w:sz w:val="24"/>
                <w:szCs w:val="24"/>
                <w:lang w:val="ro-RO"/>
              </w:rPr>
              <w:t>0</w:t>
            </w:r>
          </w:p>
        </w:tc>
      </w:tr>
      <w:tr w:rsidR="00AC4B8A" w:rsidRPr="003D1BCA" w14:paraId="27237B35" w14:textId="77777777" w:rsidTr="00E05433">
        <w:tc>
          <w:tcPr>
            <w:tcW w:w="2266" w:type="dxa"/>
            <w:tcBorders>
              <w:top w:val="double" w:sz="4" w:space="0" w:color="auto"/>
              <w:left w:val="double" w:sz="4" w:space="0" w:color="auto"/>
              <w:bottom w:val="double" w:sz="4" w:space="0" w:color="auto"/>
            </w:tcBorders>
          </w:tcPr>
          <w:p w14:paraId="3B43AA33" w14:textId="77777777" w:rsidR="00AC4B8A" w:rsidRPr="003D1BCA" w:rsidRDefault="00AC4B8A" w:rsidP="00E05433">
            <w:pPr>
              <w:pStyle w:val="ae"/>
              <w:tabs>
                <w:tab w:val="left" w:pos="9781"/>
              </w:tabs>
              <w:jc w:val="both"/>
              <w:rPr>
                <w:rFonts w:ascii="Times New Roman" w:hAnsi="Times New Roman"/>
                <w:sz w:val="24"/>
                <w:szCs w:val="24"/>
                <w:lang w:val="ro-RO"/>
              </w:rPr>
            </w:pPr>
            <w:r w:rsidRPr="003D1BCA">
              <w:rPr>
                <w:rFonts w:ascii="Times New Roman" w:hAnsi="Times New Roman"/>
                <w:sz w:val="24"/>
                <w:szCs w:val="24"/>
                <w:lang w:val="ro-RO"/>
              </w:rPr>
              <w:t>Forma de evaluare</w:t>
            </w:r>
          </w:p>
        </w:tc>
        <w:tc>
          <w:tcPr>
            <w:tcW w:w="1561" w:type="dxa"/>
            <w:tcBorders>
              <w:top w:val="double" w:sz="4" w:space="0" w:color="auto"/>
              <w:bottom w:val="double" w:sz="4" w:space="0" w:color="auto"/>
            </w:tcBorders>
          </w:tcPr>
          <w:p w14:paraId="2DE53F8B" w14:textId="77777777" w:rsidR="00AC4B8A" w:rsidRPr="003D1BCA" w:rsidRDefault="00C75385" w:rsidP="00E05433">
            <w:pPr>
              <w:pStyle w:val="ae"/>
              <w:tabs>
                <w:tab w:val="left" w:pos="9781"/>
              </w:tabs>
              <w:jc w:val="both"/>
              <w:rPr>
                <w:rFonts w:ascii="Times New Roman" w:hAnsi="Times New Roman"/>
                <w:b/>
                <w:sz w:val="24"/>
                <w:szCs w:val="24"/>
                <w:lang w:val="ro-RO"/>
              </w:rPr>
            </w:pPr>
            <w:r>
              <w:rPr>
                <w:rFonts w:ascii="Times New Roman" w:hAnsi="Times New Roman"/>
                <w:b/>
                <w:sz w:val="24"/>
                <w:szCs w:val="24"/>
                <w:lang w:val="ro-RO"/>
              </w:rPr>
              <w:t>E</w:t>
            </w:r>
          </w:p>
        </w:tc>
        <w:tc>
          <w:tcPr>
            <w:tcW w:w="3824" w:type="dxa"/>
            <w:tcBorders>
              <w:top w:val="double" w:sz="4" w:space="0" w:color="auto"/>
              <w:bottom w:val="double" w:sz="4" w:space="0" w:color="auto"/>
            </w:tcBorders>
          </w:tcPr>
          <w:p w14:paraId="4EC3893E" w14:textId="77777777" w:rsidR="00AC4B8A" w:rsidRPr="003D1BCA" w:rsidRDefault="00AC4B8A" w:rsidP="00E05433">
            <w:pPr>
              <w:pStyle w:val="ae"/>
              <w:tabs>
                <w:tab w:val="left" w:pos="9781"/>
              </w:tabs>
              <w:jc w:val="both"/>
              <w:rPr>
                <w:rFonts w:ascii="Times New Roman" w:hAnsi="Times New Roman"/>
                <w:sz w:val="24"/>
                <w:szCs w:val="24"/>
                <w:lang w:val="ro-RO"/>
              </w:rPr>
            </w:pPr>
            <w:r w:rsidRPr="003D1BCA">
              <w:rPr>
                <w:rFonts w:ascii="Times New Roman" w:hAnsi="Times New Roman"/>
                <w:sz w:val="24"/>
                <w:szCs w:val="24"/>
                <w:lang w:val="ro-RO"/>
              </w:rPr>
              <w:t>Numărul de credite</w:t>
            </w:r>
          </w:p>
        </w:tc>
        <w:tc>
          <w:tcPr>
            <w:tcW w:w="2271" w:type="dxa"/>
            <w:tcBorders>
              <w:top w:val="double" w:sz="4" w:space="0" w:color="auto"/>
              <w:bottom w:val="double" w:sz="4" w:space="0" w:color="auto"/>
              <w:right w:val="double" w:sz="4" w:space="0" w:color="auto"/>
            </w:tcBorders>
            <w:vAlign w:val="center"/>
          </w:tcPr>
          <w:p w14:paraId="3E74EFE2" w14:textId="77777777" w:rsidR="00AC4B8A" w:rsidRPr="003D1BCA" w:rsidRDefault="00C75385" w:rsidP="00E05433">
            <w:pPr>
              <w:pStyle w:val="ae"/>
              <w:tabs>
                <w:tab w:val="left" w:pos="9781"/>
              </w:tabs>
              <w:jc w:val="both"/>
              <w:rPr>
                <w:rFonts w:ascii="Times New Roman" w:hAnsi="Times New Roman"/>
                <w:b/>
                <w:sz w:val="24"/>
                <w:szCs w:val="24"/>
                <w:lang w:val="ro-RO"/>
              </w:rPr>
            </w:pPr>
            <w:r>
              <w:rPr>
                <w:rFonts w:ascii="Times New Roman" w:hAnsi="Times New Roman"/>
                <w:b/>
                <w:sz w:val="24"/>
                <w:szCs w:val="24"/>
                <w:lang w:val="ro-RO"/>
              </w:rPr>
              <w:t>2</w:t>
            </w:r>
          </w:p>
        </w:tc>
      </w:tr>
    </w:tbl>
    <w:p w14:paraId="173A6C62" w14:textId="77777777" w:rsidR="00E05433" w:rsidRDefault="00E05433" w:rsidP="00E05433">
      <w:pPr>
        <w:pStyle w:val="af4"/>
        <w:widowControl w:val="0"/>
        <w:ind w:left="709"/>
        <w:contextualSpacing w:val="0"/>
        <w:jc w:val="both"/>
        <w:rPr>
          <w:b/>
          <w:caps/>
          <w:lang w:val="ro-RO"/>
        </w:rPr>
      </w:pPr>
    </w:p>
    <w:p w14:paraId="375CB40F" w14:textId="77777777" w:rsidR="007C46B4" w:rsidRDefault="007C46B4" w:rsidP="00E05433">
      <w:pPr>
        <w:pStyle w:val="af4"/>
        <w:widowControl w:val="0"/>
        <w:ind w:left="709"/>
        <w:contextualSpacing w:val="0"/>
        <w:jc w:val="both"/>
        <w:rPr>
          <w:b/>
          <w:caps/>
          <w:lang w:val="ro-RO"/>
        </w:rPr>
      </w:pPr>
    </w:p>
    <w:p w14:paraId="7A746FB9" w14:textId="77777777" w:rsidR="007C46B4" w:rsidRDefault="007C46B4" w:rsidP="00E05433">
      <w:pPr>
        <w:pStyle w:val="af4"/>
        <w:widowControl w:val="0"/>
        <w:ind w:left="709"/>
        <w:contextualSpacing w:val="0"/>
        <w:jc w:val="both"/>
        <w:rPr>
          <w:b/>
          <w:caps/>
          <w:lang w:val="ro-RO"/>
        </w:rPr>
      </w:pPr>
    </w:p>
    <w:p w14:paraId="5FEF08F6" w14:textId="77777777" w:rsidR="007C46B4" w:rsidRPr="003D1BCA" w:rsidRDefault="007C46B4" w:rsidP="00E05433">
      <w:pPr>
        <w:pStyle w:val="af4"/>
        <w:widowControl w:val="0"/>
        <w:ind w:left="709"/>
        <w:contextualSpacing w:val="0"/>
        <w:jc w:val="both"/>
        <w:rPr>
          <w:b/>
          <w:caps/>
          <w:lang w:val="ro-RO"/>
        </w:rPr>
      </w:pPr>
    </w:p>
    <w:p w14:paraId="7037AFD6" w14:textId="77777777" w:rsidR="00AC4B8A" w:rsidRPr="003D1BCA" w:rsidRDefault="00AC4B8A" w:rsidP="009848C1">
      <w:pPr>
        <w:pStyle w:val="af4"/>
        <w:widowControl w:val="0"/>
        <w:numPr>
          <w:ilvl w:val="0"/>
          <w:numId w:val="1"/>
        </w:numPr>
        <w:ind w:left="709" w:hanging="567"/>
        <w:contextualSpacing w:val="0"/>
        <w:jc w:val="both"/>
        <w:rPr>
          <w:b/>
          <w:caps/>
          <w:lang w:val="ro-RO"/>
        </w:rPr>
      </w:pPr>
      <w:r w:rsidRPr="003D1BCA">
        <w:rPr>
          <w:b/>
          <w:caps/>
          <w:lang w:val="ro-RO"/>
        </w:rPr>
        <w:lastRenderedPageBreak/>
        <w:t xml:space="preserve">Obiectivele de formare în cadrul disciplinei </w:t>
      </w:r>
    </w:p>
    <w:p w14:paraId="2361A938" w14:textId="77777777" w:rsidR="00AC4B8A" w:rsidRPr="003D1BCA" w:rsidRDefault="00AC4B8A" w:rsidP="00E05433">
      <w:pPr>
        <w:pStyle w:val="1"/>
        <w:rPr>
          <w:i/>
          <w:sz w:val="24"/>
        </w:rPr>
      </w:pPr>
      <w:r w:rsidRPr="003D1BCA">
        <w:rPr>
          <w:i/>
          <w:sz w:val="24"/>
        </w:rPr>
        <w:t>La finele studierii disciplinei studentul va fi capabil:</w:t>
      </w:r>
    </w:p>
    <w:p w14:paraId="74A58236" w14:textId="77777777" w:rsidR="00AC4B8A" w:rsidRPr="003D1BCA" w:rsidRDefault="00AC4B8A" w:rsidP="009848C1">
      <w:pPr>
        <w:pStyle w:val="1"/>
        <w:numPr>
          <w:ilvl w:val="0"/>
          <w:numId w:val="22"/>
        </w:numPr>
        <w:rPr>
          <w:i/>
          <w:sz w:val="24"/>
        </w:rPr>
      </w:pPr>
      <w:bookmarkStart w:id="0" w:name="_Hlk84667218"/>
      <w:r w:rsidRPr="003D1BCA">
        <w:rPr>
          <w:i/>
          <w:sz w:val="24"/>
        </w:rPr>
        <w:t>la nivel de cunoaştere şi înţelegere:</w:t>
      </w:r>
    </w:p>
    <w:p w14:paraId="0C814CA7" w14:textId="77777777" w:rsidR="00AC4B8A" w:rsidRPr="007C46B4" w:rsidRDefault="00AC4B8A" w:rsidP="007C46B4">
      <w:pPr>
        <w:pStyle w:val="24"/>
        <w:numPr>
          <w:ilvl w:val="0"/>
          <w:numId w:val="9"/>
        </w:numPr>
        <w:spacing w:after="0" w:line="240" w:lineRule="auto"/>
        <w:ind w:left="426"/>
        <w:jc w:val="both"/>
        <w:rPr>
          <w:rFonts w:ascii="Times New Roman" w:hAnsi="Times New Roman"/>
          <w:bCs/>
          <w:iCs/>
          <w:sz w:val="24"/>
          <w:szCs w:val="24"/>
          <w:lang w:val="ro-RO"/>
        </w:rPr>
      </w:pPr>
      <w:r w:rsidRPr="007C46B4">
        <w:rPr>
          <w:rFonts w:ascii="Times New Roman" w:hAnsi="Times New Roman"/>
          <w:sz w:val="24"/>
          <w:szCs w:val="24"/>
          <w:lang w:val="ro-RO"/>
        </w:rPr>
        <w:t xml:space="preserve">Să cunoască terminologia de </w:t>
      </w:r>
      <w:r w:rsidR="00550193" w:rsidRPr="007C46B4">
        <w:rPr>
          <w:rFonts w:ascii="Times New Roman" w:hAnsi="Times New Roman"/>
          <w:sz w:val="24"/>
          <w:szCs w:val="24"/>
          <w:lang w:val="ro-RO"/>
        </w:rPr>
        <w:t xml:space="preserve">„adolescență”, „adolescent”, </w:t>
      </w:r>
      <w:r w:rsidR="007C46B4" w:rsidRPr="007C46B4">
        <w:rPr>
          <w:rFonts w:ascii="Times New Roman" w:hAnsi="Times New Roman"/>
          <w:sz w:val="24"/>
          <w:szCs w:val="24"/>
          <w:lang w:val="ro-RO"/>
        </w:rPr>
        <w:t>cadrul legal național și internațional în domeniul promovării și protecției drepturilor copilului;</w:t>
      </w:r>
      <w:r w:rsidR="007C46B4">
        <w:rPr>
          <w:rFonts w:ascii="Times New Roman" w:hAnsi="Times New Roman"/>
          <w:sz w:val="24"/>
          <w:szCs w:val="24"/>
          <w:lang w:val="ro-RO"/>
        </w:rPr>
        <w:t xml:space="preserve"> </w:t>
      </w:r>
      <w:r w:rsidR="00550193" w:rsidRPr="007C46B4">
        <w:rPr>
          <w:rFonts w:ascii="Times New Roman" w:hAnsi="Times New Roman"/>
          <w:sz w:val="24"/>
          <w:szCs w:val="24"/>
          <w:lang w:val="ro-RO"/>
        </w:rPr>
        <w:t>baza legală a serviciilor medicale acordate acestei grupe de vârstă.</w:t>
      </w:r>
    </w:p>
    <w:p w14:paraId="57666008" w14:textId="77777777" w:rsidR="00AC4B8A" w:rsidRPr="003D1BCA" w:rsidRDefault="00AC4B8A" w:rsidP="009848C1">
      <w:pPr>
        <w:pStyle w:val="24"/>
        <w:numPr>
          <w:ilvl w:val="0"/>
          <w:numId w:val="9"/>
        </w:numPr>
        <w:spacing w:after="0" w:line="240" w:lineRule="auto"/>
        <w:ind w:left="426"/>
        <w:jc w:val="both"/>
        <w:rPr>
          <w:rFonts w:ascii="Times New Roman" w:hAnsi="Times New Roman"/>
          <w:bCs/>
          <w:iCs/>
          <w:sz w:val="24"/>
          <w:szCs w:val="24"/>
          <w:lang w:val="ro-RO"/>
        </w:rPr>
      </w:pPr>
      <w:r w:rsidRPr="003D1BCA">
        <w:rPr>
          <w:rFonts w:ascii="Times New Roman" w:hAnsi="Times New Roman"/>
          <w:sz w:val="24"/>
          <w:szCs w:val="24"/>
          <w:lang w:val="ro-RO"/>
        </w:rPr>
        <w:t xml:space="preserve">Să cunoască bazele teoretice ale </w:t>
      </w:r>
      <w:r w:rsidR="00550193" w:rsidRPr="003D1BCA">
        <w:rPr>
          <w:rFonts w:ascii="Times New Roman" w:hAnsi="Times New Roman"/>
          <w:sz w:val="24"/>
          <w:szCs w:val="24"/>
          <w:lang w:val="ro-RO"/>
        </w:rPr>
        <w:t>adolescenței</w:t>
      </w:r>
      <w:r w:rsidRPr="003D1BCA">
        <w:rPr>
          <w:rFonts w:ascii="Times New Roman" w:hAnsi="Times New Roman"/>
          <w:sz w:val="24"/>
          <w:szCs w:val="24"/>
          <w:lang w:val="ro-RO"/>
        </w:rPr>
        <w:t xml:space="preserve"> – </w:t>
      </w:r>
      <w:r w:rsidR="00550193" w:rsidRPr="003D1BCA">
        <w:rPr>
          <w:rFonts w:ascii="Times New Roman" w:hAnsi="Times New Roman"/>
          <w:sz w:val="24"/>
          <w:szCs w:val="24"/>
          <w:lang w:val="ro-RO"/>
        </w:rPr>
        <w:t>dezvoltarea bio-psiho-socială.</w:t>
      </w:r>
    </w:p>
    <w:p w14:paraId="0D7F0A0C" w14:textId="77777777" w:rsidR="00AC4B8A" w:rsidRPr="003D1BCA" w:rsidRDefault="00AC4B8A" w:rsidP="009848C1">
      <w:pPr>
        <w:pStyle w:val="24"/>
        <w:numPr>
          <w:ilvl w:val="0"/>
          <w:numId w:val="9"/>
        </w:numPr>
        <w:spacing w:after="0" w:line="240" w:lineRule="auto"/>
        <w:ind w:left="426"/>
        <w:jc w:val="both"/>
        <w:rPr>
          <w:rFonts w:ascii="Times New Roman" w:hAnsi="Times New Roman"/>
          <w:bCs/>
          <w:iCs/>
          <w:sz w:val="24"/>
          <w:szCs w:val="24"/>
          <w:lang w:val="ro-RO"/>
        </w:rPr>
      </w:pPr>
      <w:r w:rsidRPr="003D1BCA">
        <w:rPr>
          <w:rFonts w:ascii="Times New Roman" w:hAnsi="Times New Roman"/>
          <w:sz w:val="24"/>
          <w:szCs w:val="24"/>
          <w:lang w:val="ro-RO"/>
        </w:rPr>
        <w:t>Să cunoască conceptele de îngrijire bazată pe dovezi, conform recomandărilor OMS;</w:t>
      </w:r>
    </w:p>
    <w:p w14:paraId="6E522D16" w14:textId="77777777" w:rsidR="003D1BCA" w:rsidRPr="003D1BCA" w:rsidRDefault="003D1BCA" w:rsidP="009848C1">
      <w:pPr>
        <w:pStyle w:val="24"/>
        <w:numPr>
          <w:ilvl w:val="0"/>
          <w:numId w:val="9"/>
        </w:numPr>
        <w:spacing w:after="0" w:line="240" w:lineRule="auto"/>
        <w:ind w:left="426"/>
        <w:jc w:val="both"/>
        <w:rPr>
          <w:rFonts w:ascii="Times New Roman" w:hAnsi="Times New Roman"/>
          <w:bCs/>
          <w:iCs/>
          <w:sz w:val="24"/>
          <w:szCs w:val="24"/>
          <w:lang w:val="ro-RO"/>
        </w:rPr>
      </w:pPr>
      <w:r w:rsidRPr="003D1BCA">
        <w:rPr>
          <w:rFonts w:ascii="Times New Roman" w:hAnsi="Times New Roman"/>
          <w:sz w:val="24"/>
          <w:szCs w:val="24"/>
          <w:lang w:val="ro-RO"/>
        </w:rPr>
        <w:t xml:space="preserve">Să cunoască </w:t>
      </w:r>
      <w:r w:rsidRPr="003D1BCA">
        <w:rPr>
          <w:rFonts w:ascii="Times New Roman" w:eastAsia="Times New Roman" w:hAnsi="Times New Roman"/>
          <w:color w:val="000000"/>
          <w:sz w:val="24"/>
          <w:szCs w:val="24"/>
          <w:lang w:val="ro-RO" w:eastAsia="ru-RU"/>
        </w:rPr>
        <w:t xml:space="preserve">nevoile nutriţionale şi </w:t>
      </w:r>
      <w:r w:rsidRPr="003D1BCA">
        <w:rPr>
          <w:rFonts w:ascii="Times New Roman" w:hAnsi="Times New Roman"/>
          <w:sz w:val="24"/>
          <w:szCs w:val="24"/>
          <w:lang w:val="ro-RO"/>
        </w:rPr>
        <w:t>s</w:t>
      </w:r>
      <w:r w:rsidRPr="003D1BCA">
        <w:rPr>
          <w:rFonts w:ascii="Times New Roman" w:eastAsia="Times New Roman" w:hAnsi="Times New Roman"/>
          <w:color w:val="000000"/>
          <w:sz w:val="24"/>
          <w:szCs w:val="24"/>
          <w:lang w:val="ro-RO" w:eastAsia="ru-RU"/>
        </w:rPr>
        <w:t xml:space="preserve">ă promoveze </w:t>
      </w:r>
      <w:r w:rsidRPr="003D1BCA">
        <w:rPr>
          <w:rFonts w:ascii="Times New Roman" w:hAnsi="Times New Roman"/>
          <w:sz w:val="24"/>
          <w:szCs w:val="24"/>
          <w:lang w:val="ro-RO"/>
        </w:rPr>
        <w:t xml:space="preserve">principiile alimentaţiei sănătoase ale adolescentului. </w:t>
      </w:r>
    </w:p>
    <w:p w14:paraId="6198929C" w14:textId="77777777" w:rsidR="00AC4B8A" w:rsidRPr="003D1BCA" w:rsidRDefault="00AC4B8A" w:rsidP="009848C1">
      <w:pPr>
        <w:pStyle w:val="24"/>
        <w:numPr>
          <w:ilvl w:val="0"/>
          <w:numId w:val="9"/>
        </w:numPr>
        <w:spacing w:after="0" w:line="240" w:lineRule="auto"/>
        <w:ind w:left="426"/>
        <w:jc w:val="both"/>
        <w:rPr>
          <w:rFonts w:ascii="Times New Roman" w:hAnsi="Times New Roman"/>
          <w:bCs/>
          <w:iCs/>
          <w:sz w:val="24"/>
          <w:szCs w:val="24"/>
          <w:lang w:val="ro-RO"/>
        </w:rPr>
      </w:pPr>
      <w:r w:rsidRPr="003D1BCA">
        <w:rPr>
          <w:rFonts w:ascii="Times New Roman" w:hAnsi="Times New Roman"/>
          <w:sz w:val="24"/>
          <w:szCs w:val="24"/>
          <w:lang w:val="ro-RO"/>
        </w:rPr>
        <w:t xml:space="preserve">Să cunoască </w:t>
      </w:r>
      <w:r w:rsidR="00550193" w:rsidRPr="003D1BCA">
        <w:rPr>
          <w:rFonts w:ascii="Times New Roman" w:hAnsi="Times New Roman"/>
          <w:sz w:val="24"/>
          <w:szCs w:val="24"/>
          <w:lang w:val="ro-RO"/>
        </w:rPr>
        <w:t>stările tranzitorii și dereglările funcționale la adolescenți.</w:t>
      </w:r>
    </w:p>
    <w:p w14:paraId="353D60FC" w14:textId="77777777" w:rsidR="003D1BCA" w:rsidRPr="003D1BCA" w:rsidRDefault="003D1BCA" w:rsidP="009848C1">
      <w:pPr>
        <w:pStyle w:val="24"/>
        <w:numPr>
          <w:ilvl w:val="0"/>
          <w:numId w:val="9"/>
        </w:numPr>
        <w:spacing w:after="0" w:line="240" w:lineRule="auto"/>
        <w:ind w:left="426"/>
        <w:jc w:val="both"/>
        <w:rPr>
          <w:rFonts w:ascii="Times New Roman" w:hAnsi="Times New Roman"/>
          <w:bCs/>
          <w:iCs/>
          <w:sz w:val="24"/>
          <w:szCs w:val="24"/>
          <w:lang w:val="ro-RO"/>
        </w:rPr>
      </w:pPr>
      <w:r>
        <w:rPr>
          <w:rFonts w:ascii="Times New Roman" w:hAnsi="Times New Roman"/>
          <w:sz w:val="24"/>
          <w:szCs w:val="24"/>
          <w:lang w:val="ro-RO"/>
        </w:rPr>
        <w:t xml:space="preserve">Să identifice factorii de risc, comportamentele deviate, potențiale consecințe imediate și tardive. </w:t>
      </w:r>
    </w:p>
    <w:p w14:paraId="0EBE761F" w14:textId="77777777" w:rsidR="003D1BCA" w:rsidRPr="003D1BCA" w:rsidRDefault="003D1BCA" w:rsidP="009848C1">
      <w:pPr>
        <w:pStyle w:val="24"/>
        <w:numPr>
          <w:ilvl w:val="0"/>
          <w:numId w:val="9"/>
        </w:numPr>
        <w:spacing w:after="0" w:line="240" w:lineRule="auto"/>
        <w:ind w:left="426"/>
        <w:jc w:val="both"/>
        <w:rPr>
          <w:rFonts w:ascii="Times New Roman" w:hAnsi="Times New Roman"/>
          <w:bCs/>
          <w:iCs/>
          <w:sz w:val="24"/>
          <w:szCs w:val="24"/>
          <w:lang w:val="ro-RO"/>
        </w:rPr>
      </w:pPr>
      <w:r w:rsidRPr="003D1BCA">
        <w:rPr>
          <w:rFonts w:ascii="Times New Roman" w:hAnsi="Times New Roman"/>
          <w:sz w:val="24"/>
          <w:szCs w:val="24"/>
          <w:lang w:val="ro-RO"/>
        </w:rPr>
        <w:t>Să cunoască</w:t>
      </w:r>
      <w:r>
        <w:rPr>
          <w:rFonts w:ascii="Times New Roman" w:hAnsi="Times New Roman"/>
          <w:sz w:val="24"/>
          <w:szCs w:val="24"/>
          <w:lang w:val="ro-RO"/>
        </w:rPr>
        <w:t xml:space="preserve"> pregătirea adolescentului către </w:t>
      </w:r>
      <w:r w:rsidRPr="003D1BCA">
        <w:rPr>
          <w:rFonts w:ascii="Times New Roman" w:hAnsi="Times New Roman"/>
          <w:sz w:val="24"/>
          <w:szCs w:val="24"/>
          <w:lang w:val="ro-RO"/>
        </w:rPr>
        <w:t>metodele de diagnostic şi conduită</w:t>
      </w:r>
      <w:r>
        <w:rPr>
          <w:rFonts w:ascii="Times New Roman" w:hAnsi="Times New Roman"/>
          <w:sz w:val="24"/>
          <w:szCs w:val="24"/>
          <w:lang w:val="ro-RO"/>
        </w:rPr>
        <w:t xml:space="preserve"> în diferite contexte clinice.</w:t>
      </w:r>
    </w:p>
    <w:p w14:paraId="3BC63D2F" w14:textId="77777777" w:rsidR="00AC4B8A" w:rsidRPr="003D1BCA" w:rsidRDefault="00AC4B8A" w:rsidP="009848C1">
      <w:pPr>
        <w:pStyle w:val="24"/>
        <w:numPr>
          <w:ilvl w:val="0"/>
          <w:numId w:val="9"/>
        </w:numPr>
        <w:spacing w:after="0" w:line="240" w:lineRule="auto"/>
        <w:ind w:left="426"/>
        <w:jc w:val="both"/>
        <w:rPr>
          <w:rFonts w:ascii="Times New Roman" w:hAnsi="Times New Roman"/>
          <w:bCs/>
          <w:iCs/>
          <w:sz w:val="24"/>
          <w:szCs w:val="24"/>
          <w:lang w:val="ro-RO"/>
        </w:rPr>
      </w:pPr>
      <w:r w:rsidRPr="003D1BCA">
        <w:rPr>
          <w:rFonts w:ascii="Times New Roman" w:hAnsi="Times New Roman"/>
          <w:sz w:val="24"/>
          <w:szCs w:val="24"/>
          <w:lang w:val="ro-RO"/>
        </w:rPr>
        <w:t xml:space="preserve">Să </w:t>
      </w:r>
      <w:r w:rsidR="003D1BCA">
        <w:rPr>
          <w:rFonts w:ascii="Times New Roman" w:hAnsi="Times New Roman"/>
          <w:sz w:val="24"/>
          <w:szCs w:val="24"/>
          <w:lang w:val="ro-RO"/>
        </w:rPr>
        <w:t>definească conceptul de sănătate mintală</w:t>
      </w:r>
      <w:r w:rsidR="009655A5">
        <w:rPr>
          <w:rFonts w:ascii="Times New Roman" w:hAnsi="Times New Roman"/>
          <w:sz w:val="24"/>
          <w:szCs w:val="24"/>
          <w:lang w:val="ro-RO"/>
        </w:rPr>
        <w:t xml:space="preserve"> și tulburări potențiale la adolescenți.</w:t>
      </w:r>
    </w:p>
    <w:p w14:paraId="3F25F736" w14:textId="77777777" w:rsidR="00AC4B8A" w:rsidRPr="003D1BCA" w:rsidRDefault="00AC4B8A" w:rsidP="009848C1">
      <w:pPr>
        <w:pStyle w:val="1"/>
        <w:numPr>
          <w:ilvl w:val="0"/>
          <w:numId w:val="22"/>
        </w:numPr>
        <w:rPr>
          <w:i/>
          <w:sz w:val="24"/>
        </w:rPr>
      </w:pPr>
      <w:r w:rsidRPr="003D1BCA">
        <w:rPr>
          <w:i/>
          <w:sz w:val="24"/>
        </w:rPr>
        <w:t>la nivel de aplicare:</w:t>
      </w:r>
    </w:p>
    <w:p w14:paraId="2E89A2DE" w14:textId="77777777" w:rsidR="00AC4B8A" w:rsidRPr="003D1BCA" w:rsidRDefault="00AC4B8A" w:rsidP="009848C1">
      <w:pPr>
        <w:numPr>
          <w:ilvl w:val="0"/>
          <w:numId w:val="21"/>
        </w:numPr>
        <w:tabs>
          <w:tab w:val="left" w:pos="540"/>
        </w:tabs>
        <w:ind w:left="540" w:right="-1" w:hanging="450"/>
        <w:jc w:val="both"/>
        <w:rPr>
          <w:lang w:val="ro-RO"/>
        </w:rPr>
      </w:pPr>
      <w:r w:rsidRPr="003D1BCA">
        <w:rPr>
          <w:lang w:val="ro-RO"/>
        </w:rPr>
        <w:t>Să completeze actele medicale curente: carnetul de dezvoltare a copilului, fişa de observaţie, evidenţa zilnică.</w:t>
      </w:r>
    </w:p>
    <w:p w14:paraId="7139E6BA" w14:textId="77777777" w:rsidR="00AC4B8A" w:rsidRPr="003D1BCA" w:rsidRDefault="00AC4B8A" w:rsidP="009848C1">
      <w:pPr>
        <w:pStyle w:val="af6"/>
        <w:numPr>
          <w:ilvl w:val="0"/>
          <w:numId w:val="21"/>
        </w:numPr>
        <w:tabs>
          <w:tab w:val="left" w:pos="540"/>
        </w:tabs>
        <w:spacing w:before="0" w:beforeAutospacing="0" w:after="0" w:afterAutospacing="0"/>
        <w:ind w:left="540" w:right="-142" w:hanging="450"/>
        <w:jc w:val="both"/>
        <w:rPr>
          <w:color w:val="000000"/>
        </w:rPr>
      </w:pPr>
      <w:r w:rsidRPr="003D1BCA">
        <w:rPr>
          <w:color w:val="000000"/>
        </w:rPr>
        <w:t xml:space="preserve">Să aplice tehnici de îngrijire şi supraveghere a </w:t>
      </w:r>
      <w:r w:rsidR="009655A5">
        <w:rPr>
          <w:color w:val="000000"/>
        </w:rPr>
        <w:t>adolescentului.</w:t>
      </w:r>
    </w:p>
    <w:p w14:paraId="555563BB" w14:textId="77777777" w:rsidR="00AC4B8A" w:rsidRPr="003D1BCA" w:rsidRDefault="00AC4B8A" w:rsidP="009848C1">
      <w:pPr>
        <w:pStyle w:val="24"/>
        <w:numPr>
          <w:ilvl w:val="0"/>
          <w:numId w:val="21"/>
        </w:numPr>
        <w:tabs>
          <w:tab w:val="left" w:pos="540"/>
        </w:tabs>
        <w:spacing w:after="0" w:line="240" w:lineRule="auto"/>
        <w:ind w:left="540" w:right="-1" w:hanging="450"/>
        <w:jc w:val="both"/>
        <w:rPr>
          <w:rFonts w:ascii="Times New Roman" w:hAnsi="Times New Roman"/>
          <w:bCs/>
          <w:iCs/>
          <w:color w:val="000000"/>
          <w:sz w:val="24"/>
          <w:szCs w:val="24"/>
          <w:lang w:val="ro-RO"/>
        </w:rPr>
      </w:pPr>
      <w:r w:rsidRPr="003D1BCA">
        <w:rPr>
          <w:rFonts w:ascii="Times New Roman" w:hAnsi="Times New Roman"/>
          <w:color w:val="000000"/>
          <w:sz w:val="24"/>
          <w:szCs w:val="24"/>
          <w:lang w:val="ro-RO"/>
        </w:rPr>
        <w:t>Să aplice m</w:t>
      </w:r>
      <w:r w:rsidRPr="003D1BCA">
        <w:rPr>
          <w:rFonts w:ascii="Times New Roman" w:hAnsi="Times New Roman"/>
          <w:bCs/>
          <w:iCs/>
          <w:color w:val="000000"/>
          <w:sz w:val="24"/>
          <w:szCs w:val="24"/>
          <w:lang w:val="ro-RO"/>
        </w:rPr>
        <w:t xml:space="preserve">ăsurări antropometrice cu aprecierea dezvoltării fizice </w:t>
      </w:r>
      <w:r w:rsidR="009655A5">
        <w:rPr>
          <w:rFonts w:ascii="Times New Roman" w:hAnsi="Times New Roman"/>
          <w:bCs/>
          <w:iCs/>
          <w:color w:val="000000"/>
          <w:sz w:val="24"/>
          <w:szCs w:val="24"/>
          <w:lang w:val="ro-RO"/>
        </w:rPr>
        <w:t>și biologice (evaluarea pubertară după Tanner) la adolescenți</w:t>
      </w:r>
      <w:r w:rsidRPr="003D1BCA">
        <w:rPr>
          <w:rFonts w:ascii="Times New Roman" w:hAnsi="Times New Roman"/>
          <w:bCs/>
          <w:iCs/>
          <w:color w:val="000000"/>
          <w:sz w:val="24"/>
          <w:szCs w:val="24"/>
          <w:lang w:val="ro-RO"/>
        </w:rPr>
        <w:t>.</w:t>
      </w:r>
    </w:p>
    <w:p w14:paraId="47DFE802" w14:textId="77777777" w:rsidR="00AC4B8A" w:rsidRPr="003D1BCA" w:rsidRDefault="00AC4B8A" w:rsidP="009848C1">
      <w:pPr>
        <w:pStyle w:val="24"/>
        <w:numPr>
          <w:ilvl w:val="0"/>
          <w:numId w:val="21"/>
        </w:numPr>
        <w:tabs>
          <w:tab w:val="left" w:pos="540"/>
        </w:tabs>
        <w:spacing w:after="0" w:line="240" w:lineRule="auto"/>
        <w:ind w:left="540" w:right="-1" w:hanging="450"/>
        <w:jc w:val="both"/>
        <w:rPr>
          <w:rFonts w:ascii="Times New Roman" w:hAnsi="Times New Roman"/>
          <w:bCs/>
          <w:iCs/>
          <w:color w:val="000000"/>
          <w:sz w:val="24"/>
          <w:szCs w:val="24"/>
          <w:lang w:val="ro-RO"/>
        </w:rPr>
      </w:pPr>
      <w:r w:rsidRPr="003D1BCA">
        <w:rPr>
          <w:rFonts w:ascii="Times New Roman" w:hAnsi="Times New Roman"/>
          <w:color w:val="000000"/>
          <w:sz w:val="24"/>
          <w:szCs w:val="24"/>
          <w:lang w:val="ro-RO"/>
        </w:rPr>
        <w:t xml:space="preserve">Să aplice tehnici şi metodologii de  colectare a unei anamneze </w:t>
      </w:r>
      <w:r w:rsidR="009655A5">
        <w:rPr>
          <w:rFonts w:ascii="Times New Roman" w:hAnsi="Times New Roman"/>
          <w:color w:val="000000"/>
          <w:sz w:val="24"/>
          <w:szCs w:val="24"/>
          <w:lang w:val="ro-RO"/>
        </w:rPr>
        <w:t>a adolescentului</w:t>
      </w:r>
      <w:r w:rsidRPr="003D1BCA">
        <w:rPr>
          <w:rFonts w:ascii="Times New Roman" w:hAnsi="Times New Roman"/>
          <w:color w:val="000000"/>
          <w:sz w:val="24"/>
          <w:szCs w:val="24"/>
          <w:lang w:val="ro-RO"/>
        </w:rPr>
        <w:t xml:space="preserve">. </w:t>
      </w:r>
    </w:p>
    <w:p w14:paraId="73D45DDB" w14:textId="77777777" w:rsidR="00AC4B8A" w:rsidRPr="003D1BCA" w:rsidRDefault="00AC4B8A" w:rsidP="009848C1">
      <w:pPr>
        <w:pStyle w:val="24"/>
        <w:numPr>
          <w:ilvl w:val="0"/>
          <w:numId w:val="21"/>
        </w:numPr>
        <w:tabs>
          <w:tab w:val="left" w:pos="540"/>
        </w:tabs>
        <w:spacing w:after="0" w:line="240" w:lineRule="auto"/>
        <w:ind w:left="540" w:right="-1" w:hanging="450"/>
        <w:jc w:val="both"/>
        <w:rPr>
          <w:rFonts w:ascii="Times New Roman" w:hAnsi="Times New Roman"/>
          <w:bCs/>
          <w:iCs/>
          <w:color w:val="000000"/>
          <w:sz w:val="24"/>
          <w:szCs w:val="24"/>
          <w:lang w:val="ro-RO"/>
        </w:rPr>
      </w:pPr>
      <w:r w:rsidRPr="003D1BCA">
        <w:rPr>
          <w:rFonts w:ascii="Times New Roman" w:hAnsi="Times New Roman"/>
          <w:color w:val="000000"/>
          <w:sz w:val="24"/>
          <w:szCs w:val="24"/>
          <w:lang w:val="ro-RO"/>
        </w:rPr>
        <w:t>Să a</w:t>
      </w:r>
      <w:r w:rsidRPr="003D1BCA">
        <w:rPr>
          <w:rFonts w:ascii="Times New Roman" w:hAnsi="Times New Roman"/>
          <w:bCs/>
          <w:iCs/>
          <w:color w:val="000000"/>
          <w:sz w:val="24"/>
          <w:szCs w:val="24"/>
          <w:lang w:val="ro-RO"/>
        </w:rPr>
        <w:t>precieze</w:t>
      </w:r>
      <w:r w:rsidRPr="003D1BCA">
        <w:rPr>
          <w:rFonts w:ascii="Times New Roman" w:hAnsi="Times New Roman"/>
          <w:color w:val="000000"/>
          <w:sz w:val="24"/>
          <w:szCs w:val="24"/>
          <w:lang w:val="ro-RO"/>
        </w:rPr>
        <w:t xml:space="preserve"> statusul nutriţional a</w:t>
      </w:r>
      <w:r w:rsidR="00676FFD">
        <w:rPr>
          <w:rFonts w:ascii="Times New Roman" w:hAnsi="Times New Roman"/>
          <w:color w:val="000000"/>
          <w:sz w:val="24"/>
          <w:szCs w:val="24"/>
          <w:lang w:val="ro-RO"/>
        </w:rPr>
        <w:t>l</w:t>
      </w:r>
      <w:r w:rsidRPr="003D1BCA">
        <w:rPr>
          <w:rFonts w:ascii="Times New Roman" w:hAnsi="Times New Roman"/>
          <w:color w:val="000000"/>
          <w:sz w:val="24"/>
          <w:szCs w:val="24"/>
          <w:lang w:val="ro-RO"/>
        </w:rPr>
        <w:t xml:space="preserve"> </w:t>
      </w:r>
      <w:r w:rsidR="009655A5">
        <w:rPr>
          <w:rFonts w:ascii="Times New Roman" w:hAnsi="Times New Roman"/>
          <w:color w:val="000000"/>
          <w:sz w:val="24"/>
          <w:szCs w:val="24"/>
          <w:lang w:val="ro-RO"/>
        </w:rPr>
        <w:t>adolescentului</w:t>
      </w:r>
      <w:r w:rsidRPr="003D1BCA">
        <w:rPr>
          <w:rFonts w:ascii="Times New Roman" w:hAnsi="Times New Roman"/>
          <w:color w:val="000000"/>
          <w:sz w:val="24"/>
          <w:szCs w:val="24"/>
          <w:lang w:val="ro-RO"/>
        </w:rPr>
        <w:t xml:space="preserve">. </w:t>
      </w:r>
    </w:p>
    <w:p w14:paraId="35217F30" w14:textId="77777777" w:rsidR="00AC4B8A" w:rsidRPr="00C75385" w:rsidRDefault="00AC4B8A" w:rsidP="009848C1">
      <w:pPr>
        <w:pStyle w:val="24"/>
        <w:numPr>
          <w:ilvl w:val="0"/>
          <w:numId w:val="21"/>
        </w:numPr>
        <w:tabs>
          <w:tab w:val="left" w:pos="540"/>
        </w:tabs>
        <w:spacing w:after="0" w:line="240" w:lineRule="auto"/>
        <w:ind w:left="540" w:right="-1" w:hanging="450"/>
        <w:jc w:val="both"/>
        <w:rPr>
          <w:rFonts w:ascii="Times New Roman" w:hAnsi="Times New Roman"/>
          <w:bCs/>
          <w:iCs/>
          <w:color w:val="000000"/>
          <w:sz w:val="24"/>
          <w:szCs w:val="24"/>
          <w:lang w:val="ro-RO"/>
        </w:rPr>
      </w:pPr>
      <w:r w:rsidRPr="003D1BCA">
        <w:rPr>
          <w:rFonts w:ascii="Times New Roman" w:hAnsi="Times New Roman"/>
          <w:color w:val="000000"/>
          <w:sz w:val="24"/>
          <w:szCs w:val="24"/>
          <w:lang w:val="ro-RO"/>
        </w:rPr>
        <w:t xml:space="preserve">Să recunoască semnele de </w:t>
      </w:r>
      <w:r w:rsidR="00336F05">
        <w:rPr>
          <w:rFonts w:ascii="Times New Roman" w:hAnsi="Times New Roman"/>
          <w:color w:val="000000"/>
          <w:sz w:val="24"/>
          <w:szCs w:val="24"/>
          <w:lang w:val="ro-RO"/>
        </w:rPr>
        <w:t>avertizare</w:t>
      </w:r>
      <w:r w:rsidRPr="003D1BCA">
        <w:rPr>
          <w:rFonts w:ascii="Times New Roman" w:hAnsi="Times New Roman"/>
          <w:color w:val="000000"/>
          <w:sz w:val="24"/>
          <w:szCs w:val="24"/>
          <w:lang w:val="ro-RO"/>
        </w:rPr>
        <w:t>,</w:t>
      </w:r>
      <w:r w:rsidR="006033C9">
        <w:rPr>
          <w:rFonts w:ascii="Times New Roman" w:hAnsi="Times New Roman"/>
          <w:color w:val="000000"/>
          <w:sz w:val="24"/>
          <w:szCs w:val="24"/>
          <w:lang w:val="ro-RO"/>
        </w:rPr>
        <w:t xml:space="preserve"> </w:t>
      </w:r>
      <w:r w:rsidR="00676FFD" w:rsidRPr="006033C9">
        <w:rPr>
          <w:rFonts w:ascii="Times New Roman" w:hAnsi="Times New Roman"/>
          <w:color w:val="000000"/>
          <w:sz w:val="24"/>
          <w:szCs w:val="24"/>
          <w:lang w:val="ro-RO"/>
        </w:rPr>
        <w:t>abuz,</w:t>
      </w:r>
      <w:r w:rsidRPr="003D1BCA">
        <w:rPr>
          <w:rFonts w:ascii="Times New Roman" w:hAnsi="Times New Roman"/>
          <w:color w:val="000000"/>
          <w:sz w:val="24"/>
          <w:szCs w:val="24"/>
          <w:lang w:val="ro-RO"/>
        </w:rPr>
        <w:t xml:space="preserve">  </w:t>
      </w:r>
      <w:r w:rsidR="00336F05">
        <w:rPr>
          <w:rFonts w:ascii="Times New Roman" w:hAnsi="Times New Roman"/>
          <w:color w:val="000000"/>
          <w:sz w:val="24"/>
          <w:szCs w:val="24"/>
          <w:lang w:val="ro-RO"/>
        </w:rPr>
        <w:t xml:space="preserve">factorii de risc și de protecție, comportamentele deviante. </w:t>
      </w:r>
    </w:p>
    <w:p w14:paraId="61192C2D" w14:textId="77777777" w:rsidR="00C75385" w:rsidRPr="003D1BCA" w:rsidRDefault="00C75385" w:rsidP="009848C1">
      <w:pPr>
        <w:pStyle w:val="24"/>
        <w:numPr>
          <w:ilvl w:val="0"/>
          <w:numId w:val="21"/>
        </w:numPr>
        <w:tabs>
          <w:tab w:val="left" w:pos="540"/>
        </w:tabs>
        <w:spacing w:after="0" w:line="240" w:lineRule="auto"/>
        <w:ind w:left="540" w:right="-1" w:hanging="450"/>
        <w:jc w:val="both"/>
        <w:rPr>
          <w:rFonts w:ascii="Times New Roman" w:hAnsi="Times New Roman"/>
          <w:bCs/>
          <w:iCs/>
          <w:color w:val="000000"/>
          <w:sz w:val="24"/>
          <w:szCs w:val="24"/>
          <w:lang w:val="ro-RO"/>
        </w:rPr>
      </w:pPr>
      <w:r>
        <w:rPr>
          <w:rFonts w:ascii="Times New Roman" w:hAnsi="Times New Roman"/>
          <w:color w:val="000000"/>
          <w:sz w:val="24"/>
          <w:szCs w:val="24"/>
          <w:lang w:val="ro-RO"/>
        </w:rPr>
        <w:t>Să aplice instrumentele MEADS / HEAADSSS pentru evaluarea sănătății mintale la adolescenți.</w:t>
      </w:r>
    </w:p>
    <w:p w14:paraId="1DC0AF17" w14:textId="77777777" w:rsidR="00AC4B8A" w:rsidRPr="003D1BCA" w:rsidRDefault="00AC4B8A" w:rsidP="009848C1">
      <w:pPr>
        <w:numPr>
          <w:ilvl w:val="0"/>
          <w:numId w:val="21"/>
        </w:numPr>
        <w:tabs>
          <w:tab w:val="left" w:pos="540"/>
        </w:tabs>
        <w:ind w:left="540" w:hanging="450"/>
        <w:jc w:val="both"/>
        <w:rPr>
          <w:color w:val="000000"/>
          <w:lang w:val="ro-RO"/>
        </w:rPr>
      </w:pPr>
      <w:r w:rsidRPr="003D1BCA">
        <w:rPr>
          <w:bCs/>
          <w:iCs/>
          <w:color w:val="000000"/>
          <w:lang w:val="ro-RO"/>
        </w:rPr>
        <w:t xml:space="preserve">Să aplice tehnici de pregătire a </w:t>
      </w:r>
      <w:r w:rsidR="00336F05">
        <w:rPr>
          <w:bCs/>
          <w:iCs/>
          <w:color w:val="000000"/>
          <w:lang w:val="ro-RO"/>
        </w:rPr>
        <w:t>adolescentului</w:t>
      </w:r>
      <w:r w:rsidRPr="003D1BCA">
        <w:rPr>
          <w:bCs/>
          <w:iCs/>
          <w:color w:val="000000"/>
          <w:lang w:val="ro-RO"/>
        </w:rPr>
        <w:t xml:space="preserve"> către teste de laborator (clinice, biochimice, imunologice), investigaţii imagistice, instrumentale, etc</w:t>
      </w:r>
      <w:r w:rsidR="00C75385">
        <w:rPr>
          <w:bCs/>
          <w:iCs/>
          <w:color w:val="000000"/>
          <w:lang w:val="ro-RO"/>
        </w:rPr>
        <w:t xml:space="preserve"> și s</w:t>
      </w:r>
      <w:r w:rsidR="00C75385" w:rsidRPr="003D1BCA">
        <w:rPr>
          <w:bCs/>
          <w:iCs/>
          <w:lang w:val="ro-RO"/>
        </w:rPr>
        <w:t>ă monitorize</w:t>
      </w:r>
      <w:r w:rsidR="00C75385">
        <w:rPr>
          <w:bCs/>
          <w:iCs/>
          <w:lang w:val="ro-RO"/>
        </w:rPr>
        <w:t>z</w:t>
      </w:r>
      <w:r w:rsidR="00C75385" w:rsidRPr="003D1BCA">
        <w:rPr>
          <w:bCs/>
          <w:iCs/>
          <w:lang w:val="ro-RO"/>
        </w:rPr>
        <w:t>e starea pacientului după efectuarea tehnicilor și investigațiilor</w:t>
      </w:r>
      <w:r w:rsidR="00C75385">
        <w:rPr>
          <w:bCs/>
          <w:iCs/>
          <w:lang w:val="ro-RO"/>
        </w:rPr>
        <w:t>.</w:t>
      </w:r>
    </w:p>
    <w:p w14:paraId="0409B8AF" w14:textId="77777777" w:rsidR="00AC4B8A" w:rsidRPr="00C75385" w:rsidRDefault="00AC4B8A" w:rsidP="009848C1">
      <w:pPr>
        <w:pStyle w:val="24"/>
        <w:numPr>
          <w:ilvl w:val="0"/>
          <w:numId w:val="21"/>
        </w:numPr>
        <w:tabs>
          <w:tab w:val="left" w:pos="540"/>
          <w:tab w:val="left" w:pos="567"/>
        </w:tabs>
        <w:spacing w:after="0" w:line="240" w:lineRule="auto"/>
        <w:ind w:left="540" w:right="-1" w:hanging="450"/>
        <w:jc w:val="both"/>
        <w:rPr>
          <w:rFonts w:ascii="Times New Roman" w:hAnsi="Times New Roman"/>
          <w:bCs/>
          <w:iCs/>
          <w:sz w:val="24"/>
          <w:szCs w:val="24"/>
          <w:lang w:val="ro-RO"/>
        </w:rPr>
      </w:pPr>
      <w:r w:rsidRPr="00C75385">
        <w:rPr>
          <w:rFonts w:ascii="Times New Roman" w:hAnsi="Times New Roman"/>
          <w:bCs/>
          <w:iCs/>
          <w:sz w:val="24"/>
          <w:szCs w:val="24"/>
          <w:lang w:val="ro-RO"/>
        </w:rPr>
        <w:t>Să administreze tratamentul prescris conform diagnosticului stabilit</w:t>
      </w:r>
      <w:r w:rsidR="00C75385" w:rsidRPr="00C75385">
        <w:rPr>
          <w:rFonts w:ascii="Times New Roman" w:hAnsi="Times New Roman"/>
          <w:bCs/>
          <w:iCs/>
          <w:sz w:val="24"/>
          <w:szCs w:val="24"/>
          <w:lang w:val="ro-RO"/>
        </w:rPr>
        <w:t xml:space="preserve"> și </w:t>
      </w:r>
      <w:r w:rsidR="00C75385">
        <w:rPr>
          <w:rFonts w:ascii="Times New Roman" w:hAnsi="Times New Roman"/>
          <w:bCs/>
          <w:iCs/>
          <w:sz w:val="24"/>
          <w:szCs w:val="24"/>
          <w:lang w:val="ro-RO"/>
        </w:rPr>
        <w:t>s</w:t>
      </w:r>
      <w:r w:rsidRPr="00C75385">
        <w:rPr>
          <w:rFonts w:ascii="Times New Roman" w:hAnsi="Times New Roman"/>
          <w:bCs/>
          <w:iCs/>
          <w:sz w:val="24"/>
          <w:szCs w:val="24"/>
          <w:lang w:val="ro-RO"/>
        </w:rPr>
        <w:t>ă monitorize</w:t>
      </w:r>
      <w:r w:rsidR="00336F05" w:rsidRPr="00C75385">
        <w:rPr>
          <w:rFonts w:ascii="Times New Roman" w:hAnsi="Times New Roman"/>
          <w:bCs/>
          <w:iCs/>
          <w:sz w:val="24"/>
          <w:szCs w:val="24"/>
          <w:lang w:val="ro-RO"/>
        </w:rPr>
        <w:t>z</w:t>
      </w:r>
      <w:r w:rsidRPr="00C75385">
        <w:rPr>
          <w:rFonts w:ascii="Times New Roman" w:hAnsi="Times New Roman"/>
          <w:bCs/>
          <w:iCs/>
          <w:sz w:val="24"/>
          <w:szCs w:val="24"/>
          <w:lang w:val="ro-RO"/>
        </w:rPr>
        <w:t>e starea pacientului după administrarea de medicamente.</w:t>
      </w:r>
    </w:p>
    <w:p w14:paraId="03FED550" w14:textId="77777777" w:rsidR="00AC4B8A" w:rsidRPr="006033C9" w:rsidRDefault="00AC4B8A" w:rsidP="009848C1">
      <w:pPr>
        <w:numPr>
          <w:ilvl w:val="0"/>
          <w:numId w:val="21"/>
        </w:numPr>
        <w:tabs>
          <w:tab w:val="left" w:pos="540"/>
        </w:tabs>
        <w:ind w:left="540" w:hanging="450"/>
        <w:jc w:val="both"/>
        <w:rPr>
          <w:color w:val="000000"/>
          <w:lang w:val="ro-RO"/>
        </w:rPr>
      </w:pPr>
      <w:r w:rsidRPr="003D1BCA">
        <w:rPr>
          <w:color w:val="000000"/>
          <w:lang w:val="ro-RO"/>
        </w:rPr>
        <w:t xml:space="preserve">Să desfășoare activități de educație sanitară privind promovarea sănătății </w:t>
      </w:r>
      <w:r w:rsidR="00336F05">
        <w:rPr>
          <w:color w:val="000000"/>
          <w:lang w:val="ro-RO"/>
        </w:rPr>
        <w:t>adolescenț</w:t>
      </w:r>
      <w:r w:rsidRPr="003D1BCA">
        <w:rPr>
          <w:color w:val="000000"/>
          <w:lang w:val="ro-RO"/>
        </w:rPr>
        <w:t xml:space="preserve">ilor, </w:t>
      </w:r>
      <w:r w:rsidR="00676FFD" w:rsidRPr="006033C9">
        <w:rPr>
          <w:color w:val="000000"/>
          <w:lang w:val="ro-RO"/>
        </w:rPr>
        <w:t>profilaxia maladiilor,</w:t>
      </w:r>
      <w:r w:rsidR="006033C9">
        <w:rPr>
          <w:color w:val="000000"/>
          <w:lang w:val="ro-RO"/>
        </w:rPr>
        <w:t xml:space="preserve"> </w:t>
      </w:r>
      <w:r w:rsidRPr="006033C9">
        <w:rPr>
          <w:color w:val="000000"/>
          <w:lang w:val="ro-RO"/>
        </w:rPr>
        <w:t xml:space="preserve">prevenirea îmbolnăvirilor </w:t>
      </w:r>
      <w:r w:rsidR="00C75385" w:rsidRPr="006033C9">
        <w:rPr>
          <w:color w:val="000000"/>
          <w:lang w:val="ro-RO"/>
        </w:rPr>
        <w:t>sau a dezvoltării adicțiilor</w:t>
      </w:r>
      <w:r w:rsidRPr="006033C9">
        <w:rPr>
          <w:color w:val="000000"/>
          <w:lang w:val="ro-RO"/>
        </w:rPr>
        <w:t>.</w:t>
      </w:r>
    </w:p>
    <w:p w14:paraId="624A1954" w14:textId="77777777" w:rsidR="00AC4B8A" w:rsidRPr="003D1BCA" w:rsidRDefault="00AC4B8A" w:rsidP="009848C1">
      <w:pPr>
        <w:pStyle w:val="1"/>
        <w:numPr>
          <w:ilvl w:val="0"/>
          <w:numId w:val="6"/>
        </w:numPr>
        <w:ind w:left="426"/>
        <w:rPr>
          <w:i/>
          <w:sz w:val="24"/>
        </w:rPr>
      </w:pPr>
      <w:bookmarkStart w:id="1" w:name="OLE_LINK1"/>
      <w:bookmarkStart w:id="2" w:name="OLE_LINK2"/>
      <w:r w:rsidRPr="003D1BCA">
        <w:rPr>
          <w:i/>
          <w:sz w:val="24"/>
        </w:rPr>
        <w:t>la nivel de integrare:</w:t>
      </w:r>
    </w:p>
    <w:p w14:paraId="4FBA9F5B" w14:textId="77777777" w:rsidR="00AC4B8A" w:rsidRPr="003D1BCA" w:rsidRDefault="00AC4B8A" w:rsidP="009848C1">
      <w:pPr>
        <w:numPr>
          <w:ilvl w:val="0"/>
          <w:numId w:val="10"/>
        </w:numPr>
        <w:ind w:left="426"/>
        <w:jc w:val="both"/>
        <w:rPr>
          <w:lang w:val="ro-RO"/>
        </w:rPr>
      </w:pPr>
      <w:r w:rsidRPr="003D1BCA">
        <w:rPr>
          <w:lang w:val="ro-RO"/>
        </w:rPr>
        <w:t xml:space="preserve">Să cunoască principiile  de bază şi structura funcţională a asistenţei medicale </w:t>
      </w:r>
      <w:r w:rsidR="00C75385">
        <w:rPr>
          <w:lang w:val="ro-RO"/>
        </w:rPr>
        <w:t>a adolescenților</w:t>
      </w:r>
      <w:r w:rsidRPr="003D1BCA">
        <w:rPr>
          <w:lang w:val="ro-RO"/>
        </w:rPr>
        <w:t xml:space="preserve"> în RM;</w:t>
      </w:r>
    </w:p>
    <w:p w14:paraId="458038DB" w14:textId="77777777" w:rsidR="00AC4B8A" w:rsidRPr="003D1BCA" w:rsidRDefault="00AC4B8A" w:rsidP="009848C1">
      <w:pPr>
        <w:pStyle w:val="24"/>
        <w:numPr>
          <w:ilvl w:val="0"/>
          <w:numId w:val="10"/>
        </w:numPr>
        <w:spacing w:after="0" w:line="240" w:lineRule="auto"/>
        <w:ind w:left="426"/>
        <w:jc w:val="both"/>
        <w:rPr>
          <w:rFonts w:ascii="Times New Roman" w:hAnsi="Times New Roman"/>
          <w:sz w:val="24"/>
          <w:szCs w:val="24"/>
          <w:lang w:val="ro-RO"/>
        </w:rPr>
      </w:pPr>
      <w:r w:rsidRPr="003D1BCA">
        <w:rPr>
          <w:rFonts w:ascii="Times New Roman" w:hAnsi="Times New Roman"/>
          <w:sz w:val="24"/>
          <w:szCs w:val="24"/>
          <w:lang w:val="ro-RO"/>
        </w:rPr>
        <w:t xml:space="preserve">Să aprecieze importanţa </w:t>
      </w:r>
      <w:r w:rsidR="00C75385">
        <w:rPr>
          <w:rFonts w:ascii="Times New Roman" w:hAnsi="Times New Roman"/>
          <w:sz w:val="24"/>
          <w:szCs w:val="24"/>
          <w:lang w:val="ro-RO"/>
        </w:rPr>
        <w:t>medicinei</w:t>
      </w:r>
      <w:r w:rsidR="00676FFD">
        <w:rPr>
          <w:rFonts w:ascii="Times New Roman" w:hAnsi="Times New Roman"/>
          <w:sz w:val="24"/>
          <w:szCs w:val="24"/>
          <w:lang w:val="ro-RO"/>
        </w:rPr>
        <w:t xml:space="preserve"> </w:t>
      </w:r>
      <w:r w:rsidR="00676FFD" w:rsidRPr="006033C9">
        <w:rPr>
          <w:rFonts w:ascii="Times New Roman" w:hAnsi="Times New Roman"/>
          <w:sz w:val="24"/>
          <w:szCs w:val="24"/>
          <w:lang w:val="ro-RO"/>
        </w:rPr>
        <w:t xml:space="preserve">prietenoase </w:t>
      </w:r>
      <w:r w:rsidR="00C75385" w:rsidRPr="006033C9">
        <w:rPr>
          <w:rFonts w:ascii="Times New Roman" w:hAnsi="Times New Roman"/>
          <w:sz w:val="24"/>
          <w:szCs w:val="24"/>
          <w:lang w:val="ro-RO"/>
        </w:rPr>
        <w:t xml:space="preserve"> adolescentului</w:t>
      </w:r>
      <w:r w:rsidR="00C75385">
        <w:rPr>
          <w:rFonts w:ascii="Times New Roman" w:hAnsi="Times New Roman"/>
          <w:sz w:val="24"/>
          <w:szCs w:val="24"/>
          <w:lang w:val="ro-RO"/>
        </w:rPr>
        <w:t xml:space="preserve"> </w:t>
      </w:r>
      <w:r w:rsidRPr="003D1BCA">
        <w:rPr>
          <w:rFonts w:ascii="Times New Roman" w:hAnsi="Times New Roman"/>
          <w:sz w:val="24"/>
          <w:szCs w:val="24"/>
          <w:lang w:val="ro-RO"/>
        </w:rPr>
        <w:t xml:space="preserve">în contextul </w:t>
      </w:r>
      <w:r w:rsidR="00C75385">
        <w:rPr>
          <w:rFonts w:ascii="Times New Roman" w:hAnsi="Times New Roman"/>
          <w:sz w:val="24"/>
          <w:szCs w:val="24"/>
          <w:lang w:val="ro-RO"/>
        </w:rPr>
        <w:t xml:space="preserve">specialității de nursing și a </w:t>
      </w:r>
      <w:r w:rsidRPr="003D1BCA">
        <w:rPr>
          <w:rFonts w:ascii="Times New Roman" w:hAnsi="Times New Roman"/>
          <w:sz w:val="24"/>
          <w:szCs w:val="24"/>
          <w:lang w:val="ro-RO"/>
        </w:rPr>
        <w:t>Medicinii Generale</w:t>
      </w:r>
      <w:r w:rsidR="00C75385">
        <w:rPr>
          <w:rFonts w:ascii="Times New Roman" w:hAnsi="Times New Roman"/>
          <w:sz w:val="24"/>
          <w:szCs w:val="24"/>
          <w:lang w:val="ro-RO"/>
        </w:rPr>
        <w:t>, precum</w:t>
      </w:r>
      <w:r w:rsidRPr="003D1BCA">
        <w:rPr>
          <w:rFonts w:ascii="Times New Roman" w:hAnsi="Times New Roman"/>
          <w:sz w:val="24"/>
          <w:szCs w:val="24"/>
          <w:lang w:val="ro-RO"/>
        </w:rPr>
        <w:t xml:space="preserve"> şi integr</w:t>
      </w:r>
      <w:r w:rsidR="00C75385">
        <w:rPr>
          <w:rFonts w:ascii="Times New Roman" w:hAnsi="Times New Roman"/>
          <w:sz w:val="24"/>
          <w:szCs w:val="24"/>
          <w:lang w:val="ro-RO"/>
        </w:rPr>
        <w:t>area</w:t>
      </w:r>
      <w:r w:rsidRPr="003D1BCA">
        <w:rPr>
          <w:rFonts w:ascii="Times New Roman" w:hAnsi="Times New Roman"/>
          <w:sz w:val="24"/>
          <w:szCs w:val="24"/>
          <w:lang w:val="ro-RO"/>
        </w:rPr>
        <w:t xml:space="preserve"> cu disciplinele </w:t>
      </w:r>
      <w:r w:rsidR="00C75385" w:rsidRPr="003D1BCA">
        <w:rPr>
          <w:rFonts w:ascii="Times New Roman" w:hAnsi="Times New Roman"/>
          <w:sz w:val="24"/>
          <w:szCs w:val="24"/>
          <w:lang w:val="ro-RO"/>
        </w:rPr>
        <w:t xml:space="preserve">medicale </w:t>
      </w:r>
      <w:r w:rsidRPr="003D1BCA">
        <w:rPr>
          <w:rFonts w:ascii="Times New Roman" w:hAnsi="Times New Roman"/>
          <w:sz w:val="24"/>
          <w:szCs w:val="24"/>
          <w:lang w:val="ro-RO"/>
        </w:rPr>
        <w:t>conexe</w:t>
      </w:r>
      <w:r w:rsidR="00C75385">
        <w:rPr>
          <w:rFonts w:ascii="Times New Roman" w:hAnsi="Times New Roman"/>
          <w:sz w:val="24"/>
          <w:szCs w:val="24"/>
          <w:lang w:val="ro-RO"/>
        </w:rPr>
        <w:t>.</w:t>
      </w:r>
    </w:p>
    <w:p w14:paraId="6311F862" w14:textId="77777777" w:rsidR="00AC4B8A" w:rsidRPr="003D1BCA" w:rsidRDefault="00AC4B8A" w:rsidP="009848C1">
      <w:pPr>
        <w:pStyle w:val="24"/>
        <w:numPr>
          <w:ilvl w:val="0"/>
          <w:numId w:val="10"/>
        </w:numPr>
        <w:spacing w:after="0" w:line="240" w:lineRule="auto"/>
        <w:ind w:left="426"/>
        <w:jc w:val="both"/>
        <w:rPr>
          <w:rFonts w:ascii="Times New Roman" w:hAnsi="Times New Roman"/>
          <w:sz w:val="24"/>
          <w:szCs w:val="24"/>
          <w:lang w:val="ro-RO"/>
        </w:rPr>
      </w:pPr>
      <w:r w:rsidRPr="003D1BCA">
        <w:rPr>
          <w:rFonts w:ascii="Times New Roman" w:hAnsi="Times New Roman"/>
          <w:sz w:val="24"/>
          <w:szCs w:val="24"/>
          <w:lang w:val="ro-RO"/>
        </w:rPr>
        <w:t xml:space="preserve">Să dezvolte cunoştinţe despre abordarea integrată a </w:t>
      </w:r>
      <w:r w:rsidR="00C75385">
        <w:rPr>
          <w:rFonts w:ascii="Times New Roman" w:hAnsi="Times New Roman"/>
          <w:sz w:val="24"/>
          <w:szCs w:val="24"/>
          <w:lang w:val="ro-RO"/>
        </w:rPr>
        <w:t>adolescentului.</w:t>
      </w:r>
    </w:p>
    <w:p w14:paraId="4372A4BD" w14:textId="77777777" w:rsidR="00AC4B8A" w:rsidRPr="003D1BCA" w:rsidRDefault="00AC4B8A" w:rsidP="009848C1">
      <w:pPr>
        <w:pStyle w:val="24"/>
        <w:numPr>
          <w:ilvl w:val="0"/>
          <w:numId w:val="10"/>
        </w:numPr>
        <w:spacing w:after="0" w:line="240" w:lineRule="auto"/>
        <w:ind w:left="426"/>
        <w:jc w:val="both"/>
        <w:rPr>
          <w:rFonts w:ascii="Times New Roman" w:hAnsi="Times New Roman"/>
          <w:sz w:val="24"/>
          <w:szCs w:val="24"/>
          <w:lang w:val="ro-RO"/>
        </w:rPr>
      </w:pPr>
      <w:r w:rsidRPr="003D1BCA">
        <w:rPr>
          <w:rFonts w:ascii="Times New Roman" w:hAnsi="Times New Roman"/>
          <w:sz w:val="24"/>
          <w:szCs w:val="24"/>
          <w:lang w:val="ro-RO"/>
        </w:rPr>
        <w:t>Să promoveze implementarea noilor cunoştinţe şi practici de îngrijire, pentru dezvoltare adecvată în toate activităţile viitorilor lucrători medicali, părinţi sau îngrijitori de copil</w:t>
      </w:r>
      <w:r w:rsidR="00C75385">
        <w:rPr>
          <w:rFonts w:ascii="Times New Roman" w:hAnsi="Times New Roman"/>
          <w:sz w:val="24"/>
          <w:szCs w:val="24"/>
          <w:lang w:val="ro-RO"/>
        </w:rPr>
        <w:t>.</w:t>
      </w:r>
    </w:p>
    <w:p w14:paraId="2026B809" w14:textId="77777777" w:rsidR="00AC4B8A" w:rsidRPr="003D1BCA" w:rsidRDefault="00AC4B8A" w:rsidP="009848C1">
      <w:pPr>
        <w:pStyle w:val="24"/>
        <w:numPr>
          <w:ilvl w:val="0"/>
          <w:numId w:val="10"/>
        </w:numPr>
        <w:autoSpaceDE w:val="0"/>
        <w:autoSpaceDN w:val="0"/>
        <w:adjustRightInd w:val="0"/>
        <w:spacing w:after="0" w:line="240" w:lineRule="auto"/>
        <w:ind w:left="426"/>
        <w:jc w:val="both"/>
        <w:rPr>
          <w:rFonts w:ascii="Times New Roman" w:hAnsi="Times New Roman"/>
          <w:sz w:val="24"/>
          <w:szCs w:val="24"/>
          <w:lang w:val="ro-RO"/>
        </w:rPr>
      </w:pPr>
      <w:r w:rsidRPr="003D1BCA">
        <w:rPr>
          <w:rFonts w:ascii="Times New Roman" w:hAnsi="Times New Roman"/>
          <w:sz w:val="24"/>
          <w:szCs w:val="24"/>
          <w:lang w:val="ro-RO"/>
        </w:rPr>
        <w:t xml:space="preserve">Să fie apt de a evalua şi autoevalua obiectiv cunoştinţele în domeniu, de a asimila noile realizări în disciplinele clinice. </w:t>
      </w:r>
    </w:p>
    <w:bookmarkEnd w:id="0"/>
    <w:p w14:paraId="086EEECA" w14:textId="77777777" w:rsidR="00AC4B8A" w:rsidRPr="003D1BCA" w:rsidRDefault="00AC4B8A" w:rsidP="00E05433">
      <w:pPr>
        <w:pStyle w:val="24"/>
        <w:autoSpaceDE w:val="0"/>
        <w:autoSpaceDN w:val="0"/>
        <w:adjustRightInd w:val="0"/>
        <w:spacing w:after="0" w:line="240" w:lineRule="auto"/>
        <w:jc w:val="both"/>
        <w:rPr>
          <w:rFonts w:ascii="Times New Roman" w:hAnsi="Times New Roman"/>
          <w:sz w:val="24"/>
          <w:szCs w:val="24"/>
          <w:lang w:val="ro-RO"/>
        </w:rPr>
      </w:pPr>
    </w:p>
    <w:bookmarkEnd w:id="1"/>
    <w:bookmarkEnd w:id="2"/>
    <w:p w14:paraId="22CB73BB" w14:textId="77777777" w:rsidR="00AC4B8A" w:rsidRPr="003D1BCA" w:rsidRDefault="00AC4B8A" w:rsidP="009848C1">
      <w:pPr>
        <w:pStyle w:val="af4"/>
        <w:widowControl w:val="0"/>
        <w:numPr>
          <w:ilvl w:val="0"/>
          <w:numId w:val="1"/>
        </w:numPr>
        <w:ind w:left="709" w:hanging="567"/>
        <w:contextualSpacing w:val="0"/>
        <w:jc w:val="both"/>
        <w:rPr>
          <w:b/>
          <w:caps/>
          <w:lang w:val="ro-RO"/>
        </w:rPr>
      </w:pPr>
      <w:r w:rsidRPr="003D1BCA">
        <w:rPr>
          <w:b/>
          <w:caps/>
          <w:lang w:val="ro-RO"/>
        </w:rPr>
        <w:t xml:space="preserve">Condiţionări  şi exigenţe prealabile </w:t>
      </w:r>
    </w:p>
    <w:p w14:paraId="7223972F" w14:textId="77777777" w:rsidR="00AC4B8A" w:rsidRPr="003D1BCA" w:rsidRDefault="00C75385" w:rsidP="00E05433">
      <w:pPr>
        <w:pStyle w:val="a3"/>
        <w:jc w:val="both"/>
        <w:rPr>
          <w:szCs w:val="24"/>
        </w:rPr>
      </w:pPr>
      <w:r>
        <w:rPr>
          <w:szCs w:val="24"/>
        </w:rPr>
        <w:t>Medicina adolescentului</w:t>
      </w:r>
      <w:r w:rsidR="00AC4B8A" w:rsidRPr="003D1BCA">
        <w:rPr>
          <w:szCs w:val="24"/>
        </w:rPr>
        <w:t xml:space="preserve"> este o disciplină clinică </w:t>
      </w:r>
      <w:r>
        <w:rPr>
          <w:szCs w:val="24"/>
        </w:rPr>
        <w:t>opțională</w:t>
      </w:r>
      <w:r w:rsidR="00AC4B8A" w:rsidRPr="003D1BCA">
        <w:rPr>
          <w:szCs w:val="24"/>
        </w:rPr>
        <w:t>, reprezintă terenul propice pentru integrarea şi implementarea cunoştinţelor disciplinelor fundamentale și de specialitate studiate în anii precedenți  în practica clinic</w:t>
      </w:r>
      <w:r>
        <w:rPr>
          <w:szCs w:val="24"/>
        </w:rPr>
        <w:t>ă</w:t>
      </w:r>
      <w:r w:rsidR="00AC4B8A" w:rsidRPr="003D1BCA">
        <w:rPr>
          <w:szCs w:val="24"/>
        </w:rPr>
        <w:t>, la fel integrarea cu alte disciplini –</w:t>
      </w:r>
      <w:r w:rsidR="00DB3EE0" w:rsidRPr="003D1BCA">
        <w:rPr>
          <w:szCs w:val="24"/>
        </w:rPr>
        <w:t xml:space="preserve"> </w:t>
      </w:r>
      <w:r w:rsidR="00AC4B8A" w:rsidRPr="003D1BCA">
        <w:rPr>
          <w:color w:val="000000"/>
          <w:szCs w:val="24"/>
        </w:rPr>
        <w:t xml:space="preserve">nursing general, nursing în </w:t>
      </w:r>
      <w:r>
        <w:rPr>
          <w:color w:val="000000"/>
          <w:szCs w:val="24"/>
        </w:rPr>
        <w:t>pediatrie</w:t>
      </w:r>
      <w:r w:rsidR="00AC4B8A" w:rsidRPr="003D1BCA">
        <w:rPr>
          <w:color w:val="000000"/>
          <w:szCs w:val="24"/>
        </w:rPr>
        <w:t>, medicina internă</w:t>
      </w:r>
      <w:r w:rsidR="00AC4B8A" w:rsidRPr="003D1BCA">
        <w:rPr>
          <w:szCs w:val="24"/>
        </w:rPr>
        <w:t xml:space="preserve">, boli infecţioase, chirurgie etc. Pentru însuşirea bună a disciplinei sunt necesare  </w:t>
      </w:r>
      <w:r w:rsidR="00AC4B8A" w:rsidRPr="003D1BCA">
        <w:rPr>
          <w:szCs w:val="24"/>
        </w:rPr>
        <w:lastRenderedPageBreak/>
        <w:t>cunoaşterea limbii de predare, competenţe digitale (utilizarea internetului, procesarea documentelor, tabelelor electronice şi prezentărilor, utilizarea programelor de grafică), abilitatea de comunicare şi lucru în echipă, calităţi ca toleranţă, iniţiativă, compasiune, autonomie.</w:t>
      </w:r>
    </w:p>
    <w:p w14:paraId="5A6BE680" w14:textId="77777777" w:rsidR="00AC4B8A" w:rsidRPr="003D1BCA" w:rsidRDefault="00AC4B8A" w:rsidP="00E05433">
      <w:pPr>
        <w:pStyle w:val="a3"/>
        <w:tabs>
          <w:tab w:val="num" w:pos="567"/>
        </w:tabs>
        <w:jc w:val="both"/>
        <w:rPr>
          <w:szCs w:val="24"/>
        </w:rPr>
      </w:pPr>
    </w:p>
    <w:p w14:paraId="7876A339" w14:textId="77777777" w:rsidR="00AC4B8A" w:rsidRPr="003D1BCA" w:rsidRDefault="00AC4B8A" w:rsidP="009848C1">
      <w:pPr>
        <w:pStyle w:val="af4"/>
        <w:widowControl w:val="0"/>
        <w:numPr>
          <w:ilvl w:val="0"/>
          <w:numId w:val="1"/>
        </w:numPr>
        <w:ind w:left="709" w:hanging="567"/>
        <w:contextualSpacing w:val="0"/>
        <w:jc w:val="both"/>
        <w:rPr>
          <w:b/>
          <w:caps/>
          <w:lang w:val="ro-RO"/>
        </w:rPr>
      </w:pPr>
      <w:r w:rsidRPr="003D1BCA">
        <w:rPr>
          <w:b/>
          <w:caps/>
          <w:lang w:val="ro-RO"/>
        </w:rPr>
        <w:t xml:space="preserve">TEMATICA  ŞI REPARTIZAREA ORIENTATIVĂ  A ORELOR </w:t>
      </w:r>
    </w:p>
    <w:p w14:paraId="7A60C308" w14:textId="77777777" w:rsidR="00AC4B8A" w:rsidRPr="003D1BCA" w:rsidRDefault="00AC4B8A" w:rsidP="00E05433">
      <w:pPr>
        <w:pStyle w:val="af4"/>
        <w:widowControl w:val="0"/>
        <w:ind w:left="284"/>
        <w:contextualSpacing w:val="0"/>
        <w:jc w:val="both"/>
        <w:rPr>
          <w:b/>
          <w:i/>
          <w:lang w:val="ro-RO"/>
        </w:rPr>
      </w:pPr>
      <w:r w:rsidRPr="003D1BCA">
        <w:rPr>
          <w:b/>
          <w:i/>
          <w:lang w:val="ro-RO"/>
        </w:rPr>
        <w:t>Cursuri (prelegeri), lucrări practice/seminare şi lucru individual</w:t>
      </w:r>
    </w:p>
    <w:tbl>
      <w:tblPr>
        <w:tblW w:w="10490" w:type="dxa"/>
        <w:tblInd w:w="-102" w:type="dxa"/>
        <w:tblLayout w:type="fixed"/>
        <w:tblCellMar>
          <w:left w:w="40" w:type="dxa"/>
          <w:right w:w="40" w:type="dxa"/>
        </w:tblCellMar>
        <w:tblLook w:val="0000" w:firstRow="0" w:lastRow="0" w:firstColumn="0" w:lastColumn="0" w:noHBand="0" w:noVBand="0"/>
      </w:tblPr>
      <w:tblGrid>
        <w:gridCol w:w="568"/>
        <w:gridCol w:w="7796"/>
        <w:gridCol w:w="709"/>
        <w:gridCol w:w="709"/>
        <w:gridCol w:w="708"/>
      </w:tblGrid>
      <w:tr w:rsidR="00E05433" w:rsidRPr="003D1BCA" w14:paraId="6986EA23" w14:textId="77777777" w:rsidTr="00E05433">
        <w:trPr>
          <w:trHeight w:val="20"/>
        </w:trPr>
        <w:tc>
          <w:tcPr>
            <w:tcW w:w="568" w:type="dxa"/>
            <w:vMerge w:val="restart"/>
            <w:tcBorders>
              <w:top w:val="double" w:sz="4" w:space="0" w:color="auto"/>
              <w:left w:val="double" w:sz="4" w:space="0" w:color="auto"/>
              <w:bottom w:val="single" w:sz="4" w:space="0" w:color="auto"/>
              <w:right w:val="single" w:sz="4" w:space="0" w:color="auto"/>
            </w:tcBorders>
            <w:vAlign w:val="center"/>
          </w:tcPr>
          <w:p w14:paraId="6D26F786" w14:textId="77777777" w:rsidR="00E05433" w:rsidRPr="003D1BCA" w:rsidRDefault="00E05433" w:rsidP="00E05433">
            <w:pPr>
              <w:jc w:val="both"/>
              <w:rPr>
                <w:sz w:val="22"/>
                <w:szCs w:val="22"/>
                <w:lang w:val="ro-RO"/>
              </w:rPr>
            </w:pPr>
            <w:r w:rsidRPr="003D1BCA">
              <w:rPr>
                <w:sz w:val="22"/>
                <w:szCs w:val="22"/>
                <w:lang w:val="ro-RO"/>
              </w:rPr>
              <w:t>Nr.</w:t>
            </w:r>
          </w:p>
          <w:p w14:paraId="0AF2C5FF" w14:textId="77777777" w:rsidR="00E05433" w:rsidRPr="003D1BCA" w:rsidRDefault="00E05433" w:rsidP="00E05433">
            <w:pPr>
              <w:jc w:val="both"/>
              <w:rPr>
                <w:sz w:val="22"/>
                <w:szCs w:val="22"/>
                <w:lang w:val="ro-RO"/>
              </w:rPr>
            </w:pPr>
            <w:r w:rsidRPr="003D1BCA">
              <w:rPr>
                <w:sz w:val="22"/>
                <w:szCs w:val="22"/>
                <w:lang w:val="ro-RO"/>
              </w:rPr>
              <w:t>d/o</w:t>
            </w:r>
          </w:p>
        </w:tc>
        <w:tc>
          <w:tcPr>
            <w:tcW w:w="7796" w:type="dxa"/>
            <w:vMerge w:val="restart"/>
            <w:tcBorders>
              <w:top w:val="double" w:sz="4" w:space="0" w:color="auto"/>
              <w:left w:val="single" w:sz="4" w:space="0" w:color="auto"/>
              <w:bottom w:val="single" w:sz="4" w:space="0" w:color="auto"/>
              <w:right w:val="single" w:sz="4" w:space="0" w:color="auto"/>
            </w:tcBorders>
            <w:vAlign w:val="center"/>
          </w:tcPr>
          <w:p w14:paraId="1EA273EC" w14:textId="77777777" w:rsidR="00E05433" w:rsidRPr="003D1BCA" w:rsidRDefault="00E05433" w:rsidP="00E05433">
            <w:pPr>
              <w:jc w:val="both"/>
              <w:rPr>
                <w:sz w:val="22"/>
                <w:szCs w:val="22"/>
                <w:lang w:val="ro-RO"/>
              </w:rPr>
            </w:pPr>
            <w:r w:rsidRPr="003D1BCA">
              <w:rPr>
                <w:sz w:val="22"/>
                <w:szCs w:val="22"/>
                <w:lang w:val="ro-RO"/>
              </w:rPr>
              <w:t>ТЕМА</w:t>
            </w:r>
          </w:p>
        </w:tc>
        <w:tc>
          <w:tcPr>
            <w:tcW w:w="2126" w:type="dxa"/>
            <w:gridSpan w:val="3"/>
            <w:tcBorders>
              <w:top w:val="double" w:sz="4" w:space="0" w:color="auto"/>
              <w:left w:val="single" w:sz="4" w:space="0" w:color="auto"/>
              <w:bottom w:val="single" w:sz="4" w:space="0" w:color="auto"/>
              <w:right w:val="double" w:sz="4" w:space="0" w:color="auto"/>
            </w:tcBorders>
            <w:vAlign w:val="center"/>
          </w:tcPr>
          <w:p w14:paraId="5945E59F" w14:textId="77777777" w:rsidR="00E05433" w:rsidRPr="003D1BCA" w:rsidRDefault="00E05433" w:rsidP="00E05433">
            <w:pPr>
              <w:jc w:val="center"/>
              <w:rPr>
                <w:sz w:val="22"/>
                <w:szCs w:val="22"/>
                <w:lang w:val="ro-RO"/>
              </w:rPr>
            </w:pPr>
            <w:r w:rsidRPr="003D1BCA">
              <w:rPr>
                <w:sz w:val="22"/>
                <w:szCs w:val="22"/>
                <w:lang w:val="ro-RO"/>
              </w:rPr>
              <w:t>Numărul de ore</w:t>
            </w:r>
          </w:p>
        </w:tc>
      </w:tr>
      <w:tr w:rsidR="00E05433" w:rsidRPr="003D1BCA" w14:paraId="7AAB8D03" w14:textId="77777777" w:rsidTr="00E05433">
        <w:trPr>
          <w:trHeight w:val="20"/>
        </w:trPr>
        <w:tc>
          <w:tcPr>
            <w:tcW w:w="568" w:type="dxa"/>
            <w:vMerge/>
            <w:tcBorders>
              <w:top w:val="single" w:sz="4" w:space="0" w:color="auto"/>
              <w:left w:val="double" w:sz="4" w:space="0" w:color="auto"/>
              <w:bottom w:val="double" w:sz="4" w:space="0" w:color="auto"/>
              <w:right w:val="single" w:sz="4" w:space="0" w:color="auto"/>
            </w:tcBorders>
          </w:tcPr>
          <w:p w14:paraId="77D137B3" w14:textId="77777777" w:rsidR="00E05433" w:rsidRPr="003D1BCA" w:rsidRDefault="00E05433" w:rsidP="00E05433">
            <w:pPr>
              <w:jc w:val="both"/>
              <w:rPr>
                <w:color w:val="FF0000"/>
                <w:sz w:val="22"/>
                <w:szCs w:val="22"/>
                <w:lang w:val="ro-RO"/>
              </w:rPr>
            </w:pPr>
          </w:p>
        </w:tc>
        <w:tc>
          <w:tcPr>
            <w:tcW w:w="7796" w:type="dxa"/>
            <w:vMerge/>
            <w:tcBorders>
              <w:top w:val="single" w:sz="4" w:space="0" w:color="auto"/>
              <w:left w:val="single" w:sz="4" w:space="0" w:color="auto"/>
              <w:bottom w:val="double" w:sz="4" w:space="0" w:color="auto"/>
              <w:right w:val="single" w:sz="4" w:space="0" w:color="auto"/>
            </w:tcBorders>
          </w:tcPr>
          <w:p w14:paraId="3052B8F4" w14:textId="77777777" w:rsidR="00E05433" w:rsidRPr="003D1BCA" w:rsidRDefault="00E05433" w:rsidP="00E05433">
            <w:pPr>
              <w:jc w:val="both"/>
              <w:rPr>
                <w:color w:val="FF0000"/>
                <w:sz w:val="22"/>
                <w:szCs w:val="22"/>
                <w:lang w:val="ro-RO"/>
              </w:rPr>
            </w:pPr>
          </w:p>
        </w:tc>
        <w:tc>
          <w:tcPr>
            <w:tcW w:w="709" w:type="dxa"/>
            <w:tcBorders>
              <w:top w:val="single" w:sz="4" w:space="0" w:color="auto"/>
              <w:left w:val="single" w:sz="4" w:space="0" w:color="auto"/>
              <w:bottom w:val="double" w:sz="4" w:space="0" w:color="auto"/>
              <w:right w:val="single" w:sz="4" w:space="0" w:color="auto"/>
            </w:tcBorders>
            <w:vAlign w:val="center"/>
          </w:tcPr>
          <w:p w14:paraId="708E23E8" w14:textId="77777777" w:rsidR="00E05433" w:rsidRPr="006033C9" w:rsidRDefault="00E05433" w:rsidP="00E05433">
            <w:pPr>
              <w:ind w:right="-40"/>
              <w:jc w:val="center"/>
              <w:rPr>
                <w:sz w:val="16"/>
                <w:szCs w:val="16"/>
                <w:lang w:val="ro-RO"/>
              </w:rPr>
            </w:pPr>
            <w:r w:rsidRPr="006033C9">
              <w:rPr>
                <w:sz w:val="16"/>
                <w:szCs w:val="16"/>
                <w:lang w:val="ro-RO"/>
              </w:rPr>
              <w:t>Prelegeri</w:t>
            </w:r>
          </w:p>
        </w:tc>
        <w:tc>
          <w:tcPr>
            <w:tcW w:w="709" w:type="dxa"/>
            <w:tcBorders>
              <w:top w:val="single" w:sz="4" w:space="0" w:color="auto"/>
              <w:left w:val="single" w:sz="4" w:space="0" w:color="auto"/>
              <w:bottom w:val="double" w:sz="4" w:space="0" w:color="auto"/>
              <w:right w:val="single" w:sz="4" w:space="0" w:color="auto"/>
            </w:tcBorders>
            <w:vAlign w:val="center"/>
          </w:tcPr>
          <w:p w14:paraId="18046F20" w14:textId="77777777" w:rsidR="00E05433" w:rsidRPr="006033C9" w:rsidRDefault="00E05433" w:rsidP="00E05433">
            <w:pPr>
              <w:jc w:val="center"/>
              <w:rPr>
                <w:sz w:val="16"/>
                <w:szCs w:val="16"/>
                <w:lang w:val="ro-RO"/>
              </w:rPr>
            </w:pPr>
            <w:r w:rsidRPr="006033C9">
              <w:rPr>
                <w:sz w:val="16"/>
                <w:szCs w:val="16"/>
                <w:lang w:val="ro-RO"/>
              </w:rPr>
              <w:t>Lucrări  practice</w:t>
            </w:r>
          </w:p>
        </w:tc>
        <w:tc>
          <w:tcPr>
            <w:tcW w:w="708" w:type="dxa"/>
            <w:tcBorders>
              <w:top w:val="single" w:sz="4" w:space="0" w:color="auto"/>
              <w:left w:val="single" w:sz="4" w:space="0" w:color="auto"/>
              <w:bottom w:val="double" w:sz="4" w:space="0" w:color="auto"/>
              <w:right w:val="double" w:sz="4" w:space="0" w:color="auto"/>
            </w:tcBorders>
            <w:vAlign w:val="center"/>
          </w:tcPr>
          <w:p w14:paraId="7D27CB34" w14:textId="77777777" w:rsidR="00E05433" w:rsidRPr="006033C9" w:rsidRDefault="00E05433" w:rsidP="00E05433">
            <w:pPr>
              <w:ind w:left="-41" w:right="-182"/>
              <w:jc w:val="center"/>
              <w:rPr>
                <w:sz w:val="16"/>
                <w:szCs w:val="16"/>
                <w:lang w:val="ro-RO"/>
              </w:rPr>
            </w:pPr>
            <w:r w:rsidRPr="006033C9">
              <w:rPr>
                <w:sz w:val="16"/>
                <w:szCs w:val="16"/>
                <w:lang w:val="ro-RO"/>
              </w:rPr>
              <w:t>Lucru individual</w:t>
            </w:r>
          </w:p>
        </w:tc>
      </w:tr>
      <w:tr w:rsidR="00522196" w:rsidRPr="003D1BCA" w14:paraId="3CD5A7CC" w14:textId="77777777" w:rsidTr="00C94B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7"/>
        </w:trPr>
        <w:tc>
          <w:tcPr>
            <w:tcW w:w="568" w:type="dxa"/>
            <w:tcBorders>
              <w:top w:val="single" w:sz="4" w:space="0" w:color="auto"/>
              <w:left w:val="double" w:sz="4" w:space="0" w:color="auto"/>
              <w:right w:val="single" w:sz="4" w:space="0" w:color="auto"/>
            </w:tcBorders>
            <w:vAlign w:val="center"/>
          </w:tcPr>
          <w:p w14:paraId="224DA780" w14:textId="77777777" w:rsidR="00522196" w:rsidRPr="00C94B0E" w:rsidRDefault="00522196" w:rsidP="009848C1">
            <w:pPr>
              <w:pStyle w:val="FR3"/>
              <w:numPr>
                <w:ilvl w:val="0"/>
                <w:numId w:val="2"/>
              </w:numPr>
              <w:spacing w:before="0"/>
              <w:ind w:left="113" w:firstLine="0"/>
              <w:jc w:val="both"/>
              <w:rPr>
                <w:sz w:val="24"/>
                <w:szCs w:val="24"/>
                <w:lang w:val="ro-RO"/>
              </w:rPr>
            </w:pPr>
          </w:p>
        </w:tc>
        <w:tc>
          <w:tcPr>
            <w:tcW w:w="7796" w:type="dxa"/>
            <w:tcBorders>
              <w:top w:val="single" w:sz="4" w:space="0" w:color="auto"/>
              <w:left w:val="single" w:sz="4" w:space="0" w:color="auto"/>
              <w:right w:val="single" w:sz="4" w:space="0" w:color="auto"/>
            </w:tcBorders>
          </w:tcPr>
          <w:p w14:paraId="181F9346" w14:textId="77777777" w:rsidR="00522196" w:rsidRPr="00C94B0E" w:rsidRDefault="00C94B0E" w:rsidP="00522196">
            <w:pPr>
              <w:pStyle w:val="aff"/>
              <w:jc w:val="both"/>
              <w:rPr>
                <w:rFonts w:ascii="Times New Roman" w:hAnsi="Times New Roman" w:cs="Times New Roman"/>
                <w:sz w:val="24"/>
                <w:szCs w:val="24"/>
                <w:lang w:val="ro-RO"/>
              </w:rPr>
            </w:pPr>
            <w:proofErr w:type="spellStart"/>
            <w:r w:rsidRPr="00C94B0E">
              <w:rPr>
                <w:rFonts w:ascii="Times New Roman" w:hAnsi="Times New Roman" w:cs="Times New Roman"/>
                <w:sz w:val="24"/>
                <w:szCs w:val="24"/>
              </w:rPr>
              <w:t>Dezvoltarea</w:t>
            </w:r>
            <w:proofErr w:type="spellEnd"/>
            <w:r w:rsidRPr="00C94B0E">
              <w:rPr>
                <w:rFonts w:ascii="Times New Roman" w:hAnsi="Times New Roman" w:cs="Times New Roman"/>
                <w:sz w:val="24"/>
                <w:szCs w:val="24"/>
              </w:rPr>
              <w:t xml:space="preserve"> bio-</w:t>
            </w:r>
            <w:proofErr w:type="spellStart"/>
            <w:r w:rsidRPr="00C94B0E">
              <w:rPr>
                <w:rFonts w:ascii="Times New Roman" w:hAnsi="Times New Roman" w:cs="Times New Roman"/>
                <w:sz w:val="24"/>
                <w:szCs w:val="24"/>
              </w:rPr>
              <w:t>psiho</w:t>
            </w:r>
            <w:proofErr w:type="spellEnd"/>
            <w:r w:rsidRPr="00C94B0E">
              <w:rPr>
                <w:rFonts w:ascii="Times New Roman" w:hAnsi="Times New Roman" w:cs="Times New Roman"/>
                <w:sz w:val="24"/>
                <w:szCs w:val="24"/>
              </w:rPr>
              <w:t>-</w:t>
            </w:r>
            <w:proofErr w:type="spellStart"/>
            <w:r w:rsidRPr="00C94B0E">
              <w:rPr>
                <w:rFonts w:ascii="Times New Roman" w:hAnsi="Times New Roman" w:cs="Times New Roman"/>
                <w:sz w:val="24"/>
                <w:szCs w:val="24"/>
              </w:rPr>
              <w:t>socială</w:t>
            </w:r>
            <w:proofErr w:type="spellEnd"/>
            <w:r w:rsidRPr="00C94B0E">
              <w:rPr>
                <w:rFonts w:ascii="Times New Roman" w:hAnsi="Times New Roman" w:cs="Times New Roman"/>
                <w:sz w:val="24"/>
                <w:szCs w:val="24"/>
              </w:rPr>
              <w:t xml:space="preserve"> </w:t>
            </w:r>
            <w:proofErr w:type="gramStart"/>
            <w:r w:rsidRPr="00C94B0E">
              <w:rPr>
                <w:rFonts w:ascii="Times New Roman" w:hAnsi="Times New Roman" w:cs="Times New Roman"/>
                <w:sz w:val="24"/>
                <w:szCs w:val="24"/>
              </w:rPr>
              <w:t>a</w:t>
            </w:r>
            <w:proofErr w:type="gramEnd"/>
            <w:r w:rsidRPr="00C94B0E">
              <w:rPr>
                <w:rFonts w:ascii="Times New Roman" w:hAnsi="Times New Roman" w:cs="Times New Roman"/>
                <w:sz w:val="24"/>
                <w:szCs w:val="24"/>
              </w:rPr>
              <w:t xml:space="preserve"> </w:t>
            </w:r>
            <w:proofErr w:type="spellStart"/>
            <w:r w:rsidRPr="00C94B0E">
              <w:rPr>
                <w:rFonts w:ascii="Times New Roman" w:hAnsi="Times New Roman" w:cs="Times New Roman"/>
                <w:sz w:val="24"/>
                <w:szCs w:val="24"/>
              </w:rPr>
              <w:t>adolescenţilor</w:t>
            </w:r>
            <w:proofErr w:type="spellEnd"/>
            <w:r w:rsidRPr="00C94B0E">
              <w:rPr>
                <w:rFonts w:ascii="Times New Roman" w:hAnsi="Times New Roman" w:cs="Times New Roman"/>
                <w:sz w:val="24"/>
                <w:szCs w:val="24"/>
              </w:rPr>
              <w:t xml:space="preserve">, </w:t>
            </w:r>
            <w:proofErr w:type="spellStart"/>
            <w:r w:rsidRPr="00C94B0E">
              <w:rPr>
                <w:rFonts w:ascii="Times New Roman" w:hAnsi="Times New Roman" w:cs="Times New Roman"/>
                <w:sz w:val="24"/>
                <w:szCs w:val="24"/>
              </w:rPr>
              <w:t>inclusiv</w:t>
            </w:r>
            <w:proofErr w:type="spellEnd"/>
            <w:r w:rsidRPr="00C94B0E">
              <w:rPr>
                <w:rFonts w:ascii="Times New Roman" w:hAnsi="Times New Roman" w:cs="Times New Roman"/>
                <w:sz w:val="24"/>
                <w:szCs w:val="24"/>
              </w:rPr>
              <w:t xml:space="preserve"> </w:t>
            </w:r>
            <w:proofErr w:type="spellStart"/>
            <w:r w:rsidRPr="00C94B0E">
              <w:rPr>
                <w:rFonts w:ascii="Times New Roman" w:hAnsi="Times New Roman" w:cs="Times New Roman"/>
                <w:sz w:val="24"/>
                <w:szCs w:val="24"/>
              </w:rPr>
              <w:t>dezvoltarea</w:t>
            </w:r>
            <w:proofErr w:type="spellEnd"/>
            <w:r w:rsidRPr="00C94B0E">
              <w:rPr>
                <w:rFonts w:ascii="Times New Roman" w:hAnsi="Times New Roman" w:cs="Times New Roman"/>
                <w:sz w:val="24"/>
                <w:szCs w:val="24"/>
              </w:rPr>
              <w:t xml:space="preserve"> neuro-</w:t>
            </w:r>
            <w:proofErr w:type="spellStart"/>
            <w:r w:rsidRPr="00C94B0E">
              <w:rPr>
                <w:rFonts w:ascii="Times New Roman" w:hAnsi="Times New Roman" w:cs="Times New Roman"/>
                <w:sz w:val="24"/>
                <w:szCs w:val="24"/>
              </w:rPr>
              <w:t>psihică</w:t>
            </w:r>
            <w:proofErr w:type="spellEnd"/>
            <w:r w:rsidRPr="00C94B0E">
              <w:rPr>
                <w:rFonts w:ascii="Times New Roman" w:hAnsi="Times New Roman" w:cs="Times New Roman"/>
                <w:sz w:val="24"/>
                <w:szCs w:val="24"/>
              </w:rPr>
              <w:t xml:space="preserve"> </w:t>
            </w:r>
            <w:proofErr w:type="spellStart"/>
            <w:r w:rsidRPr="00C94B0E">
              <w:rPr>
                <w:rFonts w:ascii="Times New Roman" w:hAnsi="Times New Roman" w:cs="Times New Roman"/>
                <w:sz w:val="24"/>
                <w:szCs w:val="24"/>
              </w:rPr>
              <w:t>psiho-sexuală</w:t>
            </w:r>
            <w:proofErr w:type="spellEnd"/>
            <w:r w:rsidRPr="00C94B0E">
              <w:rPr>
                <w:rFonts w:ascii="Times New Roman" w:hAnsi="Times New Roman" w:cs="Times New Roman"/>
                <w:sz w:val="24"/>
                <w:szCs w:val="24"/>
              </w:rPr>
              <w:t xml:space="preserve">. </w:t>
            </w:r>
            <w:proofErr w:type="spellStart"/>
            <w:r w:rsidRPr="00C94B0E">
              <w:rPr>
                <w:rFonts w:ascii="Times New Roman" w:hAnsi="Times New Roman" w:cs="Times New Roman"/>
                <w:sz w:val="24"/>
                <w:szCs w:val="24"/>
              </w:rPr>
              <w:t>Dezvoltarea</w:t>
            </w:r>
            <w:proofErr w:type="spellEnd"/>
            <w:r w:rsidRPr="00C94B0E">
              <w:rPr>
                <w:rFonts w:ascii="Times New Roman" w:hAnsi="Times New Roman" w:cs="Times New Roman"/>
                <w:sz w:val="24"/>
                <w:szCs w:val="24"/>
              </w:rPr>
              <w:t xml:space="preserve"> </w:t>
            </w:r>
            <w:proofErr w:type="spellStart"/>
            <w:r w:rsidRPr="00C94B0E">
              <w:rPr>
                <w:rFonts w:ascii="Times New Roman" w:hAnsi="Times New Roman" w:cs="Times New Roman"/>
                <w:sz w:val="24"/>
                <w:szCs w:val="24"/>
              </w:rPr>
              <w:t>pubertară</w:t>
            </w:r>
            <w:proofErr w:type="spellEnd"/>
            <w:r w:rsidRPr="00C94B0E">
              <w:rPr>
                <w:rFonts w:ascii="Times New Roman" w:hAnsi="Times New Roman" w:cs="Times New Roman"/>
                <w:sz w:val="24"/>
                <w:szCs w:val="24"/>
              </w:rPr>
              <w:t xml:space="preserve">. </w:t>
            </w:r>
            <w:proofErr w:type="spellStart"/>
            <w:r w:rsidRPr="00C94B0E">
              <w:rPr>
                <w:rFonts w:ascii="Times New Roman" w:hAnsi="Times New Roman" w:cs="Times New Roman"/>
                <w:sz w:val="24"/>
                <w:szCs w:val="24"/>
              </w:rPr>
              <w:t>Pubertatea</w:t>
            </w:r>
            <w:proofErr w:type="spellEnd"/>
            <w:r w:rsidRPr="00C94B0E">
              <w:rPr>
                <w:rFonts w:ascii="Times New Roman" w:hAnsi="Times New Roman" w:cs="Times New Roman"/>
                <w:sz w:val="24"/>
                <w:szCs w:val="24"/>
              </w:rPr>
              <w:t xml:space="preserve"> </w:t>
            </w:r>
            <w:proofErr w:type="spellStart"/>
            <w:r w:rsidRPr="00C94B0E">
              <w:rPr>
                <w:rFonts w:ascii="Times New Roman" w:hAnsi="Times New Roman" w:cs="Times New Roman"/>
                <w:sz w:val="24"/>
                <w:szCs w:val="24"/>
              </w:rPr>
              <w:t>precoce</w:t>
            </w:r>
            <w:proofErr w:type="spellEnd"/>
            <w:r w:rsidRPr="00C94B0E">
              <w:rPr>
                <w:rFonts w:ascii="Times New Roman" w:hAnsi="Times New Roman" w:cs="Times New Roman"/>
                <w:sz w:val="24"/>
                <w:szCs w:val="24"/>
              </w:rPr>
              <w:t xml:space="preserve"> </w:t>
            </w:r>
            <w:proofErr w:type="spellStart"/>
            <w:r w:rsidRPr="00C94B0E">
              <w:rPr>
                <w:rFonts w:ascii="Times New Roman" w:hAnsi="Times New Roman" w:cs="Times New Roman"/>
                <w:sz w:val="24"/>
                <w:szCs w:val="24"/>
              </w:rPr>
              <w:t>şi</w:t>
            </w:r>
            <w:proofErr w:type="spellEnd"/>
            <w:r w:rsidRPr="00C94B0E">
              <w:rPr>
                <w:rFonts w:ascii="Times New Roman" w:hAnsi="Times New Roman" w:cs="Times New Roman"/>
                <w:sz w:val="24"/>
                <w:szCs w:val="24"/>
              </w:rPr>
              <w:t xml:space="preserve"> </w:t>
            </w:r>
            <w:proofErr w:type="spellStart"/>
            <w:r w:rsidRPr="00C94B0E">
              <w:rPr>
                <w:rFonts w:ascii="Times New Roman" w:hAnsi="Times New Roman" w:cs="Times New Roman"/>
                <w:sz w:val="24"/>
                <w:szCs w:val="24"/>
              </w:rPr>
              <w:t>tardivă</w:t>
            </w:r>
            <w:proofErr w:type="spellEnd"/>
            <w:r w:rsidRPr="00C94B0E">
              <w:rPr>
                <w:rFonts w:ascii="Times New Roman" w:hAnsi="Times New Roman" w:cs="Times New Roman"/>
                <w:sz w:val="24"/>
                <w:szCs w:val="24"/>
              </w:rPr>
              <w:t>.</w:t>
            </w:r>
          </w:p>
        </w:tc>
        <w:tc>
          <w:tcPr>
            <w:tcW w:w="709" w:type="dxa"/>
            <w:tcBorders>
              <w:left w:val="single" w:sz="4" w:space="0" w:color="auto"/>
              <w:right w:val="single" w:sz="4" w:space="0" w:color="auto"/>
            </w:tcBorders>
            <w:vAlign w:val="center"/>
          </w:tcPr>
          <w:p w14:paraId="0E6199A2" w14:textId="77777777" w:rsidR="00522196" w:rsidRPr="00C94B0E" w:rsidRDefault="00522196" w:rsidP="00E05433">
            <w:pPr>
              <w:jc w:val="center"/>
              <w:rPr>
                <w:lang w:val="ro-RO"/>
              </w:rPr>
            </w:pPr>
            <w:r w:rsidRPr="00C94B0E">
              <w:rPr>
                <w:lang w:val="ro-RO"/>
              </w:rPr>
              <w:t>2</w:t>
            </w:r>
          </w:p>
        </w:tc>
        <w:tc>
          <w:tcPr>
            <w:tcW w:w="709" w:type="dxa"/>
            <w:tcBorders>
              <w:left w:val="single" w:sz="4" w:space="0" w:color="auto"/>
              <w:right w:val="single" w:sz="4" w:space="0" w:color="auto"/>
            </w:tcBorders>
            <w:vAlign w:val="center"/>
          </w:tcPr>
          <w:p w14:paraId="514F8DFA" w14:textId="77777777" w:rsidR="00522196" w:rsidRPr="00C94B0E" w:rsidRDefault="00522196" w:rsidP="00E05433">
            <w:pPr>
              <w:jc w:val="center"/>
              <w:rPr>
                <w:lang w:val="ro-RO"/>
              </w:rPr>
            </w:pPr>
            <w:r w:rsidRPr="00C94B0E">
              <w:rPr>
                <w:lang w:val="ro-RO"/>
              </w:rPr>
              <w:t>4</w:t>
            </w:r>
          </w:p>
        </w:tc>
        <w:tc>
          <w:tcPr>
            <w:tcW w:w="708" w:type="dxa"/>
            <w:tcBorders>
              <w:top w:val="single" w:sz="4" w:space="0" w:color="auto"/>
              <w:left w:val="single" w:sz="4" w:space="0" w:color="auto"/>
              <w:right w:val="double" w:sz="4" w:space="0" w:color="auto"/>
            </w:tcBorders>
            <w:vAlign w:val="center"/>
          </w:tcPr>
          <w:p w14:paraId="74069D83" w14:textId="77777777" w:rsidR="00522196" w:rsidRPr="00C94B0E" w:rsidRDefault="00B26193" w:rsidP="00E05433">
            <w:pPr>
              <w:jc w:val="center"/>
              <w:rPr>
                <w:lang w:val="ro-RO"/>
              </w:rPr>
            </w:pPr>
            <w:r w:rsidRPr="00C94B0E">
              <w:rPr>
                <w:lang w:val="ro-RO"/>
              </w:rPr>
              <w:t>6</w:t>
            </w:r>
          </w:p>
        </w:tc>
      </w:tr>
      <w:tr w:rsidR="00522196" w:rsidRPr="003D1BCA" w14:paraId="4E1FFB80" w14:textId="77777777" w:rsidTr="00C94B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7"/>
        </w:trPr>
        <w:tc>
          <w:tcPr>
            <w:tcW w:w="568" w:type="dxa"/>
            <w:tcBorders>
              <w:top w:val="single" w:sz="4" w:space="0" w:color="auto"/>
              <w:left w:val="double" w:sz="4" w:space="0" w:color="auto"/>
              <w:right w:val="single" w:sz="4" w:space="0" w:color="auto"/>
            </w:tcBorders>
            <w:vAlign w:val="center"/>
          </w:tcPr>
          <w:p w14:paraId="6B9304AA" w14:textId="77777777" w:rsidR="00522196" w:rsidRPr="00C94B0E" w:rsidRDefault="00522196" w:rsidP="009848C1">
            <w:pPr>
              <w:pStyle w:val="FR3"/>
              <w:numPr>
                <w:ilvl w:val="0"/>
                <w:numId w:val="2"/>
              </w:numPr>
              <w:spacing w:before="0"/>
              <w:ind w:left="113" w:firstLine="0"/>
              <w:jc w:val="both"/>
              <w:rPr>
                <w:sz w:val="24"/>
                <w:szCs w:val="24"/>
                <w:lang w:val="ro-RO"/>
              </w:rPr>
            </w:pPr>
          </w:p>
        </w:tc>
        <w:tc>
          <w:tcPr>
            <w:tcW w:w="7796" w:type="dxa"/>
            <w:tcBorders>
              <w:top w:val="single" w:sz="4" w:space="0" w:color="auto"/>
              <w:left w:val="single" w:sz="4" w:space="0" w:color="auto"/>
              <w:right w:val="single" w:sz="4" w:space="0" w:color="auto"/>
            </w:tcBorders>
          </w:tcPr>
          <w:p w14:paraId="0226D982" w14:textId="77777777" w:rsidR="00522196" w:rsidRPr="00C94B0E" w:rsidRDefault="00C94B0E" w:rsidP="00522196">
            <w:pPr>
              <w:pStyle w:val="aff"/>
              <w:jc w:val="both"/>
              <w:rPr>
                <w:rFonts w:ascii="Times New Roman" w:hAnsi="Times New Roman" w:cs="Times New Roman"/>
                <w:sz w:val="24"/>
                <w:szCs w:val="24"/>
                <w:lang w:val="ro-RO"/>
              </w:rPr>
            </w:pPr>
            <w:proofErr w:type="spellStart"/>
            <w:r w:rsidRPr="00C94B0E">
              <w:rPr>
                <w:rFonts w:ascii="Times New Roman" w:hAnsi="Times New Roman" w:cs="Times New Roman"/>
                <w:sz w:val="24"/>
                <w:szCs w:val="24"/>
              </w:rPr>
              <w:t>Particularităţile</w:t>
            </w:r>
            <w:proofErr w:type="spellEnd"/>
            <w:r w:rsidRPr="00C94B0E">
              <w:rPr>
                <w:rFonts w:ascii="Times New Roman" w:hAnsi="Times New Roman" w:cs="Times New Roman"/>
                <w:sz w:val="24"/>
                <w:szCs w:val="24"/>
              </w:rPr>
              <w:t xml:space="preserve"> </w:t>
            </w:r>
            <w:proofErr w:type="spellStart"/>
            <w:proofErr w:type="gramStart"/>
            <w:r w:rsidRPr="00C94B0E">
              <w:rPr>
                <w:rFonts w:ascii="Times New Roman" w:hAnsi="Times New Roman" w:cs="Times New Roman"/>
                <w:sz w:val="24"/>
                <w:szCs w:val="24"/>
              </w:rPr>
              <w:t>interacţiunii</w:t>
            </w:r>
            <w:proofErr w:type="spellEnd"/>
            <w:r w:rsidRPr="00C94B0E">
              <w:rPr>
                <w:rFonts w:ascii="Times New Roman" w:hAnsi="Times New Roman" w:cs="Times New Roman"/>
                <w:sz w:val="24"/>
                <w:szCs w:val="24"/>
              </w:rPr>
              <w:t xml:space="preserve">  </w:t>
            </w:r>
            <w:proofErr w:type="spellStart"/>
            <w:r w:rsidRPr="00C94B0E">
              <w:rPr>
                <w:rFonts w:ascii="Times New Roman" w:hAnsi="Times New Roman" w:cs="Times New Roman"/>
                <w:sz w:val="24"/>
                <w:szCs w:val="24"/>
              </w:rPr>
              <w:t>între</w:t>
            </w:r>
            <w:proofErr w:type="spellEnd"/>
            <w:proofErr w:type="gramEnd"/>
            <w:r w:rsidRPr="00C94B0E">
              <w:rPr>
                <w:rFonts w:ascii="Times New Roman" w:hAnsi="Times New Roman" w:cs="Times New Roman"/>
                <w:sz w:val="24"/>
                <w:szCs w:val="24"/>
              </w:rPr>
              <w:t xml:space="preserve"> </w:t>
            </w:r>
            <w:proofErr w:type="spellStart"/>
            <w:r w:rsidRPr="00C94B0E">
              <w:rPr>
                <w:rFonts w:ascii="Times New Roman" w:hAnsi="Times New Roman" w:cs="Times New Roman"/>
                <w:sz w:val="24"/>
                <w:szCs w:val="24"/>
              </w:rPr>
              <w:t>prestatorul</w:t>
            </w:r>
            <w:proofErr w:type="spellEnd"/>
            <w:r w:rsidRPr="00C94B0E">
              <w:rPr>
                <w:rFonts w:ascii="Times New Roman" w:hAnsi="Times New Roman" w:cs="Times New Roman"/>
                <w:sz w:val="24"/>
                <w:szCs w:val="24"/>
              </w:rPr>
              <w:t xml:space="preserve"> de </w:t>
            </w:r>
            <w:proofErr w:type="spellStart"/>
            <w:r w:rsidRPr="00C94B0E">
              <w:rPr>
                <w:rFonts w:ascii="Times New Roman" w:hAnsi="Times New Roman" w:cs="Times New Roman"/>
                <w:sz w:val="24"/>
                <w:szCs w:val="24"/>
              </w:rPr>
              <w:t>servicii</w:t>
            </w:r>
            <w:proofErr w:type="spellEnd"/>
            <w:r w:rsidRPr="00C94B0E">
              <w:rPr>
                <w:rFonts w:ascii="Times New Roman" w:hAnsi="Times New Roman" w:cs="Times New Roman"/>
                <w:sz w:val="24"/>
                <w:szCs w:val="24"/>
              </w:rPr>
              <w:t xml:space="preserve"> de </w:t>
            </w:r>
            <w:proofErr w:type="spellStart"/>
            <w:r w:rsidRPr="00C94B0E">
              <w:rPr>
                <w:rFonts w:ascii="Times New Roman" w:hAnsi="Times New Roman" w:cs="Times New Roman"/>
                <w:sz w:val="24"/>
                <w:szCs w:val="24"/>
              </w:rPr>
              <w:t>sănătate</w:t>
            </w:r>
            <w:proofErr w:type="spellEnd"/>
            <w:r w:rsidRPr="00C94B0E">
              <w:rPr>
                <w:rFonts w:ascii="Times New Roman" w:hAnsi="Times New Roman" w:cs="Times New Roman"/>
                <w:sz w:val="24"/>
                <w:szCs w:val="24"/>
              </w:rPr>
              <w:t xml:space="preserve"> </w:t>
            </w:r>
            <w:proofErr w:type="spellStart"/>
            <w:r w:rsidRPr="00C94B0E">
              <w:rPr>
                <w:rFonts w:ascii="Times New Roman" w:hAnsi="Times New Roman" w:cs="Times New Roman"/>
                <w:sz w:val="24"/>
                <w:szCs w:val="24"/>
              </w:rPr>
              <w:t>şi</w:t>
            </w:r>
            <w:proofErr w:type="spellEnd"/>
            <w:r w:rsidRPr="00C94B0E">
              <w:rPr>
                <w:rFonts w:ascii="Times New Roman" w:hAnsi="Times New Roman" w:cs="Times New Roman"/>
                <w:sz w:val="24"/>
                <w:szCs w:val="24"/>
              </w:rPr>
              <w:t xml:space="preserve"> adolescent – </w:t>
            </w:r>
            <w:bookmarkStart w:id="3" w:name="_Hlk84587149"/>
            <w:proofErr w:type="spellStart"/>
            <w:r w:rsidRPr="00C94B0E">
              <w:rPr>
                <w:rFonts w:ascii="Times New Roman" w:hAnsi="Times New Roman" w:cs="Times New Roman"/>
                <w:sz w:val="24"/>
                <w:szCs w:val="24"/>
              </w:rPr>
              <w:t>abordarea</w:t>
            </w:r>
            <w:proofErr w:type="spellEnd"/>
            <w:r w:rsidRPr="00C94B0E">
              <w:rPr>
                <w:rFonts w:ascii="Times New Roman" w:hAnsi="Times New Roman" w:cs="Times New Roman"/>
                <w:sz w:val="24"/>
                <w:szCs w:val="24"/>
              </w:rPr>
              <w:t xml:space="preserve"> </w:t>
            </w:r>
            <w:proofErr w:type="spellStart"/>
            <w:r w:rsidRPr="00C94B0E">
              <w:rPr>
                <w:rFonts w:ascii="Times New Roman" w:hAnsi="Times New Roman" w:cs="Times New Roman"/>
                <w:sz w:val="24"/>
                <w:szCs w:val="24"/>
              </w:rPr>
              <w:t>integrată</w:t>
            </w:r>
            <w:proofErr w:type="spellEnd"/>
            <w:r w:rsidRPr="00C94B0E">
              <w:rPr>
                <w:rFonts w:ascii="Times New Roman" w:hAnsi="Times New Roman" w:cs="Times New Roman"/>
                <w:sz w:val="24"/>
                <w:szCs w:val="24"/>
              </w:rPr>
              <w:t xml:space="preserve"> a </w:t>
            </w:r>
            <w:proofErr w:type="spellStart"/>
            <w:r w:rsidRPr="00C94B0E">
              <w:rPr>
                <w:rFonts w:ascii="Times New Roman" w:hAnsi="Times New Roman" w:cs="Times New Roman"/>
                <w:sz w:val="24"/>
                <w:szCs w:val="24"/>
              </w:rPr>
              <w:t>sănătăţii</w:t>
            </w:r>
            <w:proofErr w:type="spellEnd"/>
            <w:r w:rsidRPr="00C94B0E">
              <w:rPr>
                <w:rFonts w:ascii="Times New Roman" w:hAnsi="Times New Roman" w:cs="Times New Roman"/>
                <w:sz w:val="24"/>
                <w:szCs w:val="24"/>
              </w:rPr>
              <w:t xml:space="preserve"> </w:t>
            </w:r>
            <w:proofErr w:type="spellStart"/>
            <w:r w:rsidRPr="00C94B0E">
              <w:rPr>
                <w:rFonts w:ascii="Times New Roman" w:hAnsi="Times New Roman" w:cs="Times New Roman"/>
                <w:sz w:val="24"/>
                <w:szCs w:val="24"/>
              </w:rPr>
              <w:t>adolescenţilor</w:t>
            </w:r>
            <w:proofErr w:type="spellEnd"/>
            <w:r w:rsidRPr="00C94B0E">
              <w:rPr>
                <w:rFonts w:ascii="Times New Roman" w:hAnsi="Times New Roman" w:cs="Times New Roman"/>
                <w:sz w:val="24"/>
                <w:szCs w:val="24"/>
              </w:rPr>
              <w:t>.</w:t>
            </w:r>
            <w:bookmarkEnd w:id="3"/>
            <w:r w:rsidRPr="00C94B0E">
              <w:rPr>
                <w:rFonts w:ascii="Times New Roman" w:hAnsi="Times New Roman" w:cs="Times New Roman"/>
                <w:sz w:val="24"/>
                <w:szCs w:val="24"/>
              </w:rPr>
              <w:t xml:space="preserve">  </w:t>
            </w:r>
            <w:proofErr w:type="spellStart"/>
            <w:r w:rsidRPr="00C94B0E">
              <w:rPr>
                <w:rFonts w:ascii="Times New Roman" w:hAnsi="Times New Roman" w:cs="Times New Roman"/>
                <w:sz w:val="24"/>
                <w:szCs w:val="24"/>
              </w:rPr>
              <w:t>Particularităţile</w:t>
            </w:r>
            <w:proofErr w:type="spellEnd"/>
            <w:r w:rsidRPr="00C94B0E">
              <w:rPr>
                <w:rFonts w:ascii="Times New Roman" w:hAnsi="Times New Roman" w:cs="Times New Roman"/>
                <w:sz w:val="24"/>
                <w:szCs w:val="24"/>
              </w:rPr>
              <w:t xml:space="preserve"> de </w:t>
            </w:r>
            <w:proofErr w:type="spellStart"/>
            <w:r w:rsidRPr="00C94B0E">
              <w:rPr>
                <w:rFonts w:ascii="Times New Roman" w:hAnsi="Times New Roman" w:cs="Times New Roman"/>
                <w:sz w:val="24"/>
                <w:szCs w:val="24"/>
              </w:rPr>
              <w:t>prestare</w:t>
            </w:r>
            <w:proofErr w:type="spellEnd"/>
            <w:r w:rsidRPr="00C94B0E">
              <w:rPr>
                <w:rFonts w:ascii="Times New Roman" w:hAnsi="Times New Roman" w:cs="Times New Roman"/>
                <w:sz w:val="24"/>
                <w:szCs w:val="24"/>
              </w:rPr>
              <w:t xml:space="preserve"> a </w:t>
            </w:r>
            <w:proofErr w:type="spellStart"/>
            <w:r w:rsidRPr="00C94B0E">
              <w:rPr>
                <w:rFonts w:ascii="Times New Roman" w:hAnsi="Times New Roman" w:cs="Times New Roman"/>
                <w:sz w:val="24"/>
                <w:szCs w:val="24"/>
              </w:rPr>
              <w:t>serviciilor</w:t>
            </w:r>
            <w:proofErr w:type="spellEnd"/>
            <w:r w:rsidRPr="00C94B0E">
              <w:rPr>
                <w:rFonts w:ascii="Times New Roman" w:hAnsi="Times New Roman" w:cs="Times New Roman"/>
                <w:sz w:val="24"/>
                <w:szCs w:val="24"/>
              </w:rPr>
              <w:t xml:space="preserve"> de </w:t>
            </w:r>
            <w:proofErr w:type="spellStart"/>
            <w:r w:rsidRPr="00C94B0E">
              <w:rPr>
                <w:rFonts w:ascii="Times New Roman" w:hAnsi="Times New Roman" w:cs="Times New Roman"/>
                <w:sz w:val="24"/>
                <w:szCs w:val="24"/>
              </w:rPr>
              <w:t>sănătate</w:t>
            </w:r>
            <w:proofErr w:type="spellEnd"/>
            <w:r w:rsidRPr="00C94B0E">
              <w:rPr>
                <w:rFonts w:ascii="Times New Roman" w:hAnsi="Times New Roman" w:cs="Times New Roman"/>
                <w:sz w:val="24"/>
                <w:szCs w:val="24"/>
              </w:rPr>
              <w:t xml:space="preserve"> </w:t>
            </w:r>
            <w:proofErr w:type="spellStart"/>
            <w:r w:rsidRPr="00C94B0E">
              <w:rPr>
                <w:rFonts w:ascii="Times New Roman" w:hAnsi="Times New Roman" w:cs="Times New Roman"/>
                <w:sz w:val="24"/>
                <w:szCs w:val="24"/>
              </w:rPr>
              <w:t>prietenoase</w:t>
            </w:r>
            <w:proofErr w:type="spellEnd"/>
            <w:r w:rsidRPr="00C94B0E">
              <w:rPr>
                <w:rFonts w:ascii="Times New Roman" w:hAnsi="Times New Roman" w:cs="Times New Roman"/>
                <w:sz w:val="24"/>
                <w:szCs w:val="24"/>
              </w:rPr>
              <w:t xml:space="preserve"> </w:t>
            </w:r>
            <w:proofErr w:type="spellStart"/>
            <w:r w:rsidRPr="00C94B0E">
              <w:rPr>
                <w:rFonts w:ascii="Times New Roman" w:hAnsi="Times New Roman" w:cs="Times New Roman"/>
                <w:sz w:val="24"/>
                <w:szCs w:val="24"/>
              </w:rPr>
              <w:t>tinerilor</w:t>
            </w:r>
            <w:proofErr w:type="spellEnd"/>
            <w:r w:rsidRPr="00C94B0E">
              <w:rPr>
                <w:rFonts w:ascii="Times New Roman" w:hAnsi="Times New Roman" w:cs="Times New Roman"/>
                <w:sz w:val="24"/>
                <w:szCs w:val="24"/>
              </w:rPr>
              <w:t xml:space="preserve"> (SSPT). </w:t>
            </w:r>
            <w:r w:rsidRPr="00C94B0E">
              <w:rPr>
                <w:rFonts w:ascii="Times New Roman" w:hAnsi="Times New Roman" w:cs="Times New Roman"/>
                <w:sz w:val="24"/>
                <w:szCs w:val="24"/>
                <w:lang w:val="ro-RO"/>
              </w:rPr>
              <w:t>Intervievarea și comunicarea cu adolescenții.</w:t>
            </w:r>
            <w:r w:rsidRPr="00C94B0E">
              <w:rPr>
                <w:rFonts w:ascii="Times New Roman" w:hAnsi="Times New Roman" w:cs="Times New Roman"/>
                <w:sz w:val="24"/>
                <w:szCs w:val="24"/>
              </w:rPr>
              <w:t xml:space="preserve"> </w:t>
            </w:r>
            <w:proofErr w:type="spellStart"/>
            <w:r w:rsidRPr="00C94B0E">
              <w:rPr>
                <w:rFonts w:ascii="Times New Roman" w:hAnsi="Times New Roman" w:cs="Times New Roman"/>
                <w:sz w:val="24"/>
                <w:szCs w:val="24"/>
              </w:rPr>
              <w:t>Evaluarea</w:t>
            </w:r>
            <w:proofErr w:type="spellEnd"/>
            <w:r w:rsidRPr="00C94B0E">
              <w:rPr>
                <w:rFonts w:ascii="Times New Roman" w:hAnsi="Times New Roman" w:cs="Times New Roman"/>
                <w:sz w:val="24"/>
                <w:szCs w:val="24"/>
              </w:rPr>
              <w:t xml:space="preserve"> MEADS (HEAADSSS </w:t>
            </w:r>
            <w:proofErr w:type="spellStart"/>
            <w:r w:rsidRPr="00C94B0E">
              <w:rPr>
                <w:rFonts w:ascii="Times New Roman" w:hAnsi="Times New Roman" w:cs="Times New Roman"/>
                <w:sz w:val="24"/>
                <w:szCs w:val="24"/>
              </w:rPr>
              <w:t>assesment</w:t>
            </w:r>
            <w:proofErr w:type="spellEnd"/>
            <w:r w:rsidRPr="00C94B0E">
              <w:rPr>
                <w:rFonts w:ascii="Times New Roman" w:hAnsi="Times New Roman" w:cs="Times New Roman"/>
                <w:sz w:val="24"/>
                <w:szCs w:val="24"/>
              </w:rPr>
              <w:t>)</w:t>
            </w:r>
            <w:bookmarkStart w:id="4" w:name="_Hlk84587080"/>
            <w:r w:rsidRPr="00C94B0E">
              <w:rPr>
                <w:rFonts w:ascii="Times New Roman" w:hAnsi="Times New Roman" w:cs="Times New Roman"/>
                <w:sz w:val="24"/>
                <w:szCs w:val="24"/>
              </w:rPr>
              <w:t xml:space="preserve"> </w:t>
            </w:r>
            <w:bookmarkEnd w:id="4"/>
          </w:p>
        </w:tc>
        <w:tc>
          <w:tcPr>
            <w:tcW w:w="709" w:type="dxa"/>
            <w:tcBorders>
              <w:left w:val="single" w:sz="4" w:space="0" w:color="auto"/>
              <w:right w:val="single" w:sz="4" w:space="0" w:color="auto"/>
            </w:tcBorders>
            <w:vAlign w:val="center"/>
          </w:tcPr>
          <w:p w14:paraId="27730B7F" w14:textId="77777777" w:rsidR="00522196" w:rsidRPr="00C94B0E" w:rsidRDefault="00522196" w:rsidP="00E05433">
            <w:pPr>
              <w:jc w:val="center"/>
              <w:rPr>
                <w:lang w:val="ro-RO"/>
              </w:rPr>
            </w:pPr>
            <w:r w:rsidRPr="00C94B0E">
              <w:rPr>
                <w:lang w:val="ro-RO"/>
              </w:rPr>
              <w:t>2</w:t>
            </w:r>
          </w:p>
        </w:tc>
        <w:tc>
          <w:tcPr>
            <w:tcW w:w="709" w:type="dxa"/>
            <w:tcBorders>
              <w:left w:val="single" w:sz="4" w:space="0" w:color="auto"/>
              <w:right w:val="single" w:sz="4" w:space="0" w:color="auto"/>
            </w:tcBorders>
            <w:vAlign w:val="center"/>
          </w:tcPr>
          <w:p w14:paraId="038CD49E" w14:textId="77777777" w:rsidR="00522196" w:rsidRPr="00C94B0E" w:rsidRDefault="00522196" w:rsidP="00E05433">
            <w:pPr>
              <w:jc w:val="center"/>
              <w:rPr>
                <w:lang w:val="ro-RO"/>
              </w:rPr>
            </w:pPr>
            <w:r w:rsidRPr="00C94B0E">
              <w:rPr>
                <w:lang w:val="ro-RO"/>
              </w:rPr>
              <w:t>4</w:t>
            </w:r>
          </w:p>
        </w:tc>
        <w:tc>
          <w:tcPr>
            <w:tcW w:w="708" w:type="dxa"/>
            <w:tcBorders>
              <w:left w:val="single" w:sz="4" w:space="0" w:color="auto"/>
              <w:right w:val="double" w:sz="4" w:space="0" w:color="auto"/>
            </w:tcBorders>
            <w:vAlign w:val="center"/>
          </w:tcPr>
          <w:p w14:paraId="4CC574D5" w14:textId="77777777" w:rsidR="00522196" w:rsidRPr="00C94B0E" w:rsidRDefault="00B26193" w:rsidP="00E05433">
            <w:pPr>
              <w:jc w:val="center"/>
              <w:rPr>
                <w:lang w:val="ro-RO"/>
              </w:rPr>
            </w:pPr>
            <w:r w:rsidRPr="00C94B0E">
              <w:rPr>
                <w:lang w:val="ro-RO"/>
              </w:rPr>
              <w:t>6</w:t>
            </w:r>
          </w:p>
        </w:tc>
      </w:tr>
      <w:tr w:rsidR="007E56A6" w:rsidRPr="003D1BCA" w14:paraId="544D7467" w14:textId="77777777" w:rsidTr="00E054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2"/>
        </w:trPr>
        <w:tc>
          <w:tcPr>
            <w:tcW w:w="568" w:type="dxa"/>
            <w:tcBorders>
              <w:top w:val="single" w:sz="4" w:space="0" w:color="auto"/>
              <w:left w:val="double" w:sz="4" w:space="0" w:color="auto"/>
              <w:bottom w:val="single" w:sz="4" w:space="0" w:color="auto"/>
              <w:right w:val="single" w:sz="4" w:space="0" w:color="auto"/>
            </w:tcBorders>
            <w:vAlign w:val="center"/>
          </w:tcPr>
          <w:p w14:paraId="3C003B76" w14:textId="77777777" w:rsidR="007E56A6" w:rsidRPr="00C94B0E" w:rsidRDefault="007E56A6" w:rsidP="009848C1">
            <w:pPr>
              <w:pStyle w:val="FR3"/>
              <w:numPr>
                <w:ilvl w:val="0"/>
                <w:numId w:val="2"/>
              </w:numPr>
              <w:spacing w:before="0"/>
              <w:ind w:left="113" w:firstLine="0"/>
              <w:jc w:val="both"/>
              <w:rPr>
                <w:sz w:val="24"/>
                <w:szCs w:val="24"/>
                <w:lang w:val="ro-RO"/>
              </w:rPr>
            </w:pPr>
          </w:p>
        </w:tc>
        <w:tc>
          <w:tcPr>
            <w:tcW w:w="7796" w:type="dxa"/>
            <w:tcBorders>
              <w:top w:val="single" w:sz="4" w:space="0" w:color="auto"/>
              <w:left w:val="single" w:sz="4" w:space="0" w:color="auto"/>
              <w:bottom w:val="single" w:sz="4" w:space="0" w:color="auto"/>
              <w:right w:val="single" w:sz="4" w:space="0" w:color="auto"/>
            </w:tcBorders>
          </w:tcPr>
          <w:p w14:paraId="6FF5EF29" w14:textId="77777777" w:rsidR="007E56A6" w:rsidRPr="00C94B0E" w:rsidRDefault="00C94B0E" w:rsidP="00522196">
            <w:pPr>
              <w:tabs>
                <w:tab w:val="left" w:pos="4899"/>
                <w:tab w:val="left" w:pos="5109"/>
                <w:tab w:val="left" w:pos="6549"/>
              </w:tabs>
              <w:jc w:val="both"/>
              <w:rPr>
                <w:b/>
                <w:lang w:val="ro-RO" w:eastAsia="en-US"/>
              </w:rPr>
            </w:pPr>
            <w:r w:rsidRPr="00C94B0E">
              <w:rPr>
                <w:lang w:val="it-IT"/>
              </w:rPr>
              <w:t>Stariile tranzitorii şi dereglările funcţionale la adolescenţi.</w:t>
            </w:r>
            <w:r w:rsidRPr="00C94B0E">
              <w:rPr>
                <w:bCs/>
                <w:lang w:val="en-US"/>
              </w:rPr>
              <w:t xml:space="preserve"> </w:t>
            </w:r>
            <w:proofErr w:type="spellStart"/>
            <w:r w:rsidRPr="00C94B0E">
              <w:rPr>
                <w:bCs/>
                <w:lang w:val="en-US"/>
              </w:rPr>
              <w:t>Identificarea</w:t>
            </w:r>
            <w:proofErr w:type="spellEnd"/>
            <w:r w:rsidRPr="00C94B0E">
              <w:rPr>
                <w:bCs/>
                <w:lang w:val="en-US"/>
              </w:rPr>
              <w:t xml:space="preserve"> </w:t>
            </w:r>
            <w:proofErr w:type="spellStart"/>
            <w:r w:rsidRPr="00C94B0E">
              <w:rPr>
                <w:bCs/>
                <w:lang w:val="en-US"/>
              </w:rPr>
              <w:t>dereglărilor</w:t>
            </w:r>
            <w:proofErr w:type="spellEnd"/>
            <w:r w:rsidRPr="00C94B0E">
              <w:rPr>
                <w:bCs/>
                <w:lang w:val="en-US"/>
              </w:rPr>
              <w:t xml:space="preserve"> de </w:t>
            </w:r>
            <w:proofErr w:type="spellStart"/>
            <w:r w:rsidRPr="00C94B0E">
              <w:rPr>
                <w:bCs/>
                <w:lang w:val="en-US"/>
              </w:rPr>
              <w:t>nutriţie</w:t>
            </w:r>
            <w:proofErr w:type="spellEnd"/>
            <w:r w:rsidRPr="00C94B0E">
              <w:rPr>
                <w:bCs/>
                <w:lang w:val="en-US"/>
              </w:rPr>
              <w:t xml:space="preserve"> la </w:t>
            </w:r>
            <w:proofErr w:type="spellStart"/>
            <w:r w:rsidRPr="00C94B0E">
              <w:rPr>
                <w:bCs/>
                <w:lang w:val="en-US"/>
              </w:rPr>
              <w:t>adolescenţi</w:t>
            </w:r>
            <w:proofErr w:type="spellEnd"/>
            <w:r w:rsidRPr="00C94B0E">
              <w:rPr>
                <w:bCs/>
                <w:lang w:val="en-US"/>
              </w:rPr>
              <w:t xml:space="preserve">. </w:t>
            </w:r>
            <w:proofErr w:type="spellStart"/>
            <w:r w:rsidRPr="00C94B0E">
              <w:rPr>
                <w:bCs/>
                <w:lang w:val="en-US"/>
              </w:rPr>
              <w:t>Carenţa</w:t>
            </w:r>
            <w:proofErr w:type="spellEnd"/>
            <w:r w:rsidRPr="00C94B0E">
              <w:rPr>
                <w:bCs/>
                <w:lang w:val="en-US"/>
              </w:rPr>
              <w:t xml:space="preserve"> de </w:t>
            </w:r>
            <w:proofErr w:type="spellStart"/>
            <w:r w:rsidRPr="00C94B0E">
              <w:rPr>
                <w:bCs/>
                <w:lang w:val="en-US"/>
              </w:rPr>
              <w:t>micronutrienţi</w:t>
            </w:r>
            <w:proofErr w:type="spellEnd"/>
            <w:r w:rsidRPr="00C94B0E">
              <w:rPr>
                <w:bCs/>
                <w:lang w:val="en-US"/>
              </w:rPr>
              <w:t xml:space="preserve">. </w:t>
            </w:r>
            <w:proofErr w:type="spellStart"/>
            <w:r w:rsidRPr="00C94B0E">
              <w:rPr>
                <w:bCs/>
                <w:lang w:val="en-US"/>
              </w:rPr>
              <w:t>Obezitatea</w:t>
            </w:r>
            <w:proofErr w:type="spellEnd"/>
            <w:r w:rsidRPr="00C94B0E">
              <w:rPr>
                <w:bCs/>
                <w:lang w:val="en-US"/>
              </w:rPr>
              <w:t xml:space="preserve">. Devieri </w:t>
            </w:r>
            <w:proofErr w:type="spellStart"/>
            <w:r w:rsidRPr="00C94B0E">
              <w:rPr>
                <w:bCs/>
                <w:lang w:val="en-US"/>
              </w:rPr>
              <w:t>în</w:t>
            </w:r>
            <w:proofErr w:type="spellEnd"/>
            <w:r w:rsidRPr="00C94B0E">
              <w:rPr>
                <w:bCs/>
                <w:lang w:val="en-US"/>
              </w:rPr>
              <w:t xml:space="preserve"> </w:t>
            </w:r>
            <w:proofErr w:type="spellStart"/>
            <w:r w:rsidRPr="00C94B0E">
              <w:rPr>
                <w:bCs/>
                <w:lang w:val="en-US"/>
              </w:rPr>
              <w:t>comportamentul</w:t>
            </w:r>
            <w:proofErr w:type="spellEnd"/>
            <w:r w:rsidRPr="00C94B0E">
              <w:rPr>
                <w:bCs/>
                <w:lang w:val="en-US"/>
              </w:rPr>
              <w:t xml:space="preserve"> </w:t>
            </w:r>
            <w:proofErr w:type="spellStart"/>
            <w:r w:rsidRPr="00C94B0E">
              <w:rPr>
                <w:bCs/>
                <w:lang w:val="en-US"/>
              </w:rPr>
              <w:t>alimentar</w:t>
            </w:r>
            <w:proofErr w:type="spellEnd"/>
            <w:r w:rsidRPr="00C94B0E">
              <w:rPr>
                <w:bCs/>
                <w:lang w:val="en-US"/>
              </w:rPr>
              <w:t xml:space="preserve"> (</w:t>
            </w:r>
            <w:proofErr w:type="spellStart"/>
            <w:r w:rsidRPr="00C94B0E">
              <w:rPr>
                <w:bCs/>
                <w:lang w:val="en-US"/>
              </w:rPr>
              <w:t>bulemia</w:t>
            </w:r>
            <w:proofErr w:type="spellEnd"/>
            <w:r w:rsidRPr="00C94B0E">
              <w:rPr>
                <w:bCs/>
                <w:lang w:val="en-US"/>
              </w:rPr>
              <w:t>, anorexia)</w:t>
            </w:r>
          </w:p>
        </w:tc>
        <w:tc>
          <w:tcPr>
            <w:tcW w:w="709" w:type="dxa"/>
            <w:tcBorders>
              <w:left w:val="single" w:sz="4" w:space="0" w:color="auto"/>
              <w:right w:val="single" w:sz="4" w:space="0" w:color="auto"/>
            </w:tcBorders>
            <w:vAlign w:val="center"/>
          </w:tcPr>
          <w:p w14:paraId="48E4FB2B" w14:textId="77777777" w:rsidR="007E56A6" w:rsidRPr="00C94B0E" w:rsidRDefault="00B26193" w:rsidP="00E05433">
            <w:pPr>
              <w:jc w:val="center"/>
              <w:rPr>
                <w:lang w:val="ro-RO"/>
              </w:rPr>
            </w:pPr>
            <w:r w:rsidRPr="00C94B0E">
              <w:rPr>
                <w:lang w:val="ro-RO"/>
              </w:rPr>
              <w:t>2</w:t>
            </w:r>
          </w:p>
        </w:tc>
        <w:tc>
          <w:tcPr>
            <w:tcW w:w="709" w:type="dxa"/>
            <w:tcBorders>
              <w:left w:val="single" w:sz="4" w:space="0" w:color="auto"/>
              <w:right w:val="single" w:sz="4" w:space="0" w:color="auto"/>
            </w:tcBorders>
            <w:vAlign w:val="center"/>
          </w:tcPr>
          <w:p w14:paraId="13848374" w14:textId="77777777" w:rsidR="007E56A6" w:rsidRPr="00C94B0E" w:rsidRDefault="00B26193" w:rsidP="00E05433">
            <w:pPr>
              <w:jc w:val="center"/>
              <w:rPr>
                <w:lang w:val="ro-RO"/>
              </w:rPr>
            </w:pPr>
            <w:r w:rsidRPr="00C94B0E">
              <w:rPr>
                <w:lang w:val="ro-RO"/>
              </w:rPr>
              <w:t>4</w:t>
            </w:r>
          </w:p>
        </w:tc>
        <w:tc>
          <w:tcPr>
            <w:tcW w:w="708" w:type="dxa"/>
            <w:tcBorders>
              <w:left w:val="single" w:sz="4" w:space="0" w:color="auto"/>
              <w:right w:val="double" w:sz="4" w:space="0" w:color="auto"/>
            </w:tcBorders>
            <w:vAlign w:val="center"/>
          </w:tcPr>
          <w:p w14:paraId="5DB3C305" w14:textId="77777777" w:rsidR="007E56A6" w:rsidRPr="00C94B0E" w:rsidRDefault="00B26193" w:rsidP="00E05433">
            <w:pPr>
              <w:jc w:val="center"/>
              <w:rPr>
                <w:lang w:val="ro-RO"/>
              </w:rPr>
            </w:pPr>
            <w:r w:rsidRPr="00C94B0E">
              <w:rPr>
                <w:lang w:val="ro-RO"/>
              </w:rPr>
              <w:t>6</w:t>
            </w:r>
          </w:p>
        </w:tc>
      </w:tr>
      <w:tr w:rsidR="007E56A6" w:rsidRPr="003D1BCA" w14:paraId="44411060" w14:textId="77777777" w:rsidTr="00E054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2"/>
        </w:trPr>
        <w:tc>
          <w:tcPr>
            <w:tcW w:w="568" w:type="dxa"/>
            <w:tcBorders>
              <w:top w:val="single" w:sz="4" w:space="0" w:color="auto"/>
              <w:left w:val="double" w:sz="4" w:space="0" w:color="auto"/>
              <w:bottom w:val="single" w:sz="4" w:space="0" w:color="auto"/>
              <w:right w:val="single" w:sz="4" w:space="0" w:color="auto"/>
            </w:tcBorders>
            <w:vAlign w:val="center"/>
          </w:tcPr>
          <w:p w14:paraId="3A77683D" w14:textId="77777777" w:rsidR="007E56A6" w:rsidRPr="00C94B0E" w:rsidRDefault="007E56A6" w:rsidP="009848C1">
            <w:pPr>
              <w:pStyle w:val="FR3"/>
              <w:numPr>
                <w:ilvl w:val="0"/>
                <w:numId w:val="2"/>
              </w:numPr>
              <w:spacing w:before="0"/>
              <w:ind w:left="113" w:firstLine="0"/>
              <w:jc w:val="both"/>
              <w:rPr>
                <w:sz w:val="24"/>
                <w:szCs w:val="24"/>
                <w:lang w:val="ro-RO"/>
              </w:rPr>
            </w:pPr>
          </w:p>
        </w:tc>
        <w:tc>
          <w:tcPr>
            <w:tcW w:w="7796" w:type="dxa"/>
            <w:tcBorders>
              <w:top w:val="single" w:sz="4" w:space="0" w:color="auto"/>
              <w:left w:val="single" w:sz="4" w:space="0" w:color="auto"/>
              <w:bottom w:val="single" w:sz="4" w:space="0" w:color="auto"/>
              <w:right w:val="single" w:sz="4" w:space="0" w:color="auto"/>
            </w:tcBorders>
          </w:tcPr>
          <w:p w14:paraId="11E6B751" w14:textId="77777777" w:rsidR="007E56A6" w:rsidRPr="00C94B0E" w:rsidRDefault="00C94B0E" w:rsidP="00C94B0E">
            <w:pPr>
              <w:rPr>
                <w:b/>
                <w:lang w:val="ro-RO" w:eastAsia="en-US"/>
              </w:rPr>
            </w:pPr>
            <w:proofErr w:type="spellStart"/>
            <w:r w:rsidRPr="00C94B0E">
              <w:rPr>
                <w:bCs/>
                <w:lang w:val="en-US"/>
              </w:rPr>
              <w:t>Identificarea</w:t>
            </w:r>
            <w:proofErr w:type="spellEnd"/>
            <w:r w:rsidRPr="00C94B0E">
              <w:rPr>
                <w:bCs/>
                <w:lang w:val="en-US"/>
              </w:rPr>
              <w:t xml:space="preserve"> </w:t>
            </w:r>
            <w:proofErr w:type="spellStart"/>
            <w:r w:rsidRPr="00C94B0E">
              <w:rPr>
                <w:bCs/>
                <w:lang w:val="en-US"/>
              </w:rPr>
              <w:t>problemelor</w:t>
            </w:r>
            <w:proofErr w:type="spellEnd"/>
            <w:r w:rsidRPr="00C94B0E">
              <w:rPr>
                <w:bCs/>
                <w:lang w:val="en-US"/>
              </w:rPr>
              <w:t xml:space="preserve"> de </w:t>
            </w:r>
            <w:proofErr w:type="spellStart"/>
            <w:r w:rsidRPr="00C94B0E">
              <w:rPr>
                <w:bCs/>
                <w:lang w:val="en-US"/>
              </w:rPr>
              <w:t>sănătate</w:t>
            </w:r>
            <w:proofErr w:type="spellEnd"/>
            <w:r w:rsidRPr="00C94B0E">
              <w:rPr>
                <w:bCs/>
                <w:lang w:val="en-US"/>
              </w:rPr>
              <w:t xml:space="preserve"> </w:t>
            </w:r>
            <w:proofErr w:type="spellStart"/>
            <w:r w:rsidRPr="00C94B0E">
              <w:rPr>
                <w:bCs/>
                <w:lang w:val="en-US"/>
              </w:rPr>
              <w:t>mentală</w:t>
            </w:r>
            <w:proofErr w:type="spellEnd"/>
            <w:r w:rsidRPr="00C94B0E">
              <w:rPr>
                <w:bCs/>
                <w:lang w:val="en-US"/>
              </w:rPr>
              <w:t xml:space="preserve"> la </w:t>
            </w:r>
            <w:proofErr w:type="spellStart"/>
            <w:r w:rsidRPr="00C94B0E">
              <w:rPr>
                <w:bCs/>
                <w:lang w:val="en-US"/>
              </w:rPr>
              <w:t>adolescenţi</w:t>
            </w:r>
            <w:proofErr w:type="spellEnd"/>
            <w:r w:rsidRPr="00C94B0E">
              <w:rPr>
                <w:bCs/>
                <w:lang w:val="en-US"/>
              </w:rPr>
              <w:t xml:space="preserve"> (</w:t>
            </w:r>
            <w:proofErr w:type="spellStart"/>
            <w:r w:rsidRPr="00C94B0E">
              <w:rPr>
                <w:bCs/>
                <w:lang w:val="en-US"/>
              </w:rPr>
              <w:t>adicţii</w:t>
            </w:r>
            <w:proofErr w:type="spellEnd"/>
            <w:r w:rsidRPr="00C94B0E">
              <w:rPr>
                <w:bCs/>
                <w:lang w:val="en-US"/>
              </w:rPr>
              <w:t xml:space="preserve">, </w:t>
            </w:r>
            <w:proofErr w:type="spellStart"/>
            <w:r w:rsidRPr="00C94B0E">
              <w:rPr>
                <w:bCs/>
                <w:lang w:val="en-US"/>
              </w:rPr>
              <w:t>violenta</w:t>
            </w:r>
            <w:proofErr w:type="spellEnd"/>
            <w:r w:rsidRPr="00C94B0E">
              <w:rPr>
                <w:bCs/>
                <w:lang w:val="en-US"/>
              </w:rPr>
              <w:t xml:space="preserve">, </w:t>
            </w:r>
            <w:r w:rsidRPr="00C94B0E">
              <w:rPr>
                <w:lang w:val="en-US"/>
              </w:rPr>
              <w:t xml:space="preserve">Bullying </w:t>
            </w:r>
            <w:proofErr w:type="gramStart"/>
            <w:r w:rsidRPr="00C94B0E">
              <w:rPr>
                <w:lang w:val="en-US"/>
              </w:rPr>
              <w:t>violent</w:t>
            </w:r>
            <w:r w:rsidRPr="00C94B0E">
              <w:rPr>
                <w:bCs/>
                <w:lang w:val="en-US"/>
              </w:rPr>
              <w:t xml:space="preserve"> ,</w:t>
            </w:r>
            <w:proofErr w:type="gramEnd"/>
            <w:r w:rsidRPr="00C94B0E">
              <w:rPr>
                <w:bCs/>
                <w:lang w:val="en-US"/>
              </w:rPr>
              <w:t xml:space="preserve"> </w:t>
            </w:r>
            <w:proofErr w:type="spellStart"/>
            <w:r w:rsidRPr="00C94B0E">
              <w:rPr>
                <w:bCs/>
                <w:lang w:val="en-US"/>
              </w:rPr>
              <w:t>suicid</w:t>
            </w:r>
            <w:proofErr w:type="spellEnd"/>
            <w:r w:rsidRPr="00C94B0E">
              <w:rPr>
                <w:bCs/>
                <w:lang w:val="en-US"/>
              </w:rPr>
              <w:t xml:space="preserve"> </w:t>
            </w:r>
            <w:proofErr w:type="spellStart"/>
            <w:r w:rsidRPr="00C94B0E">
              <w:rPr>
                <w:bCs/>
                <w:lang w:val="en-US"/>
              </w:rPr>
              <w:t>etc</w:t>
            </w:r>
            <w:proofErr w:type="spellEnd"/>
            <w:r w:rsidRPr="00C94B0E">
              <w:rPr>
                <w:bCs/>
                <w:lang w:val="en-US"/>
              </w:rPr>
              <w:t>).</w:t>
            </w:r>
            <w:r w:rsidRPr="00C94B0E">
              <w:rPr>
                <w:lang w:val="en-US"/>
              </w:rPr>
              <w:t xml:space="preserve"> </w:t>
            </w:r>
            <w:proofErr w:type="spellStart"/>
            <w:r w:rsidRPr="00C94B0E">
              <w:rPr>
                <w:lang w:val="en-US"/>
              </w:rPr>
              <w:t>Problemele</w:t>
            </w:r>
            <w:proofErr w:type="spellEnd"/>
            <w:r w:rsidRPr="00C94B0E">
              <w:rPr>
                <w:lang w:val="en-US"/>
              </w:rPr>
              <w:t xml:space="preserve"> </w:t>
            </w:r>
            <w:proofErr w:type="spellStart"/>
            <w:r w:rsidRPr="00C94B0E">
              <w:rPr>
                <w:lang w:val="en-US"/>
              </w:rPr>
              <w:t>specifice</w:t>
            </w:r>
            <w:proofErr w:type="spellEnd"/>
            <w:r w:rsidRPr="00C94B0E">
              <w:rPr>
                <w:lang w:val="en-US"/>
              </w:rPr>
              <w:t xml:space="preserve"> legate de </w:t>
            </w:r>
            <w:proofErr w:type="spellStart"/>
            <w:r w:rsidRPr="00C94B0E">
              <w:rPr>
                <w:lang w:val="en-US"/>
              </w:rPr>
              <w:t>școală</w:t>
            </w:r>
            <w:proofErr w:type="spellEnd"/>
            <w:r w:rsidRPr="00C94B0E">
              <w:rPr>
                <w:lang w:val="en-US"/>
              </w:rPr>
              <w:t xml:space="preserve">. </w:t>
            </w:r>
            <w:proofErr w:type="spellStart"/>
            <w:r w:rsidRPr="00C94B0E">
              <w:rPr>
                <w:lang w:val="en-US"/>
              </w:rPr>
              <w:t>Dificultăți</w:t>
            </w:r>
            <w:proofErr w:type="spellEnd"/>
            <w:r w:rsidRPr="00C94B0E">
              <w:rPr>
                <w:lang w:val="en-US"/>
              </w:rPr>
              <w:t xml:space="preserve"> de </w:t>
            </w:r>
            <w:proofErr w:type="spellStart"/>
            <w:r w:rsidRPr="00C94B0E">
              <w:rPr>
                <w:lang w:val="en-US"/>
              </w:rPr>
              <w:t>învățare</w:t>
            </w:r>
            <w:proofErr w:type="spellEnd"/>
            <w:r w:rsidRPr="00C94B0E">
              <w:rPr>
                <w:lang w:val="en-US"/>
              </w:rPr>
              <w:t xml:space="preserve">. </w:t>
            </w:r>
            <w:proofErr w:type="spellStart"/>
            <w:r w:rsidRPr="00C94B0E">
              <w:rPr>
                <w:lang w:val="en-US"/>
              </w:rPr>
              <w:t>Tulburări</w:t>
            </w:r>
            <w:proofErr w:type="spellEnd"/>
            <w:r w:rsidRPr="00C94B0E">
              <w:rPr>
                <w:lang w:val="en-US"/>
              </w:rPr>
              <w:t xml:space="preserve"> </w:t>
            </w:r>
            <w:proofErr w:type="spellStart"/>
            <w:r w:rsidRPr="00C94B0E">
              <w:rPr>
                <w:lang w:val="en-US"/>
              </w:rPr>
              <w:t>psihice</w:t>
            </w:r>
            <w:proofErr w:type="spellEnd"/>
            <w:r w:rsidRPr="00C94B0E">
              <w:rPr>
                <w:lang w:val="en-US"/>
              </w:rPr>
              <w:t>.</w:t>
            </w:r>
          </w:p>
        </w:tc>
        <w:tc>
          <w:tcPr>
            <w:tcW w:w="709" w:type="dxa"/>
            <w:tcBorders>
              <w:left w:val="single" w:sz="4" w:space="0" w:color="auto"/>
              <w:right w:val="single" w:sz="4" w:space="0" w:color="auto"/>
            </w:tcBorders>
            <w:vAlign w:val="center"/>
          </w:tcPr>
          <w:p w14:paraId="5B135905" w14:textId="77777777" w:rsidR="007E56A6" w:rsidRPr="00C94B0E" w:rsidRDefault="00522196" w:rsidP="00E05433">
            <w:pPr>
              <w:jc w:val="center"/>
              <w:rPr>
                <w:lang w:val="ro-RO"/>
              </w:rPr>
            </w:pPr>
            <w:r w:rsidRPr="00C94B0E">
              <w:rPr>
                <w:lang w:val="ro-RO"/>
              </w:rPr>
              <w:t>2</w:t>
            </w:r>
          </w:p>
        </w:tc>
        <w:tc>
          <w:tcPr>
            <w:tcW w:w="709" w:type="dxa"/>
            <w:tcBorders>
              <w:left w:val="single" w:sz="4" w:space="0" w:color="auto"/>
              <w:right w:val="single" w:sz="4" w:space="0" w:color="auto"/>
            </w:tcBorders>
            <w:vAlign w:val="center"/>
          </w:tcPr>
          <w:p w14:paraId="104AF04F" w14:textId="77777777" w:rsidR="007E56A6" w:rsidRPr="00C94B0E" w:rsidRDefault="00522196" w:rsidP="00E05433">
            <w:pPr>
              <w:jc w:val="center"/>
              <w:rPr>
                <w:lang w:val="ro-RO"/>
              </w:rPr>
            </w:pPr>
            <w:r w:rsidRPr="00C94B0E">
              <w:rPr>
                <w:lang w:val="ro-RO"/>
              </w:rPr>
              <w:t>4</w:t>
            </w:r>
          </w:p>
        </w:tc>
        <w:tc>
          <w:tcPr>
            <w:tcW w:w="708" w:type="dxa"/>
            <w:tcBorders>
              <w:left w:val="single" w:sz="4" w:space="0" w:color="auto"/>
              <w:right w:val="double" w:sz="4" w:space="0" w:color="auto"/>
            </w:tcBorders>
            <w:vAlign w:val="center"/>
          </w:tcPr>
          <w:p w14:paraId="25F1B1DC" w14:textId="77777777" w:rsidR="007E56A6" w:rsidRPr="00C94B0E" w:rsidRDefault="00522196" w:rsidP="00E05433">
            <w:pPr>
              <w:jc w:val="center"/>
              <w:rPr>
                <w:lang w:val="ro-RO"/>
              </w:rPr>
            </w:pPr>
            <w:r w:rsidRPr="00C94B0E">
              <w:rPr>
                <w:lang w:val="ro-RO"/>
              </w:rPr>
              <w:t>6</w:t>
            </w:r>
          </w:p>
        </w:tc>
      </w:tr>
      <w:tr w:rsidR="007E56A6" w:rsidRPr="003D1BCA" w14:paraId="4EEC5BA2" w14:textId="77777777" w:rsidTr="00E054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8"/>
        </w:trPr>
        <w:tc>
          <w:tcPr>
            <w:tcW w:w="568" w:type="dxa"/>
            <w:tcBorders>
              <w:top w:val="single" w:sz="4" w:space="0" w:color="auto"/>
              <w:left w:val="double" w:sz="4" w:space="0" w:color="auto"/>
              <w:bottom w:val="single" w:sz="4" w:space="0" w:color="auto"/>
              <w:right w:val="single" w:sz="4" w:space="0" w:color="auto"/>
            </w:tcBorders>
            <w:vAlign w:val="center"/>
          </w:tcPr>
          <w:p w14:paraId="0F1E0958" w14:textId="77777777" w:rsidR="007E56A6" w:rsidRPr="00C94B0E" w:rsidRDefault="007E56A6" w:rsidP="009848C1">
            <w:pPr>
              <w:pStyle w:val="FR3"/>
              <w:numPr>
                <w:ilvl w:val="0"/>
                <w:numId w:val="2"/>
              </w:numPr>
              <w:spacing w:before="0"/>
              <w:ind w:left="113" w:firstLine="0"/>
              <w:jc w:val="both"/>
              <w:rPr>
                <w:sz w:val="24"/>
                <w:szCs w:val="24"/>
                <w:lang w:val="ro-RO"/>
              </w:rPr>
            </w:pPr>
          </w:p>
        </w:tc>
        <w:tc>
          <w:tcPr>
            <w:tcW w:w="7796" w:type="dxa"/>
            <w:tcBorders>
              <w:top w:val="single" w:sz="4" w:space="0" w:color="auto"/>
              <w:left w:val="single" w:sz="4" w:space="0" w:color="auto"/>
              <w:bottom w:val="single" w:sz="4" w:space="0" w:color="auto"/>
              <w:right w:val="single" w:sz="4" w:space="0" w:color="auto"/>
            </w:tcBorders>
          </w:tcPr>
          <w:p w14:paraId="0E593FFA" w14:textId="77777777" w:rsidR="007E56A6" w:rsidRPr="00C94B0E" w:rsidRDefault="00C94B0E" w:rsidP="00E05433">
            <w:pPr>
              <w:suppressAutoHyphens/>
              <w:jc w:val="both"/>
              <w:rPr>
                <w:b/>
                <w:lang w:val="ro-RO" w:eastAsia="en-US"/>
              </w:rPr>
            </w:pPr>
            <w:proofErr w:type="spellStart"/>
            <w:r w:rsidRPr="00C94B0E">
              <w:rPr>
                <w:bCs/>
                <w:lang w:val="en-US"/>
              </w:rPr>
              <w:t>Particularităţile</w:t>
            </w:r>
            <w:proofErr w:type="spellEnd"/>
            <w:r w:rsidRPr="00C94B0E">
              <w:rPr>
                <w:bCs/>
                <w:lang w:val="en-US"/>
              </w:rPr>
              <w:t xml:space="preserve"> </w:t>
            </w:r>
            <w:proofErr w:type="spellStart"/>
            <w:r w:rsidRPr="00C94B0E">
              <w:rPr>
                <w:bCs/>
                <w:lang w:val="en-US"/>
              </w:rPr>
              <w:t>comportamentului</w:t>
            </w:r>
            <w:proofErr w:type="spellEnd"/>
            <w:r w:rsidRPr="00C94B0E">
              <w:rPr>
                <w:bCs/>
                <w:lang w:val="en-US"/>
              </w:rPr>
              <w:t xml:space="preserve"> sexual la </w:t>
            </w:r>
            <w:proofErr w:type="spellStart"/>
            <w:r w:rsidRPr="00C94B0E">
              <w:rPr>
                <w:bCs/>
                <w:lang w:val="en-US"/>
              </w:rPr>
              <w:t>adolescenţi</w:t>
            </w:r>
            <w:proofErr w:type="spellEnd"/>
            <w:r w:rsidRPr="00C94B0E">
              <w:rPr>
                <w:bCs/>
                <w:lang w:val="en-US"/>
              </w:rPr>
              <w:t xml:space="preserve">.  </w:t>
            </w:r>
            <w:proofErr w:type="spellStart"/>
            <w:proofErr w:type="gramStart"/>
            <w:r w:rsidRPr="00C94B0E">
              <w:rPr>
                <w:bCs/>
                <w:lang w:val="en-US"/>
              </w:rPr>
              <w:t>Problemele</w:t>
            </w:r>
            <w:proofErr w:type="spellEnd"/>
            <w:r w:rsidRPr="00C94B0E">
              <w:rPr>
                <w:bCs/>
                <w:lang w:val="en-US"/>
              </w:rPr>
              <w:t xml:space="preserve">  </w:t>
            </w:r>
            <w:proofErr w:type="spellStart"/>
            <w:r w:rsidRPr="00C94B0E">
              <w:rPr>
                <w:bCs/>
                <w:lang w:val="en-US"/>
              </w:rPr>
              <w:t>sănătăţii</w:t>
            </w:r>
            <w:proofErr w:type="spellEnd"/>
            <w:proofErr w:type="gramEnd"/>
            <w:r w:rsidRPr="00C94B0E">
              <w:rPr>
                <w:bCs/>
                <w:lang w:val="en-US"/>
              </w:rPr>
              <w:t xml:space="preserve"> sexual-reproductive la </w:t>
            </w:r>
            <w:proofErr w:type="spellStart"/>
            <w:r w:rsidRPr="00C94B0E">
              <w:rPr>
                <w:bCs/>
                <w:lang w:val="en-US"/>
              </w:rPr>
              <w:t>adolescenţi</w:t>
            </w:r>
            <w:proofErr w:type="spellEnd"/>
            <w:r w:rsidRPr="00C94B0E">
              <w:rPr>
                <w:bCs/>
                <w:lang w:val="en-US"/>
              </w:rPr>
              <w:t xml:space="preserve"> (ITS/HIV, </w:t>
            </w:r>
            <w:proofErr w:type="spellStart"/>
            <w:r w:rsidRPr="00C94B0E">
              <w:rPr>
                <w:bCs/>
                <w:lang w:val="en-US"/>
              </w:rPr>
              <w:t>sarcina</w:t>
            </w:r>
            <w:proofErr w:type="spellEnd"/>
            <w:r w:rsidRPr="00C94B0E">
              <w:rPr>
                <w:bCs/>
                <w:lang w:val="en-US"/>
              </w:rPr>
              <w:t xml:space="preserve">  </w:t>
            </w:r>
            <w:proofErr w:type="spellStart"/>
            <w:r w:rsidRPr="00C94B0E">
              <w:rPr>
                <w:bCs/>
                <w:lang w:val="en-US"/>
              </w:rPr>
              <w:t>precoce</w:t>
            </w:r>
            <w:proofErr w:type="spellEnd"/>
            <w:r w:rsidRPr="00C94B0E">
              <w:rPr>
                <w:bCs/>
                <w:lang w:val="en-US"/>
              </w:rPr>
              <w:t xml:space="preserve"> </w:t>
            </w:r>
            <w:proofErr w:type="spellStart"/>
            <w:r w:rsidRPr="00C94B0E">
              <w:rPr>
                <w:bCs/>
                <w:lang w:val="en-US"/>
              </w:rPr>
              <w:t>etc</w:t>
            </w:r>
            <w:proofErr w:type="spellEnd"/>
            <w:r w:rsidRPr="00C94B0E">
              <w:rPr>
                <w:bCs/>
                <w:lang w:val="en-US"/>
              </w:rPr>
              <w:t>)</w:t>
            </w:r>
          </w:p>
        </w:tc>
        <w:tc>
          <w:tcPr>
            <w:tcW w:w="709" w:type="dxa"/>
            <w:tcBorders>
              <w:left w:val="single" w:sz="4" w:space="0" w:color="auto"/>
              <w:right w:val="single" w:sz="4" w:space="0" w:color="auto"/>
            </w:tcBorders>
            <w:vAlign w:val="center"/>
          </w:tcPr>
          <w:p w14:paraId="10F8067B" w14:textId="77777777" w:rsidR="007E56A6" w:rsidRPr="00C94B0E" w:rsidRDefault="001D5BCA" w:rsidP="00E05433">
            <w:pPr>
              <w:jc w:val="center"/>
              <w:rPr>
                <w:lang w:val="ro-RO"/>
              </w:rPr>
            </w:pPr>
            <w:r w:rsidRPr="00C94B0E">
              <w:rPr>
                <w:lang w:val="ro-RO"/>
              </w:rPr>
              <w:t>2</w:t>
            </w:r>
          </w:p>
        </w:tc>
        <w:tc>
          <w:tcPr>
            <w:tcW w:w="709" w:type="dxa"/>
            <w:tcBorders>
              <w:left w:val="single" w:sz="4" w:space="0" w:color="auto"/>
              <w:right w:val="single" w:sz="4" w:space="0" w:color="auto"/>
            </w:tcBorders>
            <w:vAlign w:val="center"/>
          </w:tcPr>
          <w:p w14:paraId="161D5A0E" w14:textId="77777777" w:rsidR="007E56A6" w:rsidRPr="00C94B0E" w:rsidRDefault="00B26193" w:rsidP="00E05433">
            <w:pPr>
              <w:jc w:val="center"/>
              <w:rPr>
                <w:lang w:val="ro-RO"/>
              </w:rPr>
            </w:pPr>
            <w:r w:rsidRPr="00C94B0E">
              <w:rPr>
                <w:lang w:val="ro-RO"/>
              </w:rPr>
              <w:t>4</w:t>
            </w:r>
          </w:p>
        </w:tc>
        <w:tc>
          <w:tcPr>
            <w:tcW w:w="708" w:type="dxa"/>
            <w:tcBorders>
              <w:top w:val="single" w:sz="4" w:space="0" w:color="auto"/>
              <w:left w:val="single" w:sz="4" w:space="0" w:color="auto"/>
              <w:right w:val="double" w:sz="4" w:space="0" w:color="auto"/>
            </w:tcBorders>
            <w:vAlign w:val="center"/>
          </w:tcPr>
          <w:p w14:paraId="7F14757E" w14:textId="77777777" w:rsidR="007E56A6" w:rsidRPr="00C94B0E" w:rsidRDefault="00B26193" w:rsidP="00E05433">
            <w:pPr>
              <w:jc w:val="center"/>
              <w:rPr>
                <w:lang w:val="ro-RO"/>
              </w:rPr>
            </w:pPr>
            <w:r w:rsidRPr="00C94B0E">
              <w:rPr>
                <w:lang w:val="ro-RO"/>
              </w:rPr>
              <w:t>6</w:t>
            </w:r>
          </w:p>
        </w:tc>
      </w:tr>
      <w:tr w:rsidR="001626AC" w:rsidRPr="003D1BCA" w14:paraId="164A68FE" w14:textId="77777777" w:rsidTr="00E054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1"/>
        </w:trPr>
        <w:tc>
          <w:tcPr>
            <w:tcW w:w="8364" w:type="dxa"/>
            <w:gridSpan w:val="2"/>
            <w:tcBorders>
              <w:top w:val="double" w:sz="4" w:space="0" w:color="auto"/>
              <w:left w:val="double" w:sz="4" w:space="0" w:color="auto"/>
              <w:bottom w:val="double" w:sz="4" w:space="0" w:color="auto"/>
              <w:right w:val="single" w:sz="4" w:space="0" w:color="auto"/>
            </w:tcBorders>
            <w:vAlign w:val="center"/>
          </w:tcPr>
          <w:p w14:paraId="5C842F3D" w14:textId="77777777" w:rsidR="001626AC" w:rsidRPr="003D1BCA" w:rsidRDefault="001626AC" w:rsidP="00E05433">
            <w:pPr>
              <w:pStyle w:val="FR3"/>
              <w:spacing w:before="0"/>
              <w:ind w:left="79"/>
              <w:jc w:val="both"/>
              <w:rPr>
                <w:b/>
                <w:sz w:val="22"/>
                <w:szCs w:val="22"/>
                <w:lang w:val="ro-RO"/>
              </w:rPr>
            </w:pPr>
            <w:r w:rsidRPr="003D1BCA">
              <w:rPr>
                <w:b/>
                <w:sz w:val="22"/>
                <w:szCs w:val="22"/>
                <w:lang w:val="ro-RO"/>
              </w:rPr>
              <w:t xml:space="preserve">Total </w:t>
            </w:r>
          </w:p>
        </w:tc>
        <w:tc>
          <w:tcPr>
            <w:tcW w:w="709" w:type="dxa"/>
            <w:tcBorders>
              <w:top w:val="double" w:sz="4" w:space="0" w:color="auto"/>
              <w:left w:val="single" w:sz="4" w:space="0" w:color="auto"/>
              <w:bottom w:val="double" w:sz="4" w:space="0" w:color="auto"/>
              <w:right w:val="single" w:sz="4" w:space="0" w:color="auto"/>
            </w:tcBorders>
            <w:vAlign w:val="center"/>
          </w:tcPr>
          <w:p w14:paraId="56152BBF" w14:textId="77777777" w:rsidR="001626AC" w:rsidRPr="003D1BCA" w:rsidRDefault="00C94B0E" w:rsidP="00E05433">
            <w:pPr>
              <w:pStyle w:val="FR3"/>
              <w:spacing w:before="0"/>
              <w:ind w:left="79"/>
              <w:rPr>
                <w:b/>
                <w:sz w:val="22"/>
                <w:szCs w:val="22"/>
                <w:lang w:val="ro-RO"/>
              </w:rPr>
            </w:pPr>
            <w:r>
              <w:rPr>
                <w:b/>
                <w:sz w:val="22"/>
                <w:szCs w:val="22"/>
                <w:lang w:val="ro-RO"/>
              </w:rPr>
              <w:t>10</w:t>
            </w:r>
          </w:p>
        </w:tc>
        <w:tc>
          <w:tcPr>
            <w:tcW w:w="709" w:type="dxa"/>
            <w:tcBorders>
              <w:top w:val="double" w:sz="4" w:space="0" w:color="auto"/>
              <w:left w:val="single" w:sz="4" w:space="0" w:color="auto"/>
              <w:bottom w:val="double" w:sz="4" w:space="0" w:color="auto"/>
              <w:right w:val="single" w:sz="4" w:space="0" w:color="auto"/>
            </w:tcBorders>
            <w:vAlign w:val="center"/>
          </w:tcPr>
          <w:p w14:paraId="053C3082" w14:textId="77777777" w:rsidR="001626AC" w:rsidRPr="003D1BCA" w:rsidRDefault="00C94B0E" w:rsidP="00E05433">
            <w:pPr>
              <w:pStyle w:val="FR3"/>
              <w:spacing w:before="0"/>
              <w:ind w:left="79"/>
              <w:rPr>
                <w:b/>
                <w:sz w:val="22"/>
                <w:szCs w:val="22"/>
                <w:lang w:val="ro-RO"/>
              </w:rPr>
            </w:pPr>
            <w:r>
              <w:rPr>
                <w:b/>
                <w:sz w:val="22"/>
                <w:szCs w:val="22"/>
                <w:lang w:val="ro-RO"/>
              </w:rPr>
              <w:t>20</w:t>
            </w:r>
          </w:p>
        </w:tc>
        <w:tc>
          <w:tcPr>
            <w:tcW w:w="708" w:type="dxa"/>
            <w:tcBorders>
              <w:top w:val="double" w:sz="4" w:space="0" w:color="auto"/>
              <w:left w:val="single" w:sz="4" w:space="0" w:color="auto"/>
              <w:bottom w:val="double" w:sz="4" w:space="0" w:color="auto"/>
              <w:right w:val="double" w:sz="4" w:space="0" w:color="auto"/>
            </w:tcBorders>
            <w:vAlign w:val="center"/>
          </w:tcPr>
          <w:p w14:paraId="711D90D7" w14:textId="77777777" w:rsidR="001626AC" w:rsidRPr="003D1BCA" w:rsidRDefault="00C94B0E" w:rsidP="00E05433">
            <w:pPr>
              <w:pStyle w:val="FR3"/>
              <w:spacing w:before="0"/>
              <w:ind w:left="79"/>
              <w:rPr>
                <w:b/>
                <w:sz w:val="22"/>
                <w:szCs w:val="22"/>
                <w:lang w:val="ro-RO"/>
              </w:rPr>
            </w:pPr>
            <w:r>
              <w:rPr>
                <w:b/>
                <w:sz w:val="22"/>
                <w:szCs w:val="22"/>
                <w:lang w:val="ro-RO"/>
              </w:rPr>
              <w:t>30</w:t>
            </w:r>
          </w:p>
        </w:tc>
      </w:tr>
    </w:tbl>
    <w:p w14:paraId="3FAA8681" w14:textId="77777777" w:rsidR="00AC4B8A" w:rsidRPr="003D1BCA" w:rsidRDefault="00AC4B8A" w:rsidP="00E05433">
      <w:pPr>
        <w:pStyle w:val="af4"/>
        <w:widowControl w:val="0"/>
        <w:ind w:left="709"/>
        <w:contextualSpacing w:val="0"/>
        <w:jc w:val="both"/>
        <w:rPr>
          <w:b/>
          <w:caps/>
          <w:lang w:val="ro-RO"/>
        </w:rPr>
      </w:pPr>
    </w:p>
    <w:p w14:paraId="0BF6DF7A" w14:textId="77777777" w:rsidR="00E05433" w:rsidRPr="006033C9" w:rsidRDefault="00E05433" w:rsidP="009848C1">
      <w:pPr>
        <w:pStyle w:val="af4"/>
        <w:widowControl w:val="0"/>
        <w:numPr>
          <w:ilvl w:val="0"/>
          <w:numId w:val="1"/>
        </w:numPr>
        <w:ind w:left="709" w:hanging="567"/>
        <w:contextualSpacing w:val="0"/>
        <w:rPr>
          <w:b/>
          <w:caps/>
          <w:lang w:val="ro-RO"/>
        </w:rPr>
      </w:pPr>
      <w:r w:rsidRPr="006033C9">
        <w:rPr>
          <w:b/>
          <w:caps/>
          <w:lang w:val="ro-RO"/>
        </w:rPr>
        <w:t xml:space="preserve">Manopere practice AchiziȚionate la FINELE DISCIPLINEI </w:t>
      </w:r>
    </w:p>
    <w:p w14:paraId="18E81248" w14:textId="77777777" w:rsidR="00E05433" w:rsidRPr="003D1BCA" w:rsidRDefault="00E05433" w:rsidP="00E05433">
      <w:pPr>
        <w:pStyle w:val="af4"/>
        <w:widowControl w:val="0"/>
        <w:ind w:left="142"/>
        <w:contextualSpacing w:val="0"/>
        <w:rPr>
          <w:bCs/>
          <w:iCs/>
          <w:lang w:val="ro-RO"/>
        </w:rPr>
      </w:pPr>
      <w:r w:rsidRPr="003D1BCA">
        <w:rPr>
          <w:bCs/>
          <w:iCs/>
          <w:lang w:val="ro-RO"/>
        </w:rPr>
        <w:t>Manoperele practice esențiale obligatorii sunt:</w:t>
      </w:r>
    </w:p>
    <w:tbl>
      <w:tblPr>
        <w:tblStyle w:val="ab"/>
        <w:tblW w:w="10255" w:type="dxa"/>
        <w:tblLook w:val="04A0" w:firstRow="1" w:lastRow="0" w:firstColumn="1" w:lastColumn="0" w:noHBand="0" w:noVBand="1"/>
      </w:tblPr>
      <w:tblGrid>
        <w:gridCol w:w="1075"/>
        <w:gridCol w:w="7200"/>
        <w:gridCol w:w="720"/>
        <w:gridCol w:w="630"/>
        <w:gridCol w:w="630"/>
      </w:tblGrid>
      <w:tr w:rsidR="00933BB0" w:rsidRPr="00CE3CDE" w14:paraId="0A92B233" w14:textId="77777777" w:rsidTr="00933BB0">
        <w:tc>
          <w:tcPr>
            <w:tcW w:w="1075" w:type="dxa"/>
          </w:tcPr>
          <w:p w14:paraId="1A120829" w14:textId="77777777" w:rsidR="00933BB0" w:rsidRPr="00CE3CDE" w:rsidRDefault="00933BB0" w:rsidP="00676FFD">
            <w:pPr>
              <w:widowControl w:val="0"/>
              <w:spacing w:before="120"/>
              <w:rPr>
                <w:sz w:val="22"/>
                <w:szCs w:val="22"/>
                <w:lang w:val="ro-RO"/>
              </w:rPr>
            </w:pPr>
          </w:p>
        </w:tc>
        <w:tc>
          <w:tcPr>
            <w:tcW w:w="7200" w:type="dxa"/>
          </w:tcPr>
          <w:p w14:paraId="40CFC29E" w14:textId="77777777" w:rsidR="00933BB0" w:rsidRPr="00CE3CDE" w:rsidRDefault="00933BB0" w:rsidP="00676FFD">
            <w:pPr>
              <w:widowControl w:val="0"/>
              <w:spacing w:before="120"/>
              <w:rPr>
                <w:sz w:val="22"/>
                <w:szCs w:val="22"/>
                <w:lang w:val="ro-RO"/>
              </w:rPr>
            </w:pPr>
          </w:p>
        </w:tc>
        <w:tc>
          <w:tcPr>
            <w:tcW w:w="720" w:type="dxa"/>
          </w:tcPr>
          <w:p w14:paraId="7D6A0A4D" w14:textId="77777777" w:rsidR="00933BB0" w:rsidRPr="00CE3CDE" w:rsidRDefault="00933BB0" w:rsidP="00676FFD">
            <w:pPr>
              <w:widowControl w:val="0"/>
              <w:spacing w:before="120"/>
              <w:jc w:val="center"/>
              <w:rPr>
                <w:i/>
                <w:iCs/>
                <w:sz w:val="22"/>
                <w:szCs w:val="22"/>
                <w:lang w:val="ro-RO"/>
              </w:rPr>
            </w:pPr>
            <w:r w:rsidRPr="00CE3CDE">
              <w:rPr>
                <w:i/>
                <w:iCs/>
                <w:sz w:val="22"/>
                <w:szCs w:val="22"/>
                <w:lang w:val="ro-RO"/>
              </w:rPr>
              <w:t>E</w:t>
            </w:r>
          </w:p>
        </w:tc>
        <w:tc>
          <w:tcPr>
            <w:tcW w:w="630" w:type="dxa"/>
          </w:tcPr>
          <w:p w14:paraId="681A232E" w14:textId="77777777" w:rsidR="00933BB0" w:rsidRPr="00CE3CDE" w:rsidRDefault="00933BB0" w:rsidP="00676FFD">
            <w:pPr>
              <w:widowControl w:val="0"/>
              <w:spacing w:before="120"/>
              <w:jc w:val="center"/>
              <w:rPr>
                <w:i/>
                <w:iCs/>
                <w:sz w:val="22"/>
                <w:szCs w:val="22"/>
                <w:lang w:val="ro-RO"/>
              </w:rPr>
            </w:pPr>
            <w:r w:rsidRPr="00CE3CDE">
              <w:rPr>
                <w:i/>
                <w:iCs/>
                <w:sz w:val="22"/>
                <w:szCs w:val="22"/>
                <w:lang w:val="ro-RO"/>
              </w:rPr>
              <w:t>A</w:t>
            </w:r>
          </w:p>
        </w:tc>
        <w:tc>
          <w:tcPr>
            <w:tcW w:w="630" w:type="dxa"/>
          </w:tcPr>
          <w:p w14:paraId="4DC49B9D" w14:textId="77777777" w:rsidR="00933BB0" w:rsidRPr="00CE3CDE" w:rsidRDefault="00933BB0" w:rsidP="00676FFD">
            <w:pPr>
              <w:widowControl w:val="0"/>
              <w:spacing w:before="120"/>
              <w:jc w:val="center"/>
              <w:rPr>
                <w:i/>
                <w:iCs/>
                <w:sz w:val="22"/>
                <w:szCs w:val="22"/>
                <w:lang w:val="ro-RO"/>
              </w:rPr>
            </w:pPr>
            <w:r w:rsidRPr="00CE3CDE">
              <w:rPr>
                <w:i/>
                <w:iCs/>
                <w:sz w:val="22"/>
                <w:szCs w:val="22"/>
                <w:lang w:val="ro-RO"/>
              </w:rPr>
              <w:t>I</w:t>
            </w:r>
          </w:p>
        </w:tc>
      </w:tr>
      <w:tr w:rsidR="00933BB0" w:rsidRPr="006033C9" w14:paraId="29EF8849" w14:textId="77777777" w:rsidTr="00933BB0">
        <w:tc>
          <w:tcPr>
            <w:tcW w:w="1075" w:type="dxa"/>
          </w:tcPr>
          <w:p w14:paraId="38CB120A" w14:textId="77777777" w:rsidR="00933BB0" w:rsidRPr="006033C9" w:rsidRDefault="00933BB0" w:rsidP="006033C9">
            <w:pPr>
              <w:pStyle w:val="af4"/>
              <w:widowControl w:val="0"/>
              <w:numPr>
                <w:ilvl w:val="0"/>
                <w:numId w:val="29"/>
              </w:numPr>
              <w:contextualSpacing w:val="0"/>
              <w:rPr>
                <w:lang w:val="ro-RO"/>
              </w:rPr>
            </w:pPr>
          </w:p>
        </w:tc>
        <w:tc>
          <w:tcPr>
            <w:tcW w:w="7200" w:type="dxa"/>
          </w:tcPr>
          <w:p w14:paraId="617FD65C" w14:textId="77777777" w:rsidR="00933BB0" w:rsidRPr="006033C9" w:rsidRDefault="00933BB0" w:rsidP="006033C9">
            <w:pPr>
              <w:pStyle w:val="TableContents"/>
              <w:rPr>
                <w:rFonts w:cs="Times New Roman"/>
              </w:rPr>
            </w:pPr>
            <w:r w:rsidRPr="006033C9">
              <w:rPr>
                <w:rFonts w:cs="Times New Roman"/>
              </w:rPr>
              <w:t>Colectarea anamnezei şi examenului obiectiv al adolescentului</w:t>
            </w:r>
            <w:r w:rsidRPr="006033C9">
              <w:rPr>
                <w:rFonts w:cs="Times New Roman"/>
                <w:lang w:val="it-IT"/>
              </w:rPr>
              <w:t>.</w:t>
            </w:r>
          </w:p>
        </w:tc>
        <w:tc>
          <w:tcPr>
            <w:tcW w:w="720" w:type="dxa"/>
          </w:tcPr>
          <w:p w14:paraId="004F6144" w14:textId="77777777" w:rsidR="00933BB0" w:rsidRPr="006033C9" w:rsidRDefault="003010AE" w:rsidP="006033C9">
            <w:pPr>
              <w:widowControl w:val="0"/>
              <w:jc w:val="center"/>
              <w:rPr>
                <w:lang w:val="ro-RO"/>
              </w:rPr>
            </w:pPr>
            <w:r w:rsidRPr="006033C9">
              <w:rPr>
                <w:lang w:val="ro-RO"/>
              </w:rPr>
              <w:t>+</w:t>
            </w:r>
          </w:p>
        </w:tc>
        <w:tc>
          <w:tcPr>
            <w:tcW w:w="630" w:type="dxa"/>
          </w:tcPr>
          <w:p w14:paraId="00531904" w14:textId="77777777" w:rsidR="00933BB0" w:rsidRPr="006033C9" w:rsidRDefault="00933BB0" w:rsidP="006033C9">
            <w:pPr>
              <w:widowControl w:val="0"/>
              <w:jc w:val="center"/>
              <w:rPr>
                <w:lang w:val="ro-RO"/>
              </w:rPr>
            </w:pPr>
          </w:p>
        </w:tc>
        <w:tc>
          <w:tcPr>
            <w:tcW w:w="630" w:type="dxa"/>
          </w:tcPr>
          <w:p w14:paraId="0EF3617C" w14:textId="77777777" w:rsidR="00933BB0" w:rsidRPr="006033C9" w:rsidRDefault="00933BB0" w:rsidP="006033C9">
            <w:pPr>
              <w:widowControl w:val="0"/>
              <w:jc w:val="center"/>
              <w:rPr>
                <w:lang w:val="ro-RO"/>
              </w:rPr>
            </w:pPr>
          </w:p>
        </w:tc>
      </w:tr>
      <w:tr w:rsidR="00933BB0" w:rsidRPr="006033C9" w14:paraId="255952F7" w14:textId="77777777" w:rsidTr="00933BB0">
        <w:tc>
          <w:tcPr>
            <w:tcW w:w="1075" w:type="dxa"/>
          </w:tcPr>
          <w:p w14:paraId="654C19D6" w14:textId="77777777" w:rsidR="00933BB0" w:rsidRPr="006033C9" w:rsidRDefault="00933BB0" w:rsidP="006033C9">
            <w:pPr>
              <w:pStyle w:val="af4"/>
              <w:widowControl w:val="0"/>
              <w:numPr>
                <w:ilvl w:val="0"/>
                <w:numId w:val="29"/>
              </w:numPr>
              <w:contextualSpacing w:val="0"/>
              <w:rPr>
                <w:lang w:val="ro-RO"/>
              </w:rPr>
            </w:pPr>
          </w:p>
        </w:tc>
        <w:tc>
          <w:tcPr>
            <w:tcW w:w="7200" w:type="dxa"/>
          </w:tcPr>
          <w:p w14:paraId="3388176F" w14:textId="77777777" w:rsidR="00933BB0" w:rsidRPr="006033C9" w:rsidRDefault="00933BB0" w:rsidP="006033C9">
            <w:pPr>
              <w:widowControl w:val="0"/>
              <w:rPr>
                <w:lang w:val="it-IT"/>
              </w:rPr>
            </w:pPr>
            <w:r w:rsidRPr="006033C9">
              <w:rPr>
                <w:lang w:val="it-IT"/>
              </w:rPr>
              <w:t>Aprecierea maturităţii fizice</w:t>
            </w:r>
          </w:p>
        </w:tc>
        <w:tc>
          <w:tcPr>
            <w:tcW w:w="720" w:type="dxa"/>
          </w:tcPr>
          <w:p w14:paraId="06F7DE5C" w14:textId="77777777" w:rsidR="00933BB0" w:rsidRPr="006033C9" w:rsidRDefault="003010AE" w:rsidP="006033C9">
            <w:pPr>
              <w:widowControl w:val="0"/>
              <w:jc w:val="center"/>
              <w:rPr>
                <w:lang w:val="ro-RO"/>
              </w:rPr>
            </w:pPr>
            <w:r w:rsidRPr="006033C9">
              <w:rPr>
                <w:lang w:val="ro-RO"/>
              </w:rPr>
              <w:t>+</w:t>
            </w:r>
          </w:p>
        </w:tc>
        <w:tc>
          <w:tcPr>
            <w:tcW w:w="630" w:type="dxa"/>
          </w:tcPr>
          <w:p w14:paraId="6E1A2B83" w14:textId="77777777" w:rsidR="00933BB0" w:rsidRPr="006033C9" w:rsidRDefault="00933BB0" w:rsidP="006033C9">
            <w:pPr>
              <w:widowControl w:val="0"/>
              <w:jc w:val="center"/>
              <w:rPr>
                <w:lang w:val="ro-RO"/>
              </w:rPr>
            </w:pPr>
          </w:p>
        </w:tc>
        <w:tc>
          <w:tcPr>
            <w:tcW w:w="630" w:type="dxa"/>
          </w:tcPr>
          <w:p w14:paraId="7D04345A" w14:textId="77777777" w:rsidR="00933BB0" w:rsidRPr="006033C9" w:rsidRDefault="00933BB0" w:rsidP="006033C9">
            <w:pPr>
              <w:widowControl w:val="0"/>
              <w:jc w:val="center"/>
              <w:rPr>
                <w:lang w:val="ro-RO"/>
              </w:rPr>
            </w:pPr>
          </w:p>
        </w:tc>
      </w:tr>
      <w:tr w:rsidR="00933BB0" w:rsidRPr="006033C9" w14:paraId="6B1904E2" w14:textId="77777777" w:rsidTr="00933BB0">
        <w:tc>
          <w:tcPr>
            <w:tcW w:w="1075" w:type="dxa"/>
          </w:tcPr>
          <w:p w14:paraId="6ED0815B" w14:textId="77777777" w:rsidR="00933BB0" w:rsidRPr="006033C9" w:rsidRDefault="00933BB0" w:rsidP="006033C9">
            <w:pPr>
              <w:pStyle w:val="af4"/>
              <w:widowControl w:val="0"/>
              <w:numPr>
                <w:ilvl w:val="0"/>
                <w:numId w:val="29"/>
              </w:numPr>
              <w:contextualSpacing w:val="0"/>
              <w:rPr>
                <w:lang w:val="ro-RO"/>
              </w:rPr>
            </w:pPr>
          </w:p>
        </w:tc>
        <w:tc>
          <w:tcPr>
            <w:tcW w:w="7200" w:type="dxa"/>
          </w:tcPr>
          <w:p w14:paraId="4FFF5FAB" w14:textId="77777777" w:rsidR="00933BB0" w:rsidRPr="006033C9" w:rsidRDefault="00933BB0" w:rsidP="006033C9">
            <w:pPr>
              <w:widowControl w:val="0"/>
              <w:rPr>
                <w:lang w:val="it-IT"/>
              </w:rPr>
            </w:pPr>
            <w:r w:rsidRPr="006033C9">
              <w:rPr>
                <w:lang w:val="ro-RO"/>
              </w:rPr>
              <w:t>Recunoaşterea pubertaţii precoce şi întârziate.</w:t>
            </w:r>
          </w:p>
        </w:tc>
        <w:tc>
          <w:tcPr>
            <w:tcW w:w="720" w:type="dxa"/>
          </w:tcPr>
          <w:p w14:paraId="1305F446" w14:textId="77777777" w:rsidR="00933BB0" w:rsidRPr="006033C9" w:rsidRDefault="00933BB0" w:rsidP="006033C9">
            <w:pPr>
              <w:widowControl w:val="0"/>
              <w:jc w:val="center"/>
              <w:rPr>
                <w:lang w:val="ro-RO"/>
              </w:rPr>
            </w:pPr>
          </w:p>
        </w:tc>
        <w:tc>
          <w:tcPr>
            <w:tcW w:w="630" w:type="dxa"/>
          </w:tcPr>
          <w:p w14:paraId="6678CA0A" w14:textId="77777777" w:rsidR="00933BB0" w:rsidRPr="006033C9" w:rsidRDefault="003010AE" w:rsidP="006033C9">
            <w:pPr>
              <w:widowControl w:val="0"/>
              <w:jc w:val="center"/>
              <w:rPr>
                <w:lang w:val="ro-RO"/>
              </w:rPr>
            </w:pPr>
            <w:r w:rsidRPr="006033C9">
              <w:rPr>
                <w:lang w:val="ro-RO"/>
              </w:rPr>
              <w:t>+</w:t>
            </w:r>
          </w:p>
        </w:tc>
        <w:tc>
          <w:tcPr>
            <w:tcW w:w="630" w:type="dxa"/>
          </w:tcPr>
          <w:p w14:paraId="42EBCCB5" w14:textId="77777777" w:rsidR="00933BB0" w:rsidRPr="006033C9" w:rsidRDefault="00933BB0" w:rsidP="006033C9">
            <w:pPr>
              <w:widowControl w:val="0"/>
              <w:jc w:val="center"/>
              <w:rPr>
                <w:lang w:val="ro-RO"/>
              </w:rPr>
            </w:pPr>
          </w:p>
        </w:tc>
      </w:tr>
      <w:tr w:rsidR="00933BB0" w:rsidRPr="006033C9" w14:paraId="06E3ECCD" w14:textId="77777777" w:rsidTr="00933BB0">
        <w:tc>
          <w:tcPr>
            <w:tcW w:w="1075" w:type="dxa"/>
          </w:tcPr>
          <w:p w14:paraId="39DD36BB" w14:textId="77777777" w:rsidR="00933BB0" w:rsidRPr="006033C9" w:rsidRDefault="00933BB0" w:rsidP="006033C9">
            <w:pPr>
              <w:pStyle w:val="af4"/>
              <w:widowControl w:val="0"/>
              <w:numPr>
                <w:ilvl w:val="0"/>
                <w:numId w:val="29"/>
              </w:numPr>
              <w:contextualSpacing w:val="0"/>
              <w:rPr>
                <w:lang w:val="ro-RO"/>
              </w:rPr>
            </w:pPr>
          </w:p>
        </w:tc>
        <w:tc>
          <w:tcPr>
            <w:tcW w:w="7200" w:type="dxa"/>
          </w:tcPr>
          <w:p w14:paraId="76897BAC" w14:textId="77777777" w:rsidR="00933BB0" w:rsidRPr="006033C9" w:rsidRDefault="00933BB0" w:rsidP="006033C9">
            <w:pPr>
              <w:widowControl w:val="0"/>
              <w:rPr>
                <w:lang w:val="ro-RO"/>
              </w:rPr>
            </w:pPr>
            <w:r w:rsidRPr="006033C9">
              <w:rPr>
                <w:lang w:val="it-IT"/>
              </w:rPr>
              <w:t xml:space="preserve">Aprecierea </w:t>
            </w:r>
            <w:r w:rsidRPr="006033C9">
              <w:rPr>
                <w:lang w:val="ro-RO"/>
              </w:rPr>
              <w:t>dezvoltării neuropsihice a adolescentului.</w:t>
            </w:r>
          </w:p>
        </w:tc>
        <w:tc>
          <w:tcPr>
            <w:tcW w:w="720" w:type="dxa"/>
          </w:tcPr>
          <w:p w14:paraId="135A6A3A" w14:textId="77777777" w:rsidR="00933BB0" w:rsidRPr="006033C9" w:rsidRDefault="003010AE" w:rsidP="006033C9">
            <w:pPr>
              <w:widowControl w:val="0"/>
              <w:jc w:val="center"/>
              <w:rPr>
                <w:lang w:val="ro-RO"/>
              </w:rPr>
            </w:pPr>
            <w:r w:rsidRPr="006033C9">
              <w:rPr>
                <w:lang w:val="ro-RO"/>
              </w:rPr>
              <w:t>+</w:t>
            </w:r>
          </w:p>
        </w:tc>
        <w:tc>
          <w:tcPr>
            <w:tcW w:w="630" w:type="dxa"/>
          </w:tcPr>
          <w:p w14:paraId="0EA9E68D" w14:textId="77777777" w:rsidR="00933BB0" w:rsidRPr="006033C9" w:rsidRDefault="00933BB0" w:rsidP="006033C9">
            <w:pPr>
              <w:widowControl w:val="0"/>
              <w:jc w:val="center"/>
              <w:rPr>
                <w:lang w:val="ro-RO"/>
              </w:rPr>
            </w:pPr>
          </w:p>
        </w:tc>
        <w:tc>
          <w:tcPr>
            <w:tcW w:w="630" w:type="dxa"/>
          </w:tcPr>
          <w:p w14:paraId="26FE5A88" w14:textId="77777777" w:rsidR="00933BB0" w:rsidRPr="006033C9" w:rsidRDefault="00933BB0" w:rsidP="006033C9">
            <w:pPr>
              <w:widowControl w:val="0"/>
              <w:jc w:val="center"/>
              <w:rPr>
                <w:lang w:val="ro-RO"/>
              </w:rPr>
            </w:pPr>
          </w:p>
        </w:tc>
      </w:tr>
      <w:tr w:rsidR="00933BB0" w:rsidRPr="006033C9" w14:paraId="1F68F27E" w14:textId="77777777" w:rsidTr="00933BB0">
        <w:tc>
          <w:tcPr>
            <w:tcW w:w="1075" w:type="dxa"/>
          </w:tcPr>
          <w:p w14:paraId="71001C55" w14:textId="77777777" w:rsidR="00933BB0" w:rsidRPr="006033C9" w:rsidRDefault="00933BB0" w:rsidP="006033C9">
            <w:pPr>
              <w:pStyle w:val="af4"/>
              <w:widowControl w:val="0"/>
              <w:numPr>
                <w:ilvl w:val="0"/>
                <w:numId w:val="29"/>
              </w:numPr>
              <w:contextualSpacing w:val="0"/>
              <w:rPr>
                <w:lang w:val="ro-RO"/>
              </w:rPr>
            </w:pPr>
          </w:p>
        </w:tc>
        <w:tc>
          <w:tcPr>
            <w:tcW w:w="7200" w:type="dxa"/>
          </w:tcPr>
          <w:p w14:paraId="2C4BDAFF" w14:textId="77777777" w:rsidR="00933BB0" w:rsidRPr="006033C9" w:rsidRDefault="00933BB0" w:rsidP="006033C9">
            <w:pPr>
              <w:widowControl w:val="0"/>
              <w:rPr>
                <w:lang w:val="ro-RO"/>
              </w:rPr>
            </w:pPr>
            <w:r w:rsidRPr="006033C9">
              <w:rPr>
                <w:lang w:val="ro-RO"/>
              </w:rPr>
              <w:t>Aprecierea statutului nutriţional al adolescentului.</w:t>
            </w:r>
          </w:p>
        </w:tc>
        <w:tc>
          <w:tcPr>
            <w:tcW w:w="720" w:type="dxa"/>
          </w:tcPr>
          <w:p w14:paraId="751D34B0" w14:textId="77777777" w:rsidR="00933BB0" w:rsidRPr="006033C9" w:rsidRDefault="003010AE" w:rsidP="006033C9">
            <w:pPr>
              <w:widowControl w:val="0"/>
              <w:jc w:val="center"/>
              <w:rPr>
                <w:lang w:val="ro-RO"/>
              </w:rPr>
            </w:pPr>
            <w:r w:rsidRPr="006033C9">
              <w:rPr>
                <w:lang w:val="ro-RO"/>
              </w:rPr>
              <w:t>+</w:t>
            </w:r>
          </w:p>
        </w:tc>
        <w:tc>
          <w:tcPr>
            <w:tcW w:w="630" w:type="dxa"/>
          </w:tcPr>
          <w:p w14:paraId="7C7B2BC9" w14:textId="77777777" w:rsidR="00933BB0" w:rsidRPr="006033C9" w:rsidRDefault="00933BB0" w:rsidP="006033C9">
            <w:pPr>
              <w:widowControl w:val="0"/>
              <w:jc w:val="center"/>
              <w:rPr>
                <w:lang w:val="ro-RO"/>
              </w:rPr>
            </w:pPr>
          </w:p>
        </w:tc>
        <w:tc>
          <w:tcPr>
            <w:tcW w:w="630" w:type="dxa"/>
          </w:tcPr>
          <w:p w14:paraId="1C4BB4EF" w14:textId="77777777" w:rsidR="00933BB0" w:rsidRPr="006033C9" w:rsidRDefault="00933BB0" w:rsidP="006033C9">
            <w:pPr>
              <w:widowControl w:val="0"/>
              <w:jc w:val="center"/>
              <w:rPr>
                <w:lang w:val="ro-RO"/>
              </w:rPr>
            </w:pPr>
          </w:p>
        </w:tc>
      </w:tr>
      <w:tr w:rsidR="00933BB0" w:rsidRPr="006033C9" w14:paraId="68D75CC5" w14:textId="77777777" w:rsidTr="00933BB0">
        <w:tc>
          <w:tcPr>
            <w:tcW w:w="1075" w:type="dxa"/>
          </w:tcPr>
          <w:p w14:paraId="182B920F" w14:textId="77777777" w:rsidR="00933BB0" w:rsidRPr="006033C9" w:rsidRDefault="00933BB0" w:rsidP="006033C9">
            <w:pPr>
              <w:pStyle w:val="af4"/>
              <w:widowControl w:val="0"/>
              <w:numPr>
                <w:ilvl w:val="0"/>
                <w:numId w:val="29"/>
              </w:numPr>
              <w:contextualSpacing w:val="0"/>
              <w:rPr>
                <w:lang w:val="ro-RO"/>
              </w:rPr>
            </w:pPr>
          </w:p>
        </w:tc>
        <w:tc>
          <w:tcPr>
            <w:tcW w:w="7200" w:type="dxa"/>
          </w:tcPr>
          <w:p w14:paraId="5A8F0B76" w14:textId="77777777" w:rsidR="00933BB0" w:rsidRPr="006033C9" w:rsidRDefault="00933BB0" w:rsidP="006033C9">
            <w:pPr>
              <w:rPr>
                <w:lang w:val="it-IT"/>
              </w:rPr>
            </w:pPr>
            <w:r w:rsidRPr="006033C9">
              <w:rPr>
                <w:lang w:val="it-IT"/>
              </w:rPr>
              <w:t>Identificarea riscurilor psiho-sociale ale pubertăţii precoce și întărziate.</w:t>
            </w:r>
          </w:p>
        </w:tc>
        <w:tc>
          <w:tcPr>
            <w:tcW w:w="720" w:type="dxa"/>
          </w:tcPr>
          <w:p w14:paraId="3CB788AE" w14:textId="77777777" w:rsidR="00933BB0" w:rsidRPr="006033C9" w:rsidRDefault="003010AE" w:rsidP="006033C9">
            <w:pPr>
              <w:widowControl w:val="0"/>
              <w:jc w:val="center"/>
              <w:rPr>
                <w:lang w:val="ro-RO"/>
              </w:rPr>
            </w:pPr>
            <w:r w:rsidRPr="006033C9">
              <w:rPr>
                <w:lang w:val="ro-RO"/>
              </w:rPr>
              <w:t>+</w:t>
            </w:r>
          </w:p>
        </w:tc>
        <w:tc>
          <w:tcPr>
            <w:tcW w:w="630" w:type="dxa"/>
          </w:tcPr>
          <w:p w14:paraId="68035ABE" w14:textId="77777777" w:rsidR="00933BB0" w:rsidRPr="006033C9" w:rsidRDefault="00933BB0" w:rsidP="006033C9">
            <w:pPr>
              <w:widowControl w:val="0"/>
              <w:jc w:val="center"/>
              <w:rPr>
                <w:lang w:val="ro-RO"/>
              </w:rPr>
            </w:pPr>
          </w:p>
        </w:tc>
        <w:tc>
          <w:tcPr>
            <w:tcW w:w="630" w:type="dxa"/>
          </w:tcPr>
          <w:p w14:paraId="63BD1B90" w14:textId="77777777" w:rsidR="00933BB0" w:rsidRPr="006033C9" w:rsidRDefault="00933BB0" w:rsidP="006033C9">
            <w:pPr>
              <w:widowControl w:val="0"/>
              <w:jc w:val="center"/>
              <w:rPr>
                <w:lang w:val="ro-RO"/>
              </w:rPr>
            </w:pPr>
          </w:p>
        </w:tc>
      </w:tr>
      <w:tr w:rsidR="00933BB0" w:rsidRPr="006033C9" w14:paraId="07FF723D" w14:textId="77777777" w:rsidTr="00933BB0">
        <w:tc>
          <w:tcPr>
            <w:tcW w:w="1075" w:type="dxa"/>
          </w:tcPr>
          <w:p w14:paraId="290EDC44" w14:textId="77777777" w:rsidR="00933BB0" w:rsidRPr="006033C9" w:rsidRDefault="00933BB0" w:rsidP="006033C9">
            <w:pPr>
              <w:pStyle w:val="af4"/>
              <w:widowControl w:val="0"/>
              <w:numPr>
                <w:ilvl w:val="0"/>
                <w:numId w:val="29"/>
              </w:numPr>
              <w:contextualSpacing w:val="0"/>
              <w:rPr>
                <w:lang w:val="ro-RO"/>
              </w:rPr>
            </w:pPr>
          </w:p>
        </w:tc>
        <w:tc>
          <w:tcPr>
            <w:tcW w:w="7200" w:type="dxa"/>
          </w:tcPr>
          <w:p w14:paraId="3A24E95B" w14:textId="77777777" w:rsidR="00933BB0" w:rsidRPr="006033C9" w:rsidRDefault="00933BB0" w:rsidP="006033C9">
            <w:pPr>
              <w:widowControl w:val="0"/>
              <w:rPr>
                <w:lang w:val="it-IT"/>
              </w:rPr>
            </w:pPr>
            <w:r w:rsidRPr="006033C9">
              <w:rPr>
                <w:lang w:val="ro-RO"/>
              </w:rPr>
              <w:t>Evaluarea maturităţii sexuale cu precizie folosind stadiile Tanner.</w:t>
            </w:r>
          </w:p>
        </w:tc>
        <w:tc>
          <w:tcPr>
            <w:tcW w:w="720" w:type="dxa"/>
          </w:tcPr>
          <w:p w14:paraId="35191AEE" w14:textId="77777777" w:rsidR="00933BB0" w:rsidRPr="006033C9" w:rsidRDefault="003010AE" w:rsidP="006033C9">
            <w:pPr>
              <w:widowControl w:val="0"/>
              <w:jc w:val="center"/>
              <w:rPr>
                <w:lang w:val="ro-RO"/>
              </w:rPr>
            </w:pPr>
            <w:r w:rsidRPr="006033C9">
              <w:rPr>
                <w:lang w:val="ro-RO"/>
              </w:rPr>
              <w:t>+</w:t>
            </w:r>
          </w:p>
        </w:tc>
        <w:tc>
          <w:tcPr>
            <w:tcW w:w="630" w:type="dxa"/>
          </w:tcPr>
          <w:p w14:paraId="1F2AF242" w14:textId="77777777" w:rsidR="00933BB0" w:rsidRPr="006033C9" w:rsidRDefault="00933BB0" w:rsidP="006033C9">
            <w:pPr>
              <w:widowControl w:val="0"/>
              <w:jc w:val="center"/>
              <w:rPr>
                <w:lang w:val="ro-RO"/>
              </w:rPr>
            </w:pPr>
          </w:p>
        </w:tc>
        <w:tc>
          <w:tcPr>
            <w:tcW w:w="630" w:type="dxa"/>
          </w:tcPr>
          <w:p w14:paraId="4D9C80A1" w14:textId="77777777" w:rsidR="00933BB0" w:rsidRPr="006033C9" w:rsidRDefault="00933BB0" w:rsidP="006033C9">
            <w:pPr>
              <w:widowControl w:val="0"/>
              <w:jc w:val="center"/>
              <w:rPr>
                <w:lang w:val="ro-RO"/>
              </w:rPr>
            </w:pPr>
          </w:p>
        </w:tc>
      </w:tr>
      <w:tr w:rsidR="00933BB0" w:rsidRPr="006033C9" w14:paraId="1B597A0C" w14:textId="77777777" w:rsidTr="00933BB0">
        <w:tc>
          <w:tcPr>
            <w:tcW w:w="1075" w:type="dxa"/>
          </w:tcPr>
          <w:p w14:paraId="6DCE4827" w14:textId="77777777" w:rsidR="00933BB0" w:rsidRPr="006033C9" w:rsidRDefault="00933BB0" w:rsidP="006033C9">
            <w:pPr>
              <w:pStyle w:val="af4"/>
              <w:widowControl w:val="0"/>
              <w:numPr>
                <w:ilvl w:val="0"/>
                <w:numId w:val="29"/>
              </w:numPr>
              <w:contextualSpacing w:val="0"/>
              <w:rPr>
                <w:lang w:val="ro-RO"/>
              </w:rPr>
            </w:pPr>
          </w:p>
        </w:tc>
        <w:tc>
          <w:tcPr>
            <w:tcW w:w="7200" w:type="dxa"/>
          </w:tcPr>
          <w:p w14:paraId="1DB2F0A3" w14:textId="77777777" w:rsidR="00933BB0" w:rsidRPr="006033C9" w:rsidRDefault="00933BB0" w:rsidP="006033C9">
            <w:pPr>
              <w:widowControl w:val="0"/>
              <w:rPr>
                <w:lang w:val="it-IT"/>
              </w:rPr>
            </w:pPr>
            <w:r w:rsidRPr="006033C9">
              <w:rPr>
                <w:lang w:val="it-IT"/>
              </w:rPr>
              <w:t>Interpretarea parametrilor de laborator modificaţi (profil hormonal, colesterol, trigliceride, ş.a) în timpul pubertaţii.</w:t>
            </w:r>
          </w:p>
        </w:tc>
        <w:tc>
          <w:tcPr>
            <w:tcW w:w="720" w:type="dxa"/>
          </w:tcPr>
          <w:p w14:paraId="74C6696A" w14:textId="77777777" w:rsidR="00933BB0" w:rsidRPr="006033C9" w:rsidRDefault="00933BB0" w:rsidP="006033C9">
            <w:pPr>
              <w:widowControl w:val="0"/>
              <w:jc w:val="center"/>
              <w:rPr>
                <w:lang w:val="ro-RO"/>
              </w:rPr>
            </w:pPr>
          </w:p>
        </w:tc>
        <w:tc>
          <w:tcPr>
            <w:tcW w:w="630" w:type="dxa"/>
          </w:tcPr>
          <w:p w14:paraId="7AC6FD4B" w14:textId="77777777" w:rsidR="00933BB0" w:rsidRPr="006033C9" w:rsidRDefault="003010AE" w:rsidP="006033C9">
            <w:pPr>
              <w:widowControl w:val="0"/>
              <w:jc w:val="center"/>
              <w:rPr>
                <w:lang w:val="ro-RO"/>
              </w:rPr>
            </w:pPr>
            <w:r w:rsidRPr="006033C9">
              <w:rPr>
                <w:lang w:val="ro-RO"/>
              </w:rPr>
              <w:t>+</w:t>
            </w:r>
          </w:p>
        </w:tc>
        <w:tc>
          <w:tcPr>
            <w:tcW w:w="630" w:type="dxa"/>
          </w:tcPr>
          <w:p w14:paraId="3EF014C4" w14:textId="77777777" w:rsidR="00933BB0" w:rsidRPr="006033C9" w:rsidRDefault="00933BB0" w:rsidP="006033C9">
            <w:pPr>
              <w:widowControl w:val="0"/>
              <w:jc w:val="center"/>
              <w:rPr>
                <w:lang w:val="ro-RO"/>
              </w:rPr>
            </w:pPr>
          </w:p>
        </w:tc>
      </w:tr>
      <w:tr w:rsidR="00933BB0" w:rsidRPr="006033C9" w14:paraId="0CA22825" w14:textId="77777777" w:rsidTr="00933BB0">
        <w:tc>
          <w:tcPr>
            <w:tcW w:w="1075" w:type="dxa"/>
          </w:tcPr>
          <w:p w14:paraId="52ABE5D7" w14:textId="77777777" w:rsidR="00933BB0" w:rsidRPr="006033C9" w:rsidRDefault="00933BB0" w:rsidP="006033C9">
            <w:pPr>
              <w:pStyle w:val="af4"/>
              <w:widowControl w:val="0"/>
              <w:numPr>
                <w:ilvl w:val="0"/>
                <w:numId w:val="29"/>
              </w:numPr>
              <w:contextualSpacing w:val="0"/>
              <w:rPr>
                <w:lang w:val="ro-RO"/>
              </w:rPr>
            </w:pPr>
          </w:p>
        </w:tc>
        <w:tc>
          <w:tcPr>
            <w:tcW w:w="7200" w:type="dxa"/>
          </w:tcPr>
          <w:p w14:paraId="279D4DE3" w14:textId="77777777" w:rsidR="00933BB0" w:rsidRPr="006033C9" w:rsidRDefault="00933BB0" w:rsidP="006033C9">
            <w:pPr>
              <w:widowControl w:val="0"/>
              <w:rPr>
                <w:lang w:val="it-IT"/>
              </w:rPr>
            </w:pPr>
            <w:r w:rsidRPr="006033C9">
              <w:rPr>
                <w:lang w:val="it-IT"/>
              </w:rPr>
              <w:t>Interpretarea disparităţii între vîrsta osoasă şi vîrsta cronologică</w:t>
            </w:r>
          </w:p>
        </w:tc>
        <w:tc>
          <w:tcPr>
            <w:tcW w:w="720" w:type="dxa"/>
          </w:tcPr>
          <w:p w14:paraId="58C1BCB4" w14:textId="77777777" w:rsidR="00933BB0" w:rsidRPr="006033C9" w:rsidRDefault="00933BB0" w:rsidP="006033C9">
            <w:pPr>
              <w:widowControl w:val="0"/>
              <w:jc w:val="center"/>
              <w:rPr>
                <w:lang w:val="ro-RO"/>
              </w:rPr>
            </w:pPr>
          </w:p>
        </w:tc>
        <w:tc>
          <w:tcPr>
            <w:tcW w:w="630" w:type="dxa"/>
          </w:tcPr>
          <w:p w14:paraId="1B712AEC" w14:textId="77777777" w:rsidR="00933BB0" w:rsidRPr="006033C9" w:rsidRDefault="003010AE" w:rsidP="006033C9">
            <w:pPr>
              <w:widowControl w:val="0"/>
              <w:jc w:val="center"/>
              <w:rPr>
                <w:lang w:val="ro-RO"/>
              </w:rPr>
            </w:pPr>
            <w:r w:rsidRPr="006033C9">
              <w:rPr>
                <w:lang w:val="ro-RO"/>
              </w:rPr>
              <w:t>+</w:t>
            </w:r>
          </w:p>
        </w:tc>
        <w:tc>
          <w:tcPr>
            <w:tcW w:w="630" w:type="dxa"/>
          </w:tcPr>
          <w:p w14:paraId="5F8857EE" w14:textId="77777777" w:rsidR="00933BB0" w:rsidRPr="006033C9" w:rsidRDefault="00933BB0" w:rsidP="006033C9">
            <w:pPr>
              <w:widowControl w:val="0"/>
              <w:jc w:val="center"/>
              <w:rPr>
                <w:lang w:val="ro-RO"/>
              </w:rPr>
            </w:pPr>
          </w:p>
        </w:tc>
      </w:tr>
      <w:tr w:rsidR="00933BB0" w:rsidRPr="006033C9" w14:paraId="7BA838FD" w14:textId="77777777" w:rsidTr="00933BB0">
        <w:tc>
          <w:tcPr>
            <w:tcW w:w="1075" w:type="dxa"/>
          </w:tcPr>
          <w:p w14:paraId="43EACF62" w14:textId="77777777" w:rsidR="00933BB0" w:rsidRPr="006033C9" w:rsidRDefault="00933BB0" w:rsidP="006033C9">
            <w:pPr>
              <w:pStyle w:val="af4"/>
              <w:widowControl w:val="0"/>
              <w:numPr>
                <w:ilvl w:val="0"/>
                <w:numId w:val="29"/>
              </w:numPr>
              <w:contextualSpacing w:val="0"/>
              <w:rPr>
                <w:lang w:val="ro-RO"/>
              </w:rPr>
            </w:pPr>
          </w:p>
        </w:tc>
        <w:tc>
          <w:tcPr>
            <w:tcW w:w="7200" w:type="dxa"/>
          </w:tcPr>
          <w:p w14:paraId="2222C86E" w14:textId="77777777" w:rsidR="00933BB0" w:rsidRPr="006033C9" w:rsidRDefault="00933BB0" w:rsidP="006033C9">
            <w:pPr>
              <w:widowControl w:val="0"/>
              <w:rPr>
                <w:lang w:val="it-IT"/>
              </w:rPr>
            </w:pPr>
            <w:r w:rsidRPr="006033C9">
              <w:rPr>
                <w:lang w:val="ro-RO"/>
              </w:rPr>
              <w:t>Interpretarea parametrilor tensiunii arteriale în relaţii cu înălţimea şi vîrstă</w:t>
            </w:r>
          </w:p>
        </w:tc>
        <w:tc>
          <w:tcPr>
            <w:tcW w:w="720" w:type="dxa"/>
          </w:tcPr>
          <w:p w14:paraId="2B6FF808" w14:textId="77777777" w:rsidR="00933BB0" w:rsidRPr="006033C9" w:rsidRDefault="00933BB0" w:rsidP="006033C9">
            <w:pPr>
              <w:widowControl w:val="0"/>
              <w:jc w:val="center"/>
              <w:rPr>
                <w:lang w:val="ro-RO"/>
              </w:rPr>
            </w:pPr>
          </w:p>
        </w:tc>
        <w:tc>
          <w:tcPr>
            <w:tcW w:w="630" w:type="dxa"/>
          </w:tcPr>
          <w:p w14:paraId="018B1D1B" w14:textId="77777777" w:rsidR="00933BB0" w:rsidRPr="006033C9" w:rsidRDefault="003010AE" w:rsidP="006033C9">
            <w:pPr>
              <w:widowControl w:val="0"/>
              <w:jc w:val="center"/>
              <w:rPr>
                <w:lang w:val="ro-RO"/>
              </w:rPr>
            </w:pPr>
            <w:r w:rsidRPr="006033C9">
              <w:rPr>
                <w:lang w:val="ro-RO"/>
              </w:rPr>
              <w:t>+</w:t>
            </w:r>
          </w:p>
        </w:tc>
        <w:tc>
          <w:tcPr>
            <w:tcW w:w="630" w:type="dxa"/>
          </w:tcPr>
          <w:p w14:paraId="50E85240" w14:textId="77777777" w:rsidR="00933BB0" w:rsidRPr="006033C9" w:rsidRDefault="00933BB0" w:rsidP="006033C9">
            <w:pPr>
              <w:widowControl w:val="0"/>
              <w:jc w:val="center"/>
              <w:rPr>
                <w:lang w:val="ro-RO"/>
              </w:rPr>
            </w:pPr>
          </w:p>
        </w:tc>
      </w:tr>
      <w:tr w:rsidR="00933BB0" w:rsidRPr="006033C9" w14:paraId="4EFCB46B" w14:textId="77777777" w:rsidTr="00933BB0">
        <w:tc>
          <w:tcPr>
            <w:tcW w:w="1075" w:type="dxa"/>
          </w:tcPr>
          <w:p w14:paraId="7F9F421C" w14:textId="77777777" w:rsidR="00933BB0" w:rsidRPr="006033C9" w:rsidRDefault="00933BB0" w:rsidP="006033C9">
            <w:pPr>
              <w:pStyle w:val="af4"/>
              <w:widowControl w:val="0"/>
              <w:numPr>
                <w:ilvl w:val="0"/>
                <w:numId w:val="29"/>
              </w:numPr>
              <w:contextualSpacing w:val="0"/>
              <w:rPr>
                <w:lang w:val="ro-RO"/>
              </w:rPr>
            </w:pPr>
          </w:p>
        </w:tc>
        <w:tc>
          <w:tcPr>
            <w:tcW w:w="7200" w:type="dxa"/>
          </w:tcPr>
          <w:p w14:paraId="1BB82449" w14:textId="77777777" w:rsidR="00933BB0" w:rsidRPr="006033C9" w:rsidRDefault="00933BB0" w:rsidP="006033C9">
            <w:pPr>
              <w:widowControl w:val="0"/>
              <w:rPr>
                <w:lang w:val="it-IT"/>
              </w:rPr>
            </w:pPr>
            <w:proofErr w:type="spellStart"/>
            <w:r w:rsidRPr="006033C9">
              <w:rPr>
                <w:lang w:val="en-US"/>
              </w:rPr>
              <w:t>Evaluarea</w:t>
            </w:r>
            <w:proofErr w:type="spellEnd"/>
            <w:r w:rsidRPr="006033C9">
              <w:rPr>
                <w:lang w:val="en-US"/>
              </w:rPr>
              <w:t xml:space="preserve"> </w:t>
            </w:r>
            <w:proofErr w:type="spellStart"/>
            <w:r w:rsidRPr="006033C9">
              <w:rPr>
                <w:lang w:val="en-US"/>
              </w:rPr>
              <w:t>schemei</w:t>
            </w:r>
            <w:proofErr w:type="spellEnd"/>
            <w:r w:rsidRPr="006033C9">
              <w:rPr>
                <w:lang w:val="en-US"/>
              </w:rPr>
              <w:t xml:space="preserve"> </w:t>
            </w:r>
            <w:proofErr w:type="gramStart"/>
            <w:r w:rsidRPr="006033C9">
              <w:rPr>
                <w:lang w:val="en-US"/>
              </w:rPr>
              <w:t>HEADSS  assessment</w:t>
            </w:r>
            <w:proofErr w:type="gramEnd"/>
            <w:r w:rsidRPr="006033C9">
              <w:rPr>
                <w:lang w:val="en-US"/>
              </w:rPr>
              <w:t xml:space="preserve"> (home, education and employment, activities, drinks and drugs, sexuality and suicide).</w:t>
            </w:r>
          </w:p>
        </w:tc>
        <w:tc>
          <w:tcPr>
            <w:tcW w:w="720" w:type="dxa"/>
          </w:tcPr>
          <w:p w14:paraId="0254BE98" w14:textId="77777777" w:rsidR="00933BB0" w:rsidRPr="006033C9" w:rsidRDefault="003010AE" w:rsidP="006033C9">
            <w:pPr>
              <w:widowControl w:val="0"/>
              <w:jc w:val="center"/>
              <w:rPr>
                <w:lang w:val="ro-RO"/>
              </w:rPr>
            </w:pPr>
            <w:r w:rsidRPr="006033C9">
              <w:rPr>
                <w:lang w:val="ro-RO"/>
              </w:rPr>
              <w:t>+</w:t>
            </w:r>
          </w:p>
        </w:tc>
        <w:tc>
          <w:tcPr>
            <w:tcW w:w="630" w:type="dxa"/>
          </w:tcPr>
          <w:p w14:paraId="082077EE" w14:textId="77777777" w:rsidR="00933BB0" w:rsidRPr="006033C9" w:rsidRDefault="00933BB0" w:rsidP="006033C9">
            <w:pPr>
              <w:widowControl w:val="0"/>
              <w:jc w:val="center"/>
              <w:rPr>
                <w:lang w:val="ro-RO"/>
              </w:rPr>
            </w:pPr>
          </w:p>
        </w:tc>
        <w:tc>
          <w:tcPr>
            <w:tcW w:w="630" w:type="dxa"/>
          </w:tcPr>
          <w:p w14:paraId="60A5AD78" w14:textId="77777777" w:rsidR="00933BB0" w:rsidRPr="006033C9" w:rsidRDefault="00933BB0" w:rsidP="006033C9">
            <w:pPr>
              <w:widowControl w:val="0"/>
              <w:jc w:val="center"/>
              <w:rPr>
                <w:lang w:val="ro-RO"/>
              </w:rPr>
            </w:pPr>
          </w:p>
        </w:tc>
      </w:tr>
      <w:tr w:rsidR="00933BB0" w:rsidRPr="006033C9" w14:paraId="6FD85C7B" w14:textId="77777777" w:rsidTr="00933BB0">
        <w:tc>
          <w:tcPr>
            <w:tcW w:w="1075" w:type="dxa"/>
          </w:tcPr>
          <w:p w14:paraId="4FA243A3" w14:textId="77777777" w:rsidR="00933BB0" w:rsidRPr="006033C9" w:rsidRDefault="00933BB0" w:rsidP="006033C9">
            <w:pPr>
              <w:pStyle w:val="af4"/>
              <w:widowControl w:val="0"/>
              <w:numPr>
                <w:ilvl w:val="0"/>
                <w:numId w:val="29"/>
              </w:numPr>
              <w:contextualSpacing w:val="0"/>
              <w:rPr>
                <w:lang w:val="ro-RO"/>
              </w:rPr>
            </w:pPr>
          </w:p>
        </w:tc>
        <w:tc>
          <w:tcPr>
            <w:tcW w:w="7200" w:type="dxa"/>
          </w:tcPr>
          <w:p w14:paraId="1F09AB18" w14:textId="77777777" w:rsidR="00933BB0" w:rsidRPr="006033C9" w:rsidRDefault="00933BB0" w:rsidP="006033C9">
            <w:pPr>
              <w:widowControl w:val="0"/>
              <w:rPr>
                <w:lang w:val="en-US"/>
              </w:rPr>
            </w:pPr>
            <w:r w:rsidRPr="006033C9">
              <w:rPr>
                <w:lang w:val="it-IT"/>
              </w:rPr>
              <w:t>Determinarea nivelului de raţionament cognitiv al adolescenţilor.</w:t>
            </w:r>
          </w:p>
        </w:tc>
        <w:tc>
          <w:tcPr>
            <w:tcW w:w="720" w:type="dxa"/>
          </w:tcPr>
          <w:p w14:paraId="50F57A41" w14:textId="77777777" w:rsidR="00933BB0" w:rsidRPr="006033C9" w:rsidRDefault="003010AE" w:rsidP="006033C9">
            <w:pPr>
              <w:widowControl w:val="0"/>
              <w:jc w:val="center"/>
              <w:rPr>
                <w:lang w:val="en-US"/>
              </w:rPr>
            </w:pPr>
            <w:r w:rsidRPr="006033C9">
              <w:rPr>
                <w:lang w:val="en-US"/>
              </w:rPr>
              <w:t>+</w:t>
            </w:r>
          </w:p>
        </w:tc>
        <w:tc>
          <w:tcPr>
            <w:tcW w:w="630" w:type="dxa"/>
          </w:tcPr>
          <w:p w14:paraId="745FF4D7" w14:textId="77777777" w:rsidR="00933BB0" w:rsidRPr="006033C9" w:rsidRDefault="00933BB0" w:rsidP="006033C9">
            <w:pPr>
              <w:widowControl w:val="0"/>
              <w:jc w:val="center"/>
              <w:rPr>
                <w:lang w:val="ro-RO"/>
              </w:rPr>
            </w:pPr>
          </w:p>
        </w:tc>
        <w:tc>
          <w:tcPr>
            <w:tcW w:w="630" w:type="dxa"/>
          </w:tcPr>
          <w:p w14:paraId="2040C528" w14:textId="77777777" w:rsidR="00933BB0" w:rsidRPr="006033C9" w:rsidRDefault="00933BB0" w:rsidP="006033C9">
            <w:pPr>
              <w:widowControl w:val="0"/>
              <w:jc w:val="center"/>
              <w:rPr>
                <w:lang w:val="ro-RO"/>
              </w:rPr>
            </w:pPr>
          </w:p>
        </w:tc>
      </w:tr>
      <w:tr w:rsidR="00933BB0" w:rsidRPr="006033C9" w14:paraId="3B3E16B2" w14:textId="77777777" w:rsidTr="00933BB0">
        <w:tc>
          <w:tcPr>
            <w:tcW w:w="1075" w:type="dxa"/>
          </w:tcPr>
          <w:p w14:paraId="5A60C96D" w14:textId="77777777" w:rsidR="00933BB0" w:rsidRPr="006033C9" w:rsidRDefault="00933BB0" w:rsidP="006033C9">
            <w:pPr>
              <w:pStyle w:val="af4"/>
              <w:widowControl w:val="0"/>
              <w:numPr>
                <w:ilvl w:val="0"/>
                <w:numId w:val="29"/>
              </w:numPr>
              <w:contextualSpacing w:val="0"/>
              <w:rPr>
                <w:lang w:val="ro-RO"/>
              </w:rPr>
            </w:pPr>
          </w:p>
        </w:tc>
        <w:tc>
          <w:tcPr>
            <w:tcW w:w="7200" w:type="dxa"/>
          </w:tcPr>
          <w:p w14:paraId="4E1C466B" w14:textId="77777777" w:rsidR="00933BB0" w:rsidRPr="006033C9" w:rsidRDefault="00933BB0" w:rsidP="006033C9">
            <w:pPr>
              <w:widowControl w:val="0"/>
              <w:rPr>
                <w:lang w:val="ro-RO"/>
              </w:rPr>
            </w:pPr>
            <w:proofErr w:type="spellStart"/>
            <w:r w:rsidRPr="006033C9">
              <w:rPr>
                <w:lang w:val="en-US"/>
              </w:rPr>
              <w:t>Aprecierea</w:t>
            </w:r>
            <w:proofErr w:type="spellEnd"/>
            <w:r w:rsidRPr="006033C9">
              <w:rPr>
                <w:lang w:val="en-US"/>
              </w:rPr>
              <w:t xml:space="preserve"> </w:t>
            </w:r>
            <w:proofErr w:type="spellStart"/>
            <w:r w:rsidRPr="006033C9">
              <w:rPr>
                <w:lang w:val="en-US"/>
              </w:rPr>
              <w:t>criteriilor</w:t>
            </w:r>
            <w:proofErr w:type="spellEnd"/>
            <w:r w:rsidRPr="006033C9">
              <w:rPr>
                <w:lang w:val="en-US"/>
              </w:rPr>
              <w:t xml:space="preserve"> </w:t>
            </w:r>
            <w:proofErr w:type="spellStart"/>
            <w:r w:rsidRPr="006033C9">
              <w:rPr>
                <w:lang w:val="en-US"/>
              </w:rPr>
              <w:t>diagnostice</w:t>
            </w:r>
            <w:proofErr w:type="spellEnd"/>
            <w:r w:rsidRPr="006033C9">
              <w:rPr>
                <w:lang w:val="en-US"/>
              </w:rPr>
              <w:t xml:space="preserve"> ale </w:t>
            </w:r>
            <w:proofErr w:type="spellStart"/>
            <w:r w:rsidRPr="006033C9">
              <w:rPr>
                <w:lang w:val="en-US"/>
              </w:rPr>
              <w:t>tulburărilor</w:t>
            </w:r>
            <w:proofErr w:type="spellEnd"/>
            <w:r w:rsidRPr="006033C9">
              <w:rPr>
                <w:lang w:val="en-US"/>
              </w:rPr>
              <w:t xml:space="preserve"> de </w:t>
            </w:r>
            <w:proofErr w:type="spellStart"/>
            <w:r w:rsidRPr="006033C9">
              <w:rPr>
                <w:lang w:val="en-US"/>
              </w:rPr>
              <w:t>alimentaţie</w:t>
            </w:r>
            <w:proofErr w:type="spellEnd"/>
            <w:r w:rsidRPr="006033C9">
              <w:rPr>
                <w:lang w:val="en-US"/>
              </w:rPr>
              <w:t xml:space="preserve"> (</w:t>
            </w:r>
            <w:proofErr w:type="spellStart"/>
            <w:r w:rsidRPr="006033C9">
              <w:rPr>
                <w:lang w:val="en-US"/>
              </w:rPr>
              <w:t>anorexie</w:t>
            </w:r>
            <w:proofErr w:type="spellEnd"/>
            <w:r w:rsidRPr="006033C9">
              <w:rPr>
                <w:lang w:val="en-US"/>
              </w:rPr>
              <w:t xml:space="preserve">, </w:t>
            </w:r>
            <w:proofErr w:type="spellStart"/>
            <w:r w:rsidRPr="006033C9">
              <w:rPr>
                <w:lang w:val="en-US"/>
              </w:rPr>
              <w:t>bulemie</w:t>
            </w:r>
            <w:proofErr w:type="spellEnd"/>
            <w:r w:rsidRPr="006033C9">
              <w:rPr>
                <w:lang w:val="en-US"/>
              </w:rPr>
              <w:t xml:space="preserve">, </w:t>
            </w:r>
            <w:proofErr w:type="spellStart"/>
            <w:r w:rsidRPr="006033C9">
              <w:rPr>
                <w:lang w:val="en-US"/>
              </w:rPr>
              <w:t>şi</w:t>
            </w:r>
            <w:proofErr w:type="spellEnd"/>
            <w:r w:rsidRPr="006033C9">
              <w:rPr>
                <w:lang w:val="en-US"/>
              </w:rPr>
              <w:t xml:space="preserve"> </w:t>
            </w:r>
            <w:proofErr w:type="spellStart"/>
            <w:r w:rsidRPr="006033C9">
              <w:rPr>
                <w:lang w:val="en-US"/>
              </w:rPr>
              <w:t>alte</w:t>
            </w:r>
            <w:proofErr w:type="spellEnd"/>
            <w:r w:rsidRPr="006033C9">
              <w:rPr>
                <w:lang w:val="en-US"/>
              </w:rPr>
              <w:t xml:space="preserve"> </w:t>
            </w:r>
            <w:proofErr w:type="spellStart"/>
            <w:r w:rsidRPr="006033C9">
              <w:rPr>
                <w:lang w:val="en-US"/>
              </w:rPr>
              <w:t>tulburări</w:t>
            </w:r>
            <w:proofErr w:type="spellEnd"/>
            <w:r w:rsidRPr="006033C9">
              <w:rPr>
                <w:lang w:val="en-US"/>
              </w:rPr>
              <w:t xml:space="preserve"> de </w:t>
            </w:r>
            <w:proofErr w:type="spellStart"/>
            <w:r w:rsidRPr="006033C9">
              <w:rPr>
                <w:lang w:val="en-US"/>
              </w:rPr>
              <w:t>alimentaţie</w:t>
            </w:r>
            <w:proofErr w:type="spellEnd"/>
            <w:r w:rsidRPr="006033C9">
              <w:rPr>
                <w:lang w:val="en-US"/>
              </w:rPr>
              <w:t>).</w:t>
            </w:r>
          </w:p>
        </w:tc>
        <w:tc>
          <w:tcPr>
            <w:tcW w:w="720" w:type="dxa"/>
          </w:tcPr>
          <w:p w14:paraId="2DC65F53" w14:textId="77777777" w:rsidR="00933BB0" w:rsidRPr="006033C9" w:rsidRDefault="00933BB0" w:rsidP="006033C9">
            <w:pPr>
              <w:widowControl w:val="0"/>
              <w:jc w:val="center"/>
              <w:rPr>
                <w:lang w:val="ro-RO"/>
              </w:rPr>
            </w:pPr>
          </w:p>
        </w:tc>
        <w:tc>
          <w:tcPr>
            <w:tcW w:w="630" w:type="dxa"/>
          </w:tcPr>
          <w:p w14:paraId="2E43AE92" w14:textId="77777777" w:rsidR="00933BB0" w:rsidRPr="006033C9" w:rsidRDefault="003010AE" w:rsidP="006033C9">
            <w:pPr>
              <w:widowControl w:val="0"/>
              <w:jc w:val="center"/>
              <w:rPr>
                <w:lang w:val="ro-RO"/>
              </w:rPr>
            </w:pPr>
            <w:r w:rsidRPr="006033C9">
              <w:rPr>
                <w:lang w:val="ro-RO"/>
              </w:rPr>
              <w:t>+</w:t>
            </w:r>
          </w:p>
        </w:tc>
        <w:tc>
          <w:tcPr>
            <w:tcW w:w="630" w:type="dxa"/>
          </w:tcPr>
          <w:p w14:paraId="758CF273" w14:textId="77777777" w:rsidR="00933BB0" w:rsidRPr="006033C9" w:rsidRDefault="00933BB0" w:rsidP="006033C9">
            <w:pPr>
              <w:widowControl w:val="0"/>
              <w:jc w:val="center"/>
              <w:rPr>
                <w:lang w:val="ro-RO"/>
              </w:rPr>
            </w:pPr>
          </w:p>
        </w:tc>
      </w:tr>
      <w:tr w:rsidR="00933BB0" w:rsidRPr="006033C9" w14:paraId="6704D13A" w14:textId="77777777" w:rsidTr="00933BB0">
        <w:tc>
          <w:tcPr>
            <w:tcW w:w="1075" w:type="dxa"/>
          </w:tcPr>
          <w:p w14:paraId="57F97A50" w14:textId="77777777" w:rsidR="00933BB0" w:rsidRPr="006033C9" w:rsidRDefault="00933BB0" w:rsidP="006033C9">
            <w:pPr>
              <w:pStyle w:val="af4"/>
              <w:widowControl w:val="0"/>
              <w:numPr>
                <w:ilvl w:val="0"/>
                <w:numId w:val="29"/>
              </w:numPr>
              <w:contextualSpacing w:val="0"/>
              <w:rPr>
                <w:lang w:val="ro-RO"/>
              </w:rPr>
            </w:pPr>
          </w:p>
        </w:tc>
        <w:tc>
          <w:tcPr>
            <w:tcW w:w="7200" w:type="dxa"/>
          </w:tcPr>
          <w:p w14:paraId="18D62C20" w14:textId="77777777" w:rsidR="00933BB0" w:rsidRPr="006033C9" w:rsidRDefault="00933BB0" w:rsidP="006033C9">
            <w:pPr>
              <w:widowControl w:val="0"/>
              <w:rPr>
                <w:lang w:val="ro-RO"/>
              </w:rPr>
            </w:pPr>
            <w:r w:rsidRPr="006033C9">
              <w:rPr>
                <w:lang w:val="it-IT"/>
              </w:rPr>
              <w:t>Identificarea dereglărilor de nutriţie.</w:t>
            </w:r>
          </w:p>
        </w:tc>
        <w:tc>
          <w:tcPr>
            <w:tcW w:w="720" w:type="dxa"/>
          </w:tcPr>
          <w:p w14:paraId="6B679207" w14:textId="77777777" w:rsidR="00933BB0" w:rsidRPr="006033C9" w:rsidRDefault="00933BB0" w:rsidP="006033C9">
            <w:pPr>
              <w:widowControl w:val="0"/>
              <w:jc w:val="center"/>
              <w:rPr>
                <w:lang w:val="ro-RO"/>
              </w:rPr>
            </w:pPr>
          </w:p>
        </w:tc>
        <w:tc>
          <w:tcPr>
            <w:tcW w:w="630" w:type="dxa"/>
          </w:tcPr>
          <w:p w14:paraId="7F59FE8A" w14:textId="77777777" w:rsidR="00933BB0" w:rsidRPr="006033C9" w:rsidRDefault="003010AE" w:rsidP="006033C9">
            <w:pPr>
              <w:widowControl w:val="0"/>
              <w:jc w:val="center"/>
              <w:rPr>
                <w:lang w:val="ro-RO"/>
              </w:rPr>
            </w:pPr>
            <w:r w:rsidRPr="006033C9">
              <w:rPr>
                <w:lang w:val="ro-RO"/>
              </w:rPr>
              <w:t>+</w:t>
            </w:r>
          </w:p>
        </w:tc>
        <w:tc>
          <w:tcPr>
            <w:tcW w:w="630" w:type="dxa"/>
          </w:tcPr>
          <w:p w14:paraId="3A86F8D5" w14:textId="77777777" w:rsidR="00933BB0" w:rsidRPr="006033C9" w:rsidRDefault="00933BB0" w:rsidP="006033C9">
            <w:pPr>
              <w:widowControl w:val="0"/>
              <w:jc w:val="center"/>
              <w:rPr>
                <w:lang w:val="ro-RO"/>
              </w:rPr>
            </w:pPr>
          </w:p>
        </w:tc>
      </w:tr>
      <w:tr w:rsidR="00933BB0" w:rsidRPr="006033C9" w14:paraId="502A0A00" w14:textId="77777777" w:rsidTr="00933BB0">
        <w:tc>
          <w:tcPr>
            <w:tcW w:w="1075" w:type="dxa"/>
          </w:tcPr>
          <w:p w14:paraId="3EDB93B5" w14:textId="77777777" w:rsidR="00933BB0" w:rsidRPr="006033C9" w:rsidRDefault="00933BB0" w:rsidP="006033C9">
            <w:pPr>
              <w:pStyle w:val="af4"/>
              <w:widowControl w:val="0"/>
              <w:numPr>
                <w:ilvl w:val="0"/>
                <w:numId w:val="29"/>
              </w:numPr>
              <w:contextualSpacing w:val="0"/>
              <w:rPr>
                <w:lang w:val="ro-RO"/>
              </w:rPr>
            </w:pPr>
          </w:p>
        </w:tc>
        <w:tc>
          <w:tcPr>
            <w:tcW w:w="7200" w:type="dxa"/>
          </w:tcPr>
          <w:p w14:paraId="08BE6757" w14:textId="77777777" w:rsidR="00933BB0" w:rsidRPr="006033C9" w:rsidRDefault="00933BB0" w:rsidP="006033C9">
            <w:pPr>
              <w:widowControl w:val="0"/>
              <w:rPr>
                <w:lang w:val="ro-RO"/>
              </w:rPr>
            </w:pPr>
            <w:r w:rsidRPr="006033C9">
              <w:rPr>
                <w:lang w:val="ro-RO"/>
              </w:rPr>
              <w:t xml:space="preserve">Identificarea schimbărilor de comportament comune cu debutul adolescenţei timpurii (oboseala, somnul îndelungat, iritabilitate, </w:t>
            </w:r>
            <w:r w:rsidRPr="006033C9">
              <w:rPr>
                <w:lang w:val="ro-RO"/>
              </w:rPr>
              <w:lastRenderedPageBreak/>
              <w:t>secretomanie)</w:t>
            </w:r>
          </w:p>
        </w:tc>
        <w:tc>
          <w:tcPr>
            <w:tcW w:w="720" w:type="dxa"/>
          </w:tcPr>
          <w:p w14:paraId="0B8F2D41" w14:textId="77777777" w:rsidR="00933BB0" w:rsidRPr="006033C9" w:rsidRDefault="003010AE" w:rsidP="006033C9">
            <w:pPr>
              <w:widowControl w:val="0"/>
              <w:jc w:val="center"/>
              <w:rPr>
                <w:lang w:val="ro-RO"/>
              </w:rPr>
            </w:pPr>
            <w:r w:rsidRPr="006033C9">
              <w:rPr>
                <w:lang w:val="ro-RO"/>
              </w:rPr>
              <w:lastRenderedPageBreak/>
              <w:t>+</w:t>
            </w:r>
          </w:p>
        </w:tc>
        <w:tc>
          <w:tcPr>
            <w:tcW w:w="630" w:type="dxa"/>
          </w:tcPr>
          <w:p w14:paraId="0EC7D661" w14:textId="77777777" w:rsidR="00933BB0" w:rsidRPr="006033C9" w:rsidRDefault="00933BB0" w:rsidP="006033C9">
            <w:pPr>
              <w:widowControl w:val="0"/>
              <w:jc w:val="center"/>
              <w:rPr>
                <w:lang w:val="ro-RO"/>
              </w:rPr>
            </w:pPr>
          </w:p>
        </w:tc>
        <w:tc>
          <w:tcPr>
            <w:tcW w:w="630" w:type="dxa"/>
          </w:tcPr>
          <w:p w14:paraId="237810D2" w14:textId="77777777" w:rsidR="00933BB0" w:rsidRPr="006033C9" w:rsidRDefault="00933BB0" w:rsidP="006033C9">
            <w:pPr>
              <w:widowControl w:val="0"/>
              <w:jc w:val="center"/>
              <w:rPr>
                <w:lang w:val="ro-RO"/>
              </w:rPr>
            </w:pPr>
          </w:p>
        </w:tc>
      </w:tr>
      <w:tr w:rsidR="00933BB0" w:rsidRPr="006033C9" w14:paraId="7602CBEF" w14:textId="77777777" w:rsidTr="00933BB0">
        <w:tc>
          <w:tcPr>
            <w:tcW w:w="1075" w:type="dxa"/>
          </w:tcPr>
          <w:p w14:paraId="77CE874D" w14:textId="77777777" w:rsidR="00933BB0" w:rsidRPr="006033C9" w:rsidRDefault="00933BB0" w:rsidP="006033C9">
            <w:pPr>
              <w:pStyle w:val="af4"/>
              <w:widowControl w:val="0"/>
              <w:numPr>
                <w:ilvl w:val="0"/>
                <w:numId w:val="29"/>
              </w:numPr>
              <w:contextualSpacing w:val="0"/>
              <w:rPr>
                <w:lang w:val="ro-RO"/>
              </w:rPr>
            </w:pPr>
          </w:p>
        </w:tc>
        <w:tc>
          <w:tcPr>
            <w:tcW w:w="7200" w:type="dxa"/>
          </w:tcPr>
          <w:p w14:paraId="492984FD" w14:textId="77777777" w:rsidR="00933BB0" w:rsidRPr="006033C9" w:rsidRDefault="00933BB0" w:rsidP="006033C9">
            <w:pPr>
              <w:rPr>
                <w:lang w:val="ro-RO"/>
              </w:rPr>
            </w:pPr>
            <w:proofErr w:type="spellStart"/>
            <w:r w:rsidRPr="006033C9">
              <w:rPr>
                <w:lang w:val="en-US"/>
              </w:rPr>
              <w:t>Identificarea</w:t>
            </w:r>
            <w:proofErr w:type="spellEnd"/>
            <w:r w:rsidRPr="006033C9">
              <w:rPr>
                <w:lang w:val="en-US"/>
              </w:rPr>
              <w:t xml:space="preserve"> </w:t>
            </w:r>
            <w:proofErr w:type="spellStart"/>
            <w:r w:rsidRPr="006033C9">
              <w:rPr>
                <w:lang w:val="en-US"/>
              </w:rPr>
              <w:t>problemelor</w:t>
            </w:r>
            <w:proofErr w:type="spellEnd"/>
            <w:r w:rsidRPr="006033C9">
              <w:rPr>
                <w:lang w:val="en-US"/>
              </w:rPr>
              <w:t xml:space="preserve"> de </w:t>
            </w:r>
            <w:proofErr w:type="spellStart"/>
            <w:r w:rsidRPr="006033C9">
              <w:rPr>
                <w:lang w:val="en-US"/>
              </w:rPr>
              <w:t>sănătate</w:t>
            </w:r>
            <w:proofErr w:type="spellEnd"/>
            <w:r w:rsidRPr="006033C9">
              <w:rPr>
                <w:lang w:val="en-US"/>
              </w:rPr>
              <w:t xml:space="preserve"> </w:t>
            </w:r>
            <w:proofErr w:type="spellStart"/>
            <w:r w:rsidRPr="006033C9">
              <w:rPr>
                <w:lang w:val="en-US"/>
              </w:rPr>
              <w:t>mintală</w:t>
            </w:r>
            <w:proofErr w:type="spellEnd"/>
            <w:r w:rsidRPr="006033C9">
              <w:rPr>
                <w:lang w:val="en-US"/>
              </w:rPr>
              <w:t xml:space="preserve"> la </w:t>
            </w:r>
            <w:proofErr w:type="spellStart"/>
            <w:r w:rsidRPr="006033C9">
              <w:rPr>
                <w:lang w:val="en-US"/>
              </w:rPr>
              <w:t>adolescenţi</w:t>
            </w:r>
            <w:proofErr w:type="spellEnd"/>
            <w:r w:rsidRPr="006033C9">
              <w:rPr>
                <w:lang w:val="en-US"/>
              </w:rPr>
              <w:t xml:space="preserve"> (</w:t>
            </w:r>
            <w:proofErr w:type="spellStart"/>
            <w:r w:rsidRPr="006033C9">
              <w:rPr>
                <w:lang w:val="en-US"/>
              </w:rPr>
              <w:t>adicţii</w:t>
            </w:r>
            <w:proofErr w:type="spellEnd"/>
            <w:r w:rsidRPr="006033C9">
              <w:rPr>
                <w:lang w:val="en-US"/>
              </w:rPr>
              <w:t xml:space="preserve">, </w:t>
            </w:r>
            <w:proofErr w:type="spellStart"/>
            <w:r w:rsidRPr="006033C9">
              <w:rPr>
                <w:lang w:val="en-US"/>
              </w:rPr>
              <w:t>violenţă</w:t>
            </w:r>
            <w:proofErr w:type="spellEnd"/>
            <w:r w:rsidRPr="006033C9">
              <w:rPr>
                <w:lang w:val="en-US"/>
              </w:rPr>
              <w:t xml:space="preserve">, </w:t>
            </w:r>
            <w:proofErr w:type="spellStart"/>
            <w:r w:rsidRPr="006033C9">
              <w:rPr>
                <w:lang w:val="en-US"/>
              </w:rPr>
              <w:t>suicid</w:t>
            </w:r>
            <w:proofErr w:type="spellEnd"/>
            <w:r w:rsidRPr="006033C9">
              <w:rPr>
                <w:lang w:val="en-US"/>
              </w:rPr>
              <w:t>, etc.)</w:t>
            </w:r>
          </w:p>
        </w:tc>
        <w:tc>
          <w:tcPr>
            <w:tcW w:w="720" w:type="dxa"/>
          </w:tcPr>
          <w:p w14:paraId="58DFCD07" w14:textId="77777777" w:rsidR="00933BB0" w:rsidRPr="006033C9" w:rsidRDefault="003010AE" w:rsidP="006033C9">
            <w:pPr>
              <w:widowControl w:val="0"/>
              <w:jc w:val="center"/>
              <w:rPr>
                <w:lang w:val="ro-RO"/>
              </w:rPr>
            </w:pPr>
            <w:r w:rsidRPr="006033C9">
              <w:rPr>
                <w:lang w:val="ro-RO"/>
              </w:rPr>
              <w:t>+</w:t>
            </w:r>
          </w:p>
        </w:tc>
        <w:tc>
          <w:tcPr>
            <w:tcW w:w="630" w:type="dxa"/>
          </w:tcPr>
          <w:p w14:paraId="1CC96DB2" w14:textId="77777777" w:rsidR="00933BB0" w:rsidRPr="006033C9" w:rsidRDefault="00933BB0" w:rsidP="006033C9">
            <w:pPr>
              <w:widowControl w:val="0"/>
              <w:jc w:val="center"/>
              <w:rPr>
                <w:lang w:val="ro-RO"/>
              </w:rPr>
            </w:pPr>
          </w:p>
        </w:tc>
        <w:tc>
          <w:tcPr>
            <w:tcW w:w="630" w:type="dxa"/>
          </w:tcPr>
          <w:p w14:paraId="76820B92" w14:textId="77777777" w:rsidR="00933BB0" w:rsidRPr="006033C9" w:rsidRDefault="00933BB0" w:rsidP="006033C9">
            <w:pPr>
              <w:widowControl w:val="0"/>
              <w:jc w:val="center"/>
              <w:rPr>
                <w:lang w:val="ro-RO"/>
              </w:rPr>
            </w:pPr>
          </w:p>
        </w:tc>
      </w:tr>
      <w:tr w:rsidR="00933BB0" w:rsidRPr="006033C9" w14:paraId="2C2CBBD0" w14:textId="77777777" w:rsidTr="00933BB0">
        <w:tc>
          <w:tcPr>
            <w:tcW w:w="1075" w:type="dxa"/>
          </w:tcPr>
          <w:p w14:paraId="64567F3E" w14:textId="77777777" w:rsidR="00933BB0" w:rsidRPr="006033C9" w:rsidRDefault="00933BB0" w:rsidP="006033C9">
            <w:pPr>
              <w:pStyle w:val="af4"/>
              <w:widowControl w:val="0"/>
              <w:numPr>
                <w:ilvl w:val="0"/>
                <w:numId w:val="29"/>
              </w:numPr>
              <w:contextualSpacing w:val="0"/>
              <w:rPr>
                <w:lang w:val="ro-RO"/>
              </w:rPr>
            </w:pPr>
          </w:p>
        </w:tc>
        <w:tc>
          <w:tcPr>
            <w:tcW w:w="7200" w:type="dxa"/>
          </w:tcPr>
          <w:p w14:paraId="655C4B42" w14:textId="77777777" w:rsidR="00933BB0" w:rsidRPr="006033C9" w:rsidRDefault="00933BB0" w:rsidP="006033C9">
            <w:pPr>
              <w:widowControl w:val="0"/>
              <w:rPr>
                <w:lang w:val="ro-RO"/>
              </w:rPr>
            </w:pPr>
            <w:r w:rsidRPr="006033C9">
              <w:rPr>
                <w:lang w:val="it-IT"/>
              </w:rPr>
              <w:t>A indica măsuri de prevenire şi reabilitare conform diagnosticului stabilit</w:t>
            </w:r>
          </w:p>
        </w:tc>
        <w:tc>
          <w:tcPr>
            <w:tcW w:w="720" w:type="dxa"/>
          </w:tcPr>
          <w:p w14:paraId="20C005BC" w14:textId="77777777" w:rsidR="00933BB0" w:rsidRPr="006033C9" w:rsidRDefault="00933BB0" w:rsidP="006033C9">
            <w:pPr>
              <w:widowControl w:val="0"/>
              <w:jc w:val="center"/>
              <w:rPr>
                <w:lang w:val="ro-RO"/>
              </w:rPr>
            </w:pPr>
          </w:p>
        </w:tc>
        <w:tc>
          <w:tcPr>
            <w:tcW w:w="630" w:type="dxa"/>
          </w:tcPr>
          <w:p w14:paraId="01A8C036" w14:textId="77777777" w:rsidR="00933BB0" w:rsidRPr="006033C9" w:rsidRDefault="003010AE" w:rsidP="006033C9">
            <w:pPr>
              <w:widowControl w:val="0"/>
              <w:jc w:val="center"/>
              <w:rPr>
                <w:lang w:val="ro-RO"/>
              </w:rPr>
            </w:pPr>
            <w:r w:rsidRPr="006033C9">
              <w:rPr>
                <w:lang w:val="ro-RO"/>
              </w:rPr>
              <w:t>+</w:t>
            </w:r>
          </w:p>
        </w:tc>
        <w:tc>
          <w:tcPr>
            <w:tcW w:w="630" w:type="dxa"/>
          </w:tcPr>
          <w:p w14:paraId="41E292F6" w14:textId="77777777" w:rsidR="00933BB0" w:rsidRPr="006033C9" w:rsidRDefault="00933BB0" w:rsidP="006033C9">
            <w:pPr>
              <w:widowControl w:val="0"/>
              <w:jc w:val="center"/>
              <w:rPr>
                <w:lang w:val="ro-RO"/>
              </w:rPr>
            </w:pPr>
          </w:p>
        </w:tc>
      </w:tr>
      <w:tr w:rsidR="00933BB0" w:rsidRPr="006033C9" w14:paraId="1CFDE7FD" w14:textId="77777777" w:rsidTr="00933BB0">
        <w:tc>
          <w:tcPr>
            <w:tcW w:w="1075" w:type="dxa"/>
          </w:tcPr>
          <w:p w14:paraId="4B2DF4B3" w14:textId="77777777" w:rsidR="00933BB0" w:rsidRPr="006033C9" w:rsidRDefault="00933BB0" w:rsidP="006033C9">
            <w:pPr>
              <w:pStyle w:val="af4"/>
              <w:widowControl w:val="0"/>
              <w:numPr>
                <w:ilvl w:val="0"/>
                <w:numId w:val="29"/>
              </w:numPr>
              <w:contextualSpacing w:val="0"/>
              <w:rPr>
                <w:lang w:val="ro-RO"/>
              </w:rPr>
            </w:pPr>
          </w:p>
        </w:tc>
        <w:tc>
          <w:tcPr>
            <w:tcW w:w="7200" w:type="dxa"/>
          </w:tcPr>
          <w:p w14:paraId="3D116493" w14:textId="77777777" w:rsidR="00933BB0" w:rsidRPr="006033C9" w:rsidRDefault="00933BB0" w:rsidP="006033C9">
            <w:pPr>
              <w:rPr>
                <w:lang w:val="en-US"/>
              </w:rPr>
            </w:pPr>
            <w:r w:rsidRPr="006033C9">
              <w:rPr>
                <w:lang w:val="it-IT"/>
              </w:rPr>
              <w:t>Întocmirea planului de supraveghere a adolescentului cu maladii cronice</w:t>
            </w:r>
          </w:p>
        </w:tc>
        <w:tc>
          <w:tcPr>
            <w:tcW w:w="720" w:type="dxa"/>
          </w:tcPr>
          <w:p w14:paraId="5F4C244E" w14:textId="77777777" w:rsidR="00933BB0" w:rsidRPr="006033C9" w:rsidRDefault="00933BB0" w:rsidP="006033C9">
            <w:pPr>
              <w:widowControl w:val="0"/>
              <w:jc w:val="center"/>
              <w:rPr>
                <w:lang w:val="ro-RO"/>
              </w:rPr>
            </w:pPr>
          </w:p>
        </w:tc>
        <w:tc>
          <w:tcPr>
            <w:tcW w:w="630" w:type="dxa"/>
          </w:tcPr>
          <w:p w14:paraId="0719BA6D" w14:textId="77777777" w:rsidR="00933BB0" w:rsidRPr="006033C9" w:rsidRDefault="003010AE" w:rsidP="006033C9">
            <w:pPr>
              <w:widowControl w:val="0"/>
              <w:jc w:val="center"/>
              <w:rPr>
                <w:lang w:val="ro-RO"/>
              </w:rPr>
            </w:pPr>
            <w:r w:rsidRPr="006033C9">
              <w:rPr>
                <w:lang w:val="ro-RO"/>
              </w:rPr>
              <w:t>+</w:t>
            </w:r>
          </w:p>
        </w:tc>
        <w:tc>
          <w:tcPr>
            <w:tcW w:w="630" w:type="dxa"/>
          </w:tcPr>
          <w:p w14:paraId="0111A545" w14:textId="77777777" w:rsidR="00933BB0" w:rsidRPr="006033C9" w:rsidRDefault="00933BB0" w:rsidP="006033C9">
            <w:pPr>
              <w:widowControl w:val="0"/>
              <w:jc w:val="center"/>
              <w:rPr>
                <w:lang w:val="ro-RO"/>
              </w:rPr>
            </w:pPr>
          </w:p>
        </w:tc>
      </w:tr>
      <w:tr w:rsidR="00933BB0" w:rsidRPr="00CE3CDE" w14:paraId="0BDB9B8D" w14:textId="77777777" w:rsidTr="00933BB0">
        <w:tc>
          <w:tcPr>
            <w:tcW w:w="10255" w:type="dxa"/>
            <w:gridSpan w:val="5"/>
          </w:tcPr>
          <w:p w14:paraId="53B996EC" w14:textId="77777777" w:rsidR="00933BB0" w:rsidRPr="00CE3CDE" w:rsidRDefault="00933BB0" w:rsidP="00933BB0">
            <w:pPr>
              <w:pStyle w:val="af4"/>
              <w:widowControl w:val="0"/>
              <w:ind w:left="0" w:firstLine="720"/>
              <w:rPr>
                <w:sz w:val="22"/>
                <w:szCs w:val="22"/>
                <w:lang w:val="ro-RO"/>
              </w:rPr>
            </w:pPr>
            <w:r w:rsidRPr="00CE3CDE">
              <w:rPr>
                <w:sz w:val="22"/>
                <w:szCs w:val="22"/>
                <w:lang w:val="ro-RO"/>
              </w:rPr>
              <w:t xml:space="preserve">Descrierea deprinderii practice, a volumul și a nivelului de însușire (A/E/I) </w:t>
            </w:r>
          </w:p>
          <w:p w14:paraId="11DFC20D" w14:textId="77777777" w:rsidR="00933BB0" w:rsidRPr="00CE3CDE" w:rsidRDefault="00933BB0" w:rsidP="00933BB0">
            <w:pPr>
              <w:tabs>
                <w:tab w:val="left" w:pos="1134"/>
              </w:tabs>
              <w:ind w:left="709" w:hanging="709"/>
              <w:rPr>
                <w:sz w:val="22"/>
                <w:lang w:val="en-US"/>
              </w:rPr>
            </w:pPr>
            <w:proofErr w:type="spellStart"/>
            <w:r w:rsidRPr="00CE3CDE">
              <w:rPr>
                <w:b/>
                <w:i/>
                <w:sz w:val="22"/>
                <w:lang w:val="en-US"/>
              </w:rPr>
              <w:t>Notă</w:t>
            </w:r>
            <w:proofErr w:type="spellEnd"/>
            <w:r w:rsidRPr="00CE3CDE">
              <w:rPr>
                <w:b/>
                <w:i/>
                <w:sz w:val="22"/>
                <w:lang w:val="en-US"/>
              </w:rPr>
              <w:t>:</w:t>
            </w:r>
          </w:p>
          <w:p w14:paraId="50243481" w14:textId="77777777" w:rsidR="00933BB0" w:rsidRPr="00CE3CDE" w:rsidRDefault="00933BB0" w:rsidP="00933BB0">
            <w:pPr>
              <w:tabs>
                <w:tab w:val="left" w:pos="1134"/>
              </w:tabs>
              <w:ind w:left="709" w:hanging="709"/>
              <w:rPr>
                <w:sz w:val="22"/>
                <w:lang w:val="en-US"/>
              </w:rPr>
            </w:pPr>
            <w:r w:rsidRPr="00CE3CDE">
              <w:rPr>
                <w:sz w:val="22"/>
                <w:lang w:val="en-US"/>
              </w:rPr>
              <w:t xml:space="preserve">E – </w:t>
            </w:r>
            <w:proofErr w:type="spellStart"/>
            <w:r w:rsidRPr="00CE3CDE">
              <w:rPr>
                <w:sz w:val="22"/>
                <w:lang w:val="en-US"/>
              </w:rPr>
              <w:t>efectuarea</w:t>
            </w:r>
            <w:proofErr w:type="spellEnd"/>
            <w:r w:rsidRPr="00CE3CDE">
              <w:rPr>
                <w:sz w:val="22"/>
                <w:lang w:val="en-US"/>
              </w:rPr>
              <w:t xml:space="preserve"> de </w:t>
            </w:r>
            <w:proofErr w:type="spellStart"/>
            <w:r w:rsidRPr="00CE3CDE">
              <w:rPr>
                <w:sz w:val="22"/>
                <w:lang w:val="en-US"/>
              </w:rPr>
              <w:t>sinestătător</w:t>
            </w:r>
            <w:proofErr w:type="spellEnd"/>
            <w:r w:rsidRPr="00CE3CDE">
              <w:rPr>
                <w:sz w:val="22"/>
                <w:lang w:val="en-US"/>
              </w:rPr>
              <w:t xml:space="preserve"> a </w:t>
            </w:r>
            <w:proofErr w:type="spellStart"/>
            <w:r w:rsidRPr="00CE3CDE">
              <w:rPr>
                <w:sz w:val="22"/>
                <w:lang w:val="en-US"/>
              </w:rPr>
              <w:t>deprinderilor</w:t>
            </w:r>
            <w:proofErr w:type="spellEnd"/>
            <w:r w:rsidRPr="00CE3CDE">
              <w:rPr>
                <w:sz w:val="22"/>
                <w:lang w:val="en-US"/>
              </w:rPr>
              <w:t xml:space="preserve"> practice;</w:t>
            </w:r>
          </w:p>
          <w:p w14:paraId="17FF1328" w14:textId="77777777" w:rsidR="00933BB0" w:rsidRPr="00CE3CDE" w:rsidRDefault="00933BB0" w:rsidP="00933BB0">
            <w:pPr>
              <w:tabs>
                <w:tab w:val="left" w:pos="1134"/>
              </w:tabs>
              <w:ind w:left="709" w:hanging="709"/>
              <w:rPr>
                <w:sz w:val="22"/>
                <w:lang w:val="en-US"/>
              </w:rPr>
            </w:pPr>
            <w:r w:rsidRPr="00CE3CDE">
              <w:rPr>
                <w:sz w:val="22"/>
                <w:lang w:val="en-US"/>
              </w:rPr>
              <w:t xml:space="preserve">A – </w:t>
            </w:r>
            <w:proofErr w:type="spellStart"/>
            <w:r w:rsidRPr="00CE3CDE">
              <w:rPr>
                <w:sz w:val="22"/>
                <w:lang w:val="en-US"/>
              </w:rPr>
              <w:t>asistarea</w:t>
            </w:r>
            <w:proofErr w:type="spellEnd"/>
            <w:r w:rsidRPr="00CE3CDE">
              <w:rPr>
                <w:sz w:val="22"/>
                <w:lang w:val="en-US"/>
              </w:rPr>
              <w:t xml:space="preserve"> </w:t>
            </w:r>
            <w:proofErr w:type="spellStart"/>
            <w:r w:rsidRPr="00CE3CDE">
              <w:rPr>
                <w:sz w:val="22"/>
                <w:lang w:val="en-US"/>
              </w:rPr>
              <w:t>şi</w:t>
            </w:r>
            <w:proofErr w:type="spellEnd"/>
            <w:r w:rsidRPr="00CE3CDE">
              <w:rPr>
                <w:sz w:val="22"/>
                <w:lang w:val="en-US"/>
              </w:rPr>
              <w:t xml:space="preserve"> </w:t>
            </w:r>
            <w:proofErr w:type="spellStart"/>
            <w:r w:rsidRPr="00CE3CDE">
              <w:rPr>
                <w:sz w:val="22"/>
                <w:lang w:val="en-US"/>
              </w:rPr>
              <w:t>consultarea</w:t>
            </w:r>
            <w:proofErr w:type="spellEnd"/>
            <w:r w:rsidRPr="00CE3CDE">
              <w:rPr>
                <w:sz w:val="22"/>
                <w:lang w:val="en-US"/>
              </w:rPr>
              <w:t xml:space="preserve"> cu </w:t>
            </w:r>
            <w:proofErr w:type="spellStart"/>
            <w:r w:rsidRPr="00CE3CDE">
              <w:rPr>
                <w:sz w:val="22"/>
                <w:lang w:val="en-US"/>
              </w:rPr>
              <w:t>medicul</w:t>
            </w:r>
            <w:proofErr w:type="spellEnd"/>
            <w:r w:rsidRPr="00CE3CDE">
              <w:rPr>
                <w:sz w:val="22"/>
                <w:lang w:val="en-US"/>
              </w:rPr>
              <w:t xml:space="preserve"> </w:t>
            </w:r>
            <w:proofErr w:type="spellStart"/>
            <w:r w:rsidRPr="00CE3CDE">
              <w:rPr>
                <w:sz w:val="22"/>
                <w:lang w:val="en-US"/>
              </w:rPr>
              <w:t>în</w:t>
            </w:r>
            <w:proofErr w:type="spellEnd"/>
            <w:r w:rsidRPr="00CE3CDE">
              <w:rPr>
                <w:sz w:val="22"/>
                <w:lang w:val="en-US"/>
              </w:rPr>
              <w:t xml:space="preserve"> </w:t>
            </w:r>
            <w:proofErr w:type="spellStart"/>
            <w:r w:rsidRPr="00CE3CDE">
              <w:rPr>
                <w:sz w:val="22"/>
                <w:lang w:val="en-US"/>
              </w:rPr>
              <w:t>problema</w:t>
            </w:r>
            <w:proofErr w:type="spellEnd"/>
            <w:r w:rsidRPr="00CE3CDE">
              <w:rPr>
                <w:sz w:val="22"/>
                <w:lang w:val="en-US"/>
              </w:rPr>
              <w:t xml:space="preserve"> </w:t>
            </w:r>
            <w:proofErr w:type="spellStart"/>
            <w:r w:rsidRPr="00CE3CDE">
              <w:rPr>
                <w:sz w:val="22"/>
                <w:lang w:val="en-US"/>
              </w:rPr>
              <w:t>dată</w:t>
            </w:r>
            <w:proofErr w:type="spellEnd"/>
            <w:r w:rsidRPr="00CE3CDE">
              <w:rPr>
                <w:sz w:val="22"/>
                <w:lang w:val="en-US"/>
              </w:rPr>
              <w:t>;</w:t>
            </w:r>
          </w:p>
          <w:p w14:paraId="2F8E944A" w14:textId="77777777" w:rsidR="00933BB0" w:rsidRPr="00CE3CDE" w:rsidRDefault="00933BB0" w:rsidP="00933BB0">
            <w:pPr>
              <w:widowControl w:val="0"/>
              <w:spacing w:before="120"/>
              <w:rPr>
                <w:sz w:val="22"/>
                <w:szCs w:val="22"/>
                <w:lang w:val="ro-RO"/>
              </w:rPr>
            </w:pPr>
            <w:proofErr w:type="gramStart"/>
            <w:r w:rsidRPr="00CE3CDE">
              <w:rPr>
                <w:sz w:val="22"/>
              </w:rPr>
              <w:t>I  –</w:t>
            </w:r>
            <w:proofErr w:type="gramEnd"/>
            <w:r w:rsidRPr="00CE3CDE">
              <w:rPr>
                <w:sz w:val="22"/>
              </w:rPr>
              <w:t xml:space="preserve"> </w:t>
            </w:r>
            <w:proofErr w:type="spellStart"/>
            <w:r w:rsidRPr="00CE3CDE">
              <w:rPr>
                <w:sz w:val="22"/>
              </w:rPr>
              <w:t>interpretarea</w:t>
            </w:r>
            <w:proofErr w:type="spellEnd"/>
            <w:r w:rsidRPr="00CE3CDE">
              <w:rPr>
                <w:sz w:val="22"/>
              </w:rPr>
              <w:t xml:space="preserve"> </w:t>
            </w:r>
            <w:proofErr w:type="spellStart"/>
            <w:r w:rsidRPr="00CE3CDE">
              <w:rPr>
                <w:sz w:val="22"/>
              </w:rPr>
              <w:t>problemei</w:t>
            </w:r>
            <w:proofErr w:type="spellEnd"/>
            <w:r w:rsidRPr="00CE3CDE">
              <w:rPr>
                <w:sz w:val="22"/>
              </w:rPr>
              <w:t xml:space="preserve"> </w:t>
            </w:r>
            <w:proofErr w:type="spellStart"/>
            <w:r w:rsidRPr="00CE3CDE">
              <w:rPr>
                <w:sz w:val="22"/>
              </w:rPr>
              <w:t>date</w:t>
            </w:r>
            <w:proofErr w:type="spellEnd"/>
          </w:p>
        </w:tc>
      </w:tr>
    </w:tbl>
    <w:p w14:paraId="02EB1A56" w14:textId="77777777" w:rsidR="00E05433" w:rsidRPr="003D1BCA" w:rsidRDefault="00E05433" w:rsidP="00E05433">
      <w:pPr>
        <w:pStyle w:val="af4"/>
        <w:widowControl w:val="0"/>
        <w:ind w:left="709"/>
        <w:contextualSpacing w:val="0"/>
        <w:jc w:val="both"/>
        <w:rPr>
          <w:b/>
          <w:caps/>
          <w:lang w:val="ro-RO"/>
        </w:rPr>
      </w:pPr>
    </w:p>
    <w:p w14:paraId="105E0BDE" w14:textId="77777777" w:rsidR="00AC4B8A" w:rsidRPr="003D1BCA" w:rsidRDefault="00AC4B8A" w:rsidP="009848C1">
      <w:pPr>
        <w:pStyle w:val="af4"/>
        <w:widowControl w:val="0"/>
        <w:numPr>
          <w:ilvl w:val="0"/>
          <w:numId w:val="1"/>
        </w:numPr>
        <w:ind w:left="709" w:hanging="567"/>
        <w:contextualSpacing w:val="0"/>
        <w:jc w:val="both"/>
        <w:rPr>
          <w:b/>
          <w:caps/>
          <w:lang w:val="ro-RO"/>
        </w:rPr>
      </w:pPr>
      <w:r w:rsidRPr="003D1BCA">
        <w:rPr>
          <w:b/>
          <w:caps/>
          <w:lang w:val="ro-RO"/>
        </w:rPr>
        <w:t>OBIECTIVE DE REFERINŢĂ ŞI UNITĂŢI DE CONŢINUT</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2"/>
        <w:gridCol w:w="5386"/>
      </w:tblGrid>
      <w:tr w:rsidR="00AC4B8A" w:rsidRPr="003D1BCA" w14:paraId="7C72C802" w14:textId="77777777" w:rsidTr="009405B9">
        <w:trPr>
          <w:trHeight w:val="247"/>
          <w:tblHeader/>
        </w:trPr>
        <w:tc>
          <w:tcPr>
            <w:tcW w:w="4962" w:type="dxa"/>
            <w:tcBorders>
              <w:top w:val="single" w:sz="4" w:space="0" w:color="auto"/>
              <w:left w:val="single" w:sz="4" w:space="0" w:color="auto"/>
              <w:bottom w:val="single" w:sz="4" w:space="0" w:color="auto"/>
              <w:right w:val="single" w:sz="4" w:space="0" w:color="auto"/>
            </w:tcBorders>
          </w:tcPr>
          <w:p w14:paraId="02FA0717" w14:textId="77777777" w:rsidR="00AC4B8A" w:rsidRPr="003D1BCA" w:rsidRDefault="00AC4B8A" w:rsidP="00E05433">
            <w:pPr>
              <w:tabs>
                <w:tab w:val="left" w:pos="170"/>
              </w:tabs>
              <w:jc w:val="both"/>
              <w:rPr>
                <w:b/>
                <w:iCs/>
                <w:color w:val="000000"/>
                <w:spacing w:val="-4"/>
                <w:lang w:val="ro-RO"/>
              </w:rPr>
            </w:pPr>
            <w:r w:rsidRPr="003D1BCA">
              <w:rPr>
                <w:b/>
                <w:iCs/>
                <w:color w:val="000000"/>
                <w:spacing w:val="-4"/>
                <w:lang w:val="ro-RO"/>
              </w:rPr>
              <w:t>Obiective</w:t>
            </w:r>
          </w:p>
        </w:tc>
        <w:tc>
          <w:tcPr>
            <w:tcW w:w="5386" w:type="dxa"/>
            <w:tcBorders>
              <w:top w:val="single" w:sz="4" w:space="0" w:color="auto"/>
              <w:left w:val="single" w:sz="4" w:space="0" w:color="auto"/>
              <w:bottom w:val="single" w:sz="4" w:space="0" w:color="auto"/>
              <w:right w:val="single" w:sz="4" w:space="0" w:color="auto"/>
            </w:tcBorders>
          </w:tcPr>
          <w:p w14:paraId="4CEEB3C1" w14:textId="77777777" w:rsidR="00AC4B8A" w:rsidRPr="003D1BCA" w:rsidRDefault="00AC4B8A" w:rsidP="00E05433">
            <w:pPr>
              <w:tabs>
                <w:tab w:val="left" w:pos="170"/>
              </w:tabs>
              <w:jc w:val="both"/>
              <w:rPr>
                <w:b/>
                <w:iCs/>
                <w:color w:val="000000"/>
                <w:spacing w:val="-4"/>
                <w:lang w:val="ro-RO"/>
              </w:rPr>
            </w:pPr>
            <w:r w:rsidRPr="003D1BCA">
              <w:rPr>
                <w:b/>
                <w:iCs/>
                <w:color w:val="000000"/>
                <w:spacing w:val="-4"/>
                <w:lang w:val="ro-RO"/>
              </w:rPr>
              <w:t>Unităţi de conţinut</w:t>
            </w:r>
          </w:p>
        </w:tc>
      </w:tr>
      <w:tr w:rsidR="00C94B0E" w:rsidRPr="003D1BCA" w14:paraId="109EC80B" w14:textId="77777777" w:rsidTr="00E05433">
        <w:trPr>
          <w:trHeight w:val="247"/>
        </w:trPr>
        <w:tc>
          <w:tcPr>
            <w:tcW w:w="10348" w:type="dxa"/>
            <w:gridSpan w:val="2"/>
            <w:tcBorders>
              <w:top w:val="single" w:sz="4" w:space="0" w:color="auto"/>
              <w:left w:val="single" w:sz="4" w:space="0" w:color="auto"/>
              <w:bottom w:val="single" w:sz="4" w:space="0" w:color="auto"/>
              <w:right w:val="single" w:sz="4" w:space="0" w:color="auto"/>
            </w:tcBorders>
          </w:tcPr>
          <w:p w14:paraId="5A6FDDDA" w14:textId="77777777" w:rsidR="00C94B0E" w:rsidRPr="00C94B0E" w:rsidRDefault="00C94B0E" w:rsidP="00C94B0E">
            <w:pPr>
              <w:tabs>
                <w:tab w:val="left" w:pos="170"/>
              </w:tabs>
              <w:jc w:val="both"/>
              <w:rPr>
                <w:b/>
                <w:bCs/>
                <w:lang w:val="ro-RO" w:eastAsia="en-US"/>
              </w:rPr>
            </w:pPr>
            <w:r w:rsidRPr="00C94B0E">
              <w:rPr>
                <w:b/>
                <w:bCs/>
                <w:lang w:val="en-US"/>
              </w:rPr>
              <w:t xml:space="preserve">Tema 1. </w:t>
            </w:r>
            <w:proofErr w:type="spellStart"/>
            <w:r w:rsidRPr="00C94B0E">
              <w:rPr>
                <w:b/>
                <w:bCs/>
                <w:lang w:val="en-US"/>
              </w:rPr>
              <w:t>Dezvoltarea</w:t>
            </w:r>
            <w:proofErr w:type="spellEnd"/>
            <w:r w:rsidRPr="00C94B0E">
              <w:rPr>
                <w:b/>
                <w:bCs/>
                <w:lang w:val="en-US"/>
              </w:rPr>
              <w:t xml:space="preserve"> bio-</w:t>
            </w:r>
            <w:proofErr w:type="spellStart"/>
            <w:r w:rsidRPr="00C94B0E">
              <w:rPr>
                <w:b/>
                <w:bCs/>
                <w:lang w:val="en-US"/>
              </w:rPr>
              <w:t>psiho</w:t>
            </w:r>
            <w:proofErr w:type="spellEnd"/>
            <w:r w:rsidRPr="00C94B0E">
              <w:rPr>
                <w:b/>
                <w:bCs/>
                <w:lang w:val="en-US"/>
              </w:rPr>
              <w:t>-</w:t>
            </w:r>
            <w:proofErr w:type="spellStart"/>
            <w:r w:rsidRPr="00C94B0E">
              <w:rPr>
                <w:b/>
                <w:bCs/>
                <w:lang w:val="en-US"/>
              </w:rPr>
              <w:t>socială</w:t>
            </w:r>
            <w:proofErr w:type="spellEnd"/>
            <w:r w:rsidRPr="00C94B0E">
              <w:rPr>
                <w:b/>
                <w:bCs/>
                <w:lang w:val="en-US"/>
              </w:rPr>
              <w:t xml:space="preserve"> </w:t>
            </w:r>
            <w:proofErr w:type="gramStart"/>
            <w:r w:rsidRPr="00C94B0E">
              <w:rPr>
                <w:b/>
                <w:bCs/>
                <w:lang w:val="en-US"/>
              </w:rPr>
              <w:t>a</w:t>
            </w:r>
            <w:proofErr w:type="gramEnd"/>
            <w:r w:rsidRPr="00C94B0E">
              <w:rPr>
                <w:b/>
                <w:bCs/>
                <w:lang w:val="en-US"/>
              </w:rPr>
              <w:t xml:space="preserve"> </w:t>
            </w:r>
            <w:proofErr w:type="spellStart"/>
            <w:r w:rsidRPr="00C94B0E">
              <w:rPr>
                <w:b/>
                <w:bCs/>
                <w:lang w:val="en-US"/>
              </w:rPr>
              <w:t>adolescenţilor</w:t>
            </w:r>
            <w:proofErr w:type="spellEnd"/>
            <w:r w:rsidRPr="00C94B0E">
              <w:rPr>
                <w:b/>
                <w:bCs/>
                <w:lang w:val="en-US"/>
              </w:rPr>
              <w:t xml:space="preserve">, </w:t>
            </w:r>
            <w:proofErr w:type="spellStart"/>
            <w:r w:rsidRPr="00C94B0E">
              <w:rPr>
                <w:b/>
                <w:bCs/>
                <w:lang w:val="en-US"/>
              </w:rPr>
              <w:t>inclusiv</w:t>
            </w:r>
            <w:proofErr w:type="spellEnd"/>
            <w:r w:rsidRPr="00C94B0E">
              <w:rPr>
                <w:b/>
                <w:bCs/>
                <w:lang w:val="en-US"/>
              </w:rPr>
              <w:t xml:space="preserve"> </w:t>
            </w:r>
            <w:proofErr w:type="spellStart"/>
            <w:r w:rsidRPr="00C94B0E">
              <w:rPr>
                <w:b/>
                <w:bCs/>
                <w:lang w:val="en-US"/>
              </w:rPr>
              <w:t>dezvoltarea</w:t>
            </w:r>
            <w:proofErr w:type="spellEnd"/>
            <w:r w:rsidRPr="00C94B0E">
              <w:rPr>
                <w:b/>
                <w:bCs/>
                <w:lang w:val="en-US"/>
              </w:rPr>
              <w:t xml:space="preserve"> neuro-</w:t>
            </w:r>
            <w:proofErr w:type="spellStart"/>
            <w:r w:rsidRPr="00C94B0E">
              <w:rPr>
                <w:b/>
                <w:bCs/>
                <w:lang w:val="en-US"/>
              </w:rPr>
              <w:t>psihică</w:t>
            </w:r>
            <w:proofErr w:type="spellEnd"/>
            <w:r w:rsidRPr="00C94B0E">
              <w:rPr>
                <w:b/>
                <w:bCs/>
                <w:lang w:val="en-US"/>
              </w:rPr>
              <w:t xml:space="preserve"> </w:t>
            </w:r>
            <w:proofErr w:type="spellStart"/>
            <w:r w:rsidRPr="00C94B0E">
              <w:rPr>
                <w:b/>
                <w:bCs/>
                <w:lang w:val="en-US"/>
              </w:rPr>
              <w:t>psiho-sexuală</w:t>
            </w:r>
            <w:proofErr w:type="spellEnd"/>
            <w:r w:rsidRPr="00C94B0E">
              <w:rPr>
                <w:b/>
                <w:bCs/>
                <w:lang w:val="en-US"/>
              </w:rPr>
              <w:t xml:space="preserve">. </w:t>
            </w:r>
            <w:proofErr w:type="spellStart"/>
            <w:r w:rsidRPr="00C94B0E">
              <w:rPr>
                <w:b/>
                <w:bCs/>
                <w:lang w:val="en-US"/>
              </w:rPr>
              <w:t>Dezvoltarea</w:t>
            </w:r>
            <w:proofErr w:type="spellEnd"/>
            <w:r w:rsidRPr="00C94B0E">
              <w:rPr>
                <w:b/>
                <w:bCs/>
                <w:lang w:val="en-US"/>
              </w:rPr>
              <w:t xml:space="preserve"> </w:t>
            </w:r>
            <w:proofErr w:type="spellStart"/>
            <w:r w:rsidRPr="00C94B0E">
              <w:rPr>
                <w:b/>
                <w:bCs/>
                <w:lang w:val="en-US"/>
              </w:rPr>
              <w:t>pubertară</w:t>
            </w:r>
            <w:proofErr w:type="spellEnd"/>
            <w:r w:rsidRPr="00C94B0E">
              <w:rPr>
                <w:b/>
                <w:bCs/>
                <w:lang w:val="en-US"/>
              </w:rPr>
              <w:t xml:space="preserve">. </w:t>
            </w:r>
            <w:proofErr w:type="spellStart"/>
            <w:r w:rsidRPr="00C94B0E">
              <w:rPr>
                <w:b/>
                <w:bCs/>
                <w:lang w:val="en-US"/>
              </w:rPr>
              <w:t>Pubertatea</w:t>
            </w:r>
            <w:proofErr w:type="spellEnd"/>
            <w:r w:rsidRPr="00C94B0E">
              <w:rPr>
                <w:b/>
                <w:bCs/>
                <w:lang w:val="en-US"/>
              </w:rPr>
              <w:t xml:space="preserve"> </w:t>
            </w:r>
            <w:proofErr w:type="spellStart"/>
            <w:r w:rsidRPr="00C94B0E">
              <w:rPr>
                <w:b/>
                <w:bCs/>
                <w:lang w:val="en-US"/>
              </w:rPr>
              <w:t>precoce</w:t>
            </w:r>
            <w:proofErr w:type="spellEnd"/>
            <w:r w:rsidRPr="00C94B0E">
              <w:rPr>
                <w:b/>
                <w:bCs/>
                <w:lang w:val="en-US"/>
              </w:rPr>
              <w:t xml:space="preserve"> </w:t>
            </w:r>
            <w:proofErr w:type="spellStart"/>
            <w:r w:rsidRPr="00C94B0E">
              <w:rPr>
                <w:b/>
                <w:bCs/>
                <w:lang w:val="en-US"/>
              </w:rPr>
              <w:t>şi</w:t>
            </w:r>
            <w:proofErr w:type="spellEnd"/>
            <w:r w:rsidRPr="00C94B0E">
              <w:rPr>
                <w:b/>
                <w:bCs/>
                <w:lang w:val="en-US"/>
              </w:rPr>
              <w:t xml:space="preserve"> </w:t>
            </w:r>
            <w:proofErr w:type="spellStart"/>
            <w:r w:rsidRPr="00C94B0E">
              <w:rPr>
                <w:b/>
                <w:bCs/>
                <w:lang w:val="en-US"/>
              </w:rPr>
              <w:t>tardivă</w:t>
            </w:r>
            <w:proofErr w:type="spellEnd"/>
            <w:r w:rsidRPr="00C94B0E">
              <w:rPr>
                <w:b/>
                <w:bCs/>
                <w:lang w:val="en-US"/>
              </w:rPr>
              <w:t>.</w:t>
            </w:r>
          </w:p>
        </w:tc>
      </w:tr>
      <w:tr w:rsidR="00C94B0E" w:rsidRPr="00DB7878" w14:paraId="36ED2C51" w14:textId="77777777" w:rsidTr="009405B9">
        <w:trPr>
          <w:trHeight w:val="398"/>
        </w:trPr>
        <w:tc>
          <w:tcPr>
            <w:tcW w:w="4962" w:type="dxa"/>
            <w:tcBorders>
              <w:top w:val="single" w:sz="4" w:space="0" w:color="auto"/>
              <w:left w:val="single" w:sz="4" w:space="0" w:color="auto"/>
              <w:right w:val="single" w:sz="4" w:space="0" w:color="auto"/>
            </w:tcBorders>
          </w:tcPr>
          <w:p w14:paraId="366D0B4A" w14:textId="77777777" w:rsidR="00810024" w:rsidRDefault="00E6260A" w:rsidP="00810024">
            <w:pPr>
              <w:pStyle w:val="24"/>
              <w:numPr>
                <w:ilvl w:val="0"/>
                <w:numId w:val="20"/>
              </w:numPr>
              <w:ind w:left="179" w:hanging="284"/>
              <w:jc w:val="both"/>
              <w:rPr>
                <w:rFonts w:ascii="Times New Roman" w:hAnsi="Times New Roman"/>
                <w:sz w:val="24"/>
                <w:szCs w:val="24"/>
                <w:lang w:val="ro-RO"/>
              </w:rPr>
            </w:pPr>
            <w:r w:rsidRPr="00C46C9D">
              <w:rPr>
                <w:rFonts w:ascii="Times New Roman" w:hAnsi="Times New Roman"/>
                <w:sz w:val="24"/>
                <w:szCs w:val="24"/>
                <w:lang w:val="ro-RO"/>
              </w:rPr>
              <w:t xml:space="preserve">Să cunoască terminologia de „adolescență”, „adolescent”, </w:t>
            </w:r>
          </w:p>
          <w:p w14:paraId="1056DFB1" w14:textId="77777777" w:rsidR="00E6260A" w:rsidRPr="00810024" w:rsidRDefault="00810024" w:rsidP="00A420CA">
            <w:pPr>
              <w:pStyle w:val="24"/>
              <w:numPr>
                <w:ilvl w:val="0"/>
                <w:numId w:val="20"/>
              </w:numPr>
              <w:spacing w:after="0" w:line="240" w:lineRule="auto"/>
              <w:ind w:left="179" w:hanging="284"/>
              <w:jc w:val="both"/>
              <w:rPr>
                <w:rFonts w:ascii="Times New Roman" w:hAnsi="Times New Roman"/>
                <w:bCs/>
                <w:sz w:val="24"/>
                <w:szCs w:val="24"/>
                <w:lang w:val="ro-RO"/>
              </w:rPr>
            </w:pPr>
            <w:r w:rsidRPr="00810024">
              <w:rPr>
                <w:rFonts w:ascii="Times New Roman" w:hAnsi="Times New Roman"/>
                <w:sz w:val="24"/>
                <w:szCs w:val="24"/>
                <w:lang w:val="ro-RO"/>
              </w:rPr>
              <w:t>Să cunoască Cadrul legal național și internațional în domeniul promovării și protecției drepturilor copilului;</w:t>
            </w:r>
            <w:r>
              <w:rPr>
                <w:rFonts w:ascii="Times New Roman" w:hAnsi="Times New Roman"/>
                <w:sz w:val="24"/>
                <w:szCs w:val="24"/>
                <w:lang w:val="ro-RO"/>
              </w:rPr>
              <w:t xml:space="preserve"> </w:t>
            </w:r>
            <w:r w:rsidR="00E6260A" w:rsidRPr="00810024">
              <w:rPr>
                <w:rFonts w:ascii="Times New Roman" w:hAnsi="Times New Roman"/>
                <w:sz w:val="24"/>
                <w:szCs w:val="24"/>
                <w:lang w:val="ro-RO"/>
              </w:rPr>
              <w:t>baza legală a serviciilor medicale acordate acestei grupe de vârstă.</w:t>
            </w:r>
          </w:p>
          <w:p w14:paraId="6FD0398D" w14:textId="77777777" w:rsidR="00E6260A" w:rsidRPr="00C46C9D" w:rsidRDefault="00E6260A" w:rsidP="009405B9">
            <w:pPr>
              <w:pStyle w:val="24"/>
              <w:numPr>
                <w:ilvl w:val="0"/>
                <w:numId w:val="20"/>
              </w:numPr>
              <w:spacing w:after="0" w:line="240" w:lineRule="auto"/>
              <w:ind w:left="179" w:hanging="284"/>
              <w:jc w:val="both"/>
              <w:rPr>
                <w:rFonts w:ascii="Times New Roman" w:hAnsi="Times New Roman"/>
                <w:bCs/>
                <w:sz w:val="24"/>
                <w:szCs w:val="24"/>
                <w:lang w:val="ro-RO"/>
              </w:rPr>
            </w:pPr>
            <w:r w:rsidRPr="00C46C9D">
              <w:rPr>
                <w:rFonts w:ascii="Times New Roman" w:hAnsi="Times New Roman"/>
                <w:sz w:val="24"/>
                <w:szCs w:val="24"/>
                <w:lang w:val="ro-RO"/>
              </w:rPr>
              <w:t>Să cunoască bazele teoretice ale adolescenței – dezvoltarea bio-psiho-socială.</w:t>
            </w:r>
          </w:p>
          <w:p w14:paraId="223CD587" w14:textId="77777777" w:rsidR="00E6260A" w:rsidRPr="00C46C9D" w:rsidRDefault="00E6260A" w:rsidP="009405B9">
            <w:pPr>
              <w:pStyle w:val="24"/>
              <w:numPr>
                <w:ilvl w:val="0"/>
                <w:numId w:val="20"/>
              </w:numPr>
              <w:tabs>
                <w:tab w:val="left" w:pos="540"/>
              </w:tabs>
              <w:spacing w:after="0" w:line="240" w:lineRule="auto"/>
              <w:ind w:left="179" w:right="-1" w:hanging="284"/>
              <w:jc w:val="both"/>
              <w:rPr>
                <w:rFonts w:ascii="Times New Roman" w:hAnsi="Times New Roman"/>
                <w:bCs/>
                <w:color w:val="000000"/>
                <w:sz w:val="24"/>
                <w:szCs w:val="24"/>
                <w:lang w:val="ro-RO"/>
              </w:rPr>
            </w:pPr>
            <w:r w:rsidRPr="00C46C9D">
              <w:rPr>
                <w:rFonts w:ascii="Times New Roman" w:hAnsi="Times New Roman"/>
                <w:color w:val="000000"/>
                <w:sz w:val="24"/>
                <w:szCs w:val="24"/>
                <w:lang w:val="ro-RO"/>
              </w:rPr>
              <w:t>Să aplice m</w:t>
            </w:r>
            <w:r w:rsidRPr="00C46C9D">
              <w:rPr>
                <w:rFonts w:ascii="Times New Roman" w:hAnsi="Times New Roman"/>
                <w:bCs/>
                <w:color w:val="000000"/>
                <w:sz w:val="24"/>
                <w:szCs w:val="24"/>
                <w:lang w:val="ro-RO"/>
              </w:rPr>
              <w:t>ăsurări antropometrice cu aprecierea dezvoltării fizice și biologice (evaluarea pubertară după Tanner) la adolescenți.</w:t>
            </w:r>
          </w:p>
          <w:p w14:paraId="12D866E6" w14:textId="77777777" w:rsidR="00C94B0E" w:rsidRPr="00C46C9D" w:rsidRDefault="00C94B0E" w:rsidP="00C46C9D">
            <w:pPr>
              <w:ind w:left="360"/>
              <w:jc w:val="both"/>
              <w:rPr>
                <w:lang w:val="ro-RO"/>
              </w:rPr>
            </w:pPr>
          </w:p>
        </w:tc>
        <w:tc>
          <w:tcPr>
            <w:tcW w:w="5386" w:type="dxa"/>
            <w:tcBorders>
              <w:top w:val="single" w:sz="4" w:space="0" w:color="auto"/>
              <w:left w:val="single" w:sz="4" w:space="0" w:color="auto"/>
              <w:right w:val="single" w:sz="4" w:space="0" w:color="auto"/>
            </w:tcBorders>
            <w:vAlign w:val="center"/>
          </w:tcPr>
          <w:p w14:paraId="12F04AA4" w14:textId="77777777" w:rsidR="00C46C9D" w:rsidRPr="00C46C9D" w:rsidRDefault="003010AE" w:rsidP="009405B9">
            <w:pPr>
              <w:pStyle w:val="af4"/>
              <w:numPr>
                <w:ilvl w:val="0"/>
                <w:numId w:val="28"/>
              </w:numPr>
              <w:tabs>
                <w:tab w:val="left" w:pos="31"/>
              </w:tabs>
              <w:ind w:left="-110" w:firstLine="0"/>
              <w:rPr>
                <w:lang w:val="pt-BR"/>
              </w:rPr>
            </w:pPr>
            <w:r w:rsidRPr="00C46C9D">
              <w:rPr>
                <w:lang w:val="pt-BR"/>
              </w:rPr>
              <w:t xml:space="preserve">Caracteristicile de dezvoltare psihică. Dezvoltarea intelectuală. </w:t>
            </w:r>
          </w:p>
          <w:p w14:paraId="276C3B30" w14:textId="77777777" w:rsidR="00C46C9D" w:rsidRPr="00C46C9D" w:rsidRDefault="003010AE" w:rsidP="009405B9">
            <w:pPr>
              <w:pStyle w:val="af4"/>
              <w:numPr>
                <w:ilvl w:val="0"/>
                <w:numId w:val="28"/>
              </w:numPr>
              <w:tabs>
                <w:tab w:val="left" w:pos="31"/>
              </w:tabs>
              <w:ind w:left="-110" w:firstLine="0"/>
              <w:rPr>
                <w:lang w:val="pt-BR"/>
              </w:rPr>
            </w:pPr>
            <w:r w:rsidRPr="00C46C9D">
              <w:rPr>
                <w:lang w:val="pt-BR"/>
              </w:rPr>
              <w:t xml:space="preserve">Socializarea și integrarea socială a adolescentului. </w:t>
            </w:r>
          </w:p>
          <w:p w14:paraId="7E277075" w14:textId="77777777" w:rsidR="00C46C9D" w:rsidRPr="00C46C9D" w:rsidRDefault="003010AE" w:rsidP="009405B9">
            <w:pPr>
              <w:pStyle w:val="af4"/>
              <w:numPr>
                <w:ilvl w:val="0"/>
                <w:numId w:val="28"/>
              </w:numPr>
              <w:tabs>
                <w:tab w:val="left" w:pos="0"/>
                <w:tab w:val="left" w:pos="31"/>
              </w:tabs>
              <w:ind w:left="-110" w:firstLine="0"/>
              <w:contextualSpacing w:val="0"/>
              <w:rPr>
                <w:lang w:val="en-US"/>
              </w:rPr>
            </w:pPr>
            <w:r w:rsidRPr="00C46C9D">
              <w:rPr>
                <w:lang w:val="pt-BR"/>
              </w:rPr>
              <w:t>Schimbări psihologice</w:t>
            </w:r>
            <w:r w:rsidR="00C46C9D" w:rsidRPr="00C46C9D">
              <w:rPr>
                <w:lang w:val="pt-BR"/>
              </w:rPr>
              <w:t xml:space="preserve">. </w:t>
            </w:r>
            <w:r w:rsidRPr="00C46C9D">
              <w:rPr>
                <w:lang w:val="it-IT"/>
              </w:rPr>
              <w:t>Schimbări în plan social. Achiziţii personal sociale</w:t>
            </w:r>
            <w:r w:rsidR="00C46C9D" w:rsidRPr="00C46C9D">
              <w:rPr>
                <w:lang w:val="it-IT"/>
              </w:rPr>
              <w:t>.</w:t>
            </w:r>
          </w:p>
          <w:p w14:paraId="4A123868" w14:textId="77777777" w:rsidR="00C46C9D" w:rsidRPr="00C46C9D" w:rsidRDefault="003010AE" w:rsidP="009405B9">
            <w:pPr>
              <w:pStyle w:val="af4"/>
              <w:numPr>
                <w:ilvl w:val="0"/>
                <w:numId w:val="28"/>
              </w:numPr>
              <w:tabs>
                <w:tab w:val="left" w:pos="0"/>
                <w:tab w:val="left" w:pos="31"/>
              </w:tabs>
              <w:ind w:left="-110" w:firstLine="0"/>
              <w:contextualSpacing w:val="0"/>
              <w:rPr>
                <w:lang w:val="it-IT"/>
              </w:rPr>
            </w:pPr>
            <w:r w:rsidRPr="00C46C9D">
              <w:rPr>
                <w:lang w:val="pt-BR"/>
              </w:rPr>
              <w:t>Caracteristic</w:t>
            </w:r>
            <w:r w:rsidR="00C46C9D" w:rsidRPr="00C46C9D">
              <w:rPr>
                <w:lang w:val="pt-BR"/>
              </w:rPr>
              <w:t>a</w:t>
            </w:r>
            <w:r w:rsidRPr="00C46C9D">
              <w:rPr>
                <w:lang w:val="pt-BR"/>
              </w:rPr>
              <w:t xml:space="preserve"> etapelor: prepuberală (10-12ani), pubertală (12-14 ani), </w:t>
            </w:r>
            <w:r w:rsidRPr="00C46C9D">
              <w:rPr>
                <w:lang w:val="it-IT"/>
              </w:rPr>
              <w:t>postpubertală considerată preadolescenţa (14-16/18 ani).</w:t>
            </w:r>
          </w:p>
          <w:p w14:paraId="380ACA05" w14:textId="77777777" w:rsidR="00C46C9D" w:rsidRPr="00C46C9D" w:rsidRDefault="003010AE" w:rsidP="009405B9">
            <w:pPr>
              <w:pStyle w:val="af4"/>
              <w:numPr>
                <w:ilvl w:val="0"/>
                <w:numId w:val="28"/>
              </w:numPr>
              <w:tabs>
                <w:tab w:val="left" w:pos="0"/>
                <w:tab w:val="left" w:pos="31"/>
              </w:tabs>
              <w:ind w:left="-110" w:firstLine="0"/>
              <w:contextualSpacing w:val="0"/>
              <w:rPr>
                <w:lang w:val="it-IT"/>
              </w:rPr>
            </w:pPr>
            <w:r w:rsidRPr="00C46C9D">
              <w:rPr>
                <w:lang w:val="it-IT"/>
              </w:rPr>
              <w:t xml:space="preserve">Pubertatea fiziologică. Dezvoltarea fizică la pubertate (scala Tanner). </w:t>
            </w:r>
          </w:p>
          <w:p w14:paraId="10F4EC4C" w14:textId="77777777" w:rsidR="00C46C9D" w:rsidRPr="00C46C9D" w:rsidRDefault="003010AE" w:rsidP="009405B9">
            <w:pPr>
              <w:pStyle w:val="af4"/>
              <w:numPr>
                <w:ilvl w:val="0"/>
                <w:numId w:val="28"/>
              </w:numPr>
              <w:tabs>
                <w:tab w:val="left" w:pos="0"/>
                <w:tab w:val="left" w:pos="31"/>
              </w:tabs>
              <w:ind w:left="-110" w:firstLine="0"/>
              <w:contextualSpacing w:val="0"/>
              <w:rPr>
                <w:lang w:val="it-IT"/>
              </w:rPr>
            </w:pPr>
            <w:proofErr w:type="spellStart"/>
            <w:r w:rsidRPr="00C46C9D">
              <w:rPr>
                <w:shd w:val="clear" w:color="auto" w:fill="FFFFFF"/>
                <w:lang w:val="en-US"/>
              </w:rPr>
              <w:t>Axa</w:t>
            </w:r>
            <w:proofErr w:type="spellEnd"/>
            <w:r w:rsidRPr="00C46C9D">
              <w:rPr>
                <w:shd w:val="clear" w:color="auto" w:fill="FFFFFF"/>
                <w:lang w:val="en-US"/>
              </w:rPr>
              <w:t xml:space="preserve"> </w:t>
            </w:r>
            <w:proofErr w:type="spellStart"/>
            <w:r w:rsidRPr="00C46C9D">
              <w:rPr>
                <w:shd w:val="clear" w:color="auto" w:fill="FFFFFF"/>
                <w:lang w:val="en-US"/>
              </w:rPr>
              <w:t>hipotalamo-pituitato-gonadală</w:t>
            </w:r>
            <w:proofErr w:type="spellEnd"/>
            <w:r w:rsidRPr="00C46C9D">
              <w:rPr>
                <w:shd w:val="clear" w:color="auto" w:fill="FFFFFF"/>
                <w:lang w:val="en-US"/>
              </w:rPr>
              <w:t xml:space="preserve">. </w:t>
            </w:r>
          </w:p>
          <w:p w14:paraId="1F19E838" w14:textId="77777777" w:rsidR="00C46C9D" w:rsidRPr="00C46C9D" w:rsidRDefault="003010AE" w:rsidP="009405B9">
            <w:pPr>
              <w:pStyle w:val="af4"/>
              <w:numPr>
                <w:ilvl w:val="0"/>
                <w:numId w:val="28"/>
              </w:numPr>
              <w:tabs>
                <w:tab w:val="left" w:pos="0"/>
                <w:tab w:val="left" w:pos="31"/>
              </w:tabs>
              <w:ind w:left="-110" w:firstLine="0"/>
              <w:contextualSpacing w:val="0"/>
              <w:rPr>
                <w:lang w:val="it-IT"/>
              </w:rPr>
            </w:pPr>
            <w:proofErr w:type="spellStart"/>
            <w:r w:rsidRPr="00C46C9D">
              <w:rPr>
                <w:lang w:val="en-US"/>
              </w:rPr>
              <w:t>Pubertatea</w:t>
            </w:r>
            <w:proofErr w:type="spellEnd"/>
            <w:r w:rsidRPr="00C46C9D">
              <w:rPr>
                <w:lang w:val="en-US"/>
              </w:rPr>
              <w:t xml:space="preserve"> </w:t>
            </w:r>
            <w:proofErr w:type="spellStart"/>
            <w:r w:rsidRPr="00C46C9D">
              <w:rPr>
                <w:lang w:val="en-US"/>
              </w:rPr>
              <w:t>precoce</w:t>
            </w:r>
            <w:proofErr w:type="spellEnd"/>
            <w:r w:rsidRPr="00C46C9D">
              <w:rPr>
                <w:lang w:val="en-US"/>
              </w:rPr>
              <w:t xml:space="preserve"> </w:t>
            </w:r>
            <w:proofErr w:type="spellStart"/>
            <w:r w:rsidRPr="00C46C9D">
              <w:rPr>
                <w:lang w:val="en-US"/>
              </w:rPr>
              <w:t>centrala</w:t>
            </w:r>
            <w:proofErr w:type="spellEnd"/>
            <w:r w:rsidRPr="00C46C9D">
              <w:rPr>
                <w:lang w:val="en-US"/>
              </w:rPr>
              <w:t xml:space="preserve">. </w:t>
            </w:r>
            <w:proofErr w:type="spellStart"/>
            <w:r w:rsidRPr="00C46C9D">
              <w:rPr>
                <w:lang w:val="en-US"/>
              </w:rPr>
              <w:t>Pubertatea</w:t>
            </w:r>
            <w:proofErr w:type="spellEnd"/>
            <w:r w:rsidRPr="00C46C9D">
              <w:rPr>
                <w:lang w:val="en-US"/>
              </w:rPr>
              <w:t xml:space="preserve"> </w:t>
            </w:r>
            <w:proofErr w:type="spellStart"/>
            <w:r w:rsidRPr="00C46C9D">
              <w:rPr>
                <w:lang w:val="en-US"/>
              </w:rPr>
              <w:t>precoce</w:t>
            </w:r>
            <w:proofErr w:type="spellEnd"/>
            <w:r w:rsidRPr="00C46C9D">
              <w:rPr>
                <w:lang w:val="en-US"/>
              </w:rPr>
              <w:t xml:space="preserve"> </w:t>
            </w:r>
            <w:proofErr w:type="spellStart"/>
            <w:r w:rsidRPr="00C46C9D">
              <w:rPr>
                <w:lang w:val="en-US"/>
              </w:rPr>
              <w:t>periferica</w:t>
            </w:r>
            <w:proofErr w:type="spellEnd"/>
            <w:r w:rsidRPr="00C46C9D">
              <w:rPr>
                <w:lang w:val="en-US"/>
              </w:rPr>
              <w:t xml:space="preserve">. </w:t>
            </w:r>
          </w:p>
          <w:p w14:paraId="3FEE6032" w14:textId="77777777" w:rsidR="00C94B0E" w:rsidRPr="00C46C9D" w:rsidRDefault="003010AE" w:rsidP="009405B9">
            <w:pPr>
              <w:pStyle w:val="af4"/>
              <w:numPr>
                <w:ilvl w:val="0"/>
                <w:numId w:val="28"/>
              </w:numPr>
              <w:tabs>
                <w:tab w:val="left" w:pos="0"/>
                <w:tab w:val="left" w:pos="31"/>
              </w:tabs>
              <w:ind w:left="-110" w:firstLine="0"/>
              <w:contextualSpacing w:val="0"/>
              <w:rPr>
                <w:lang w:val="it-IT"/>
              </w:rPr>
            </w:pPr>
            <w:r w:rsidRPr="00C46C9D">
              <w:rPr>
                <w:lang w:val="it-IT"/>
              </w:rPr>
              <w:t>Pubertatea întârziată. Factorii determinanţi</w:t>
            </w:r>
            <w:r w:rsidR="00C46C9D" w:rsidRPr="00C46C9D">
              <w:rPr>
                <w:lang w:val="it-IT"/>
              </w:rPr>
              <w:t xml:space="preserve">. </w:t>
            </w:r>
            <w:r w:rsidRPr="00C46C9D">
              <w:rPr>
                <w:lang w:val="it-IT"/>
              </w:rPr>
              <w:t xml:space="preserve">Influenţa lor în ansamblu asupra dezvoltării adolescentului. </w:t>
            </w:r>
          </w:p>
        </w:tc>
      </w:tr>
      <w:tr w:rsidR="00C94B0E" w:rsidRPr="003D1BCA" w14:paraId="3344BBB7" w14:textId="77777777" w:rsidTr="00E05433">
        <w:trPr>
          <w:trHeight w:val="247"/>
        </w:trPr>
        <w:tc>
          <w:tcPr>
            <w:tcW w:w="10348" w:type="dxa"/>
            <w:gridSpan w:val="2"/>
            <w:tcBorders>
              <w:top w:val="single" w:sz="4" w:space="0" w:color="auto"/>
              <w:left w:val="single" w:sz="4" w:space="0" w:color="auto"/>
              <w:bottom w:val="single" w:sz="4" w:space="0" w:color="auto"/>
              <w:right w:val="single" w:sz="4" w:space="0" w:color="auto"/>
            </w:tcBorders>
          </w:tcPr>
          <w:p w14:paraId="43C9E436" w14:textId="77777777" w:rsidR="00C94B0E" w:rsidRPr="003D1BCA" w:rsidRDefault="00C94B0E" w:rsidP="00C94B0E">
            <w:pPr>
              <w:tabs>
                <w:tab w:val="left" w:pos="170"/>
              </w:tabs>
              <w:jc w:val="both"/>
              <w:rPr>
                <w:lang w:val="ro-RO"/>
              </w:rPr>
            </w:pPr>
            <w:r>
              <w:rPr>
                <w:b/>
                <w:bCs/>
                <w:color w:val="000000"/>
                <w:spacing w:val="-4"/>
                <w:lang w:val="ro-RO"/>
              </w:rPr>
              <w:t xml:space="preserve">Tema 2. </w:t>
            </w:r>
            <w:proofErr w:type="spellStart"/>
            <w:r w:rsidRPr="00C94B0E">
              <w:rPr>
                <w:b/>
                <w:bCs/>
                <w:lang w:val="en-US"/>
              </w:rPr>
              <w:t>Particularităţile</w:t>
            </w:r>
            <w:proofErr w:type="spellEnd"/>
            <w:r w:rsidRPr="00C94B0E">
              <w:rPr>
                <w:b/>
                <w:bCs/>
                <w:lang w:val="en-US"/>
              </w:rPr>
              <w:t xml:space="preserve"> </w:t>
            </w:r>
            <w:proofErr w:type="spellStart"/>
            <w:proofErr w:type="gramStart"/>
            <w:r w:rsidRPr="00C94B0E">
              <w:rPr>
                <w:b/>
                <w:bCs/>
                <w:lang w:val="en-US"/>
              </w:rPr>
              <w:t>interacţiunii</w:t>
            </w:r>
            <w:proofErr w:type="spellEnd"/>
            <w:r w:rsidRPr="00C94B0E">
              <w:rPr>
                <w:b/>
                <w:bCs/>
                <w:lang w:val="en-US"/>
              </w:rPr>
              <w:t xml:space="preserve">  </w:t>
            </w:r>
            <w:proofErr w:type="spellStart"/>
            <w:r w:rsidRPr="00C94B0E">
              <w:rPr>
                <w:b/>
                <w:bCs/>
                <w:lang w:val="en-US"/>
              </w:rPr>
              <w:t>între</w:t>
            </w:r>
            <w:proofErr w:type="spellEnd"/>
            <w:proofErr w:type="gramEnd"/>
            <w:r w:rsidRPr="00C94B0E">
              <w:rPr>
                <w:b/>
                <w:bCs/>
                <w:lang w:val="en-US"/>
              </w:rPr>
              <w:t xml:space="preserve"> </w:t>
            </w:r>
            <w:proofErr w:type="spellStart"/>
            <w:r w:rsidRPr="00C94B0E">
              <w:rPr>
                <w:b/>
                <w:bCs/>
                <w:lang w:val="en-US"/>
              </w:rPr>
              <w:t>prestatorul</w:t>
            </w:r>
            <w:proofErr w:type="spellEnd"/>
            <w:r w:rsidRPr="00C94B0E">
              <w:rPr>
                <w:b/>
                <w:bCs/>
                <w:lang w:val="en-US"/>
              </w:rPr>
              <w:t xml:space="preserve"> de </w:t>
            </w:r>
            <w:proofErr w:type="spellStart"/>
            <w:r w:rsidRPr="00C94B0E">
              <w:rPr>
                <w:b/>
                <w:bCs/>
                <w:lang w:val="en-US"/>
              </w:rPr>
              <w:t>servicii</w:t>
            </w:r>
            <w:proofErr w:type="spellEnd"/>
            <w:r w:rsidRPr="00C94B0E">
              <w:rPr>
                <w:b/>
                <w:bCs/>
                <w:lang w:val="en-US"/>
              </w:rPr>
              <w:t xml:space="preserve"> de </w:t>
            </w:r>
            <w:proofErr w:type="spellStart"/>
            <w:r w:rsidRPr="00C94B0E">
              <w:rPr>
                <w:b/>
                <w:bCs/>
                <w:lang w:val="en-US"/>
              </w:rPr>
              <w:t>sănătate</w:t>
            </w:r>
            <w:proofErr w:type="spellEnd"/>
            <w:r w:rsidRPr="00C94B0E">
              <w:rPr>
                <w:b/>
                <w:bCs/>
                <w:lang w:val="en-US"/>
              </w:rPr>
              <w:t xml:space="preserve"> </w:t>
            </w:r>
            <w:proofErr w:type="spellStart"/>
            <w:r w:rsidRPr="00C94B0E">
              <w:rPr>
                <w:b/>
                <w:bCs/>
                <w:lang w:val="en-US"/>
              </w:rPr>
              <w:t>şi</w:t>
            </w:r>
            <w:proofErr w:type="spellEnd"/>
            <w:r w:rsidRPr="00C94B0E">
              <w:rPr>
                <w:b/>
                <w:bCs/>
                <w:lang w:val="en-US"/>
              </w:rPr>
              <w:t xml:space="preserve"> adolescent – </w:t>
            </w:r>
            <w:proofErr w:type="spellStart"/>
            <w:r w:rsidRPr="00C94B0E">
              <w:rPr>
                <w:b/>
                <w:bCs/>
                <w:lang w:val="en-US"/>
              </w:rPr>
              <w:t>abordarea</w:t>
            </w:r>
            <w:proofErr w:type="spellEnd"/>
            <w:r w:rsidRPr="00C94B0E">
              <w:rPr>
                <w:b/>
                <w:bCs/>
                <w:lang w:val="en-US"/>
              </w:rPr>
              <w:t xml:space="preserve"> </w:t>
            </w:r>
            <w:proofErr w:type="spellStart"/>
            <w:r w:rsidRPr="00C94B0E">
              <w:rPr>
                <w:b/>
                <w:bCs/>
                <w:lang w:val="en-US"/>
              </w:rPr>
              <w:t>integrată</w:t>
            </w:r>
            <w:proofErr w:type="spellEnd"/>
            <w:r w:rsidRPr="00C94B0E">
              <w:rPr>
                <w:b/>
                <w:bCs/>
                <w:lang w:val="en-US"/>
              </w:rPr>
              <w:t xml:space="preserve"> a </w:t>
            </w:r>
            <w:proofErr w:type="spellStart"/>
            <w:r w:rsidRPr="00C94B0E">
              <w:rPr>
                <w:b/>
                <w:bCs/>
                <w:lang w:val="en-US"/>
              </w:rPr>
              <w:t>sănătăţii</w:t>
            </w:r>
            <w:proofErr w:type="spellEnd"/>
            <w:r w:rsidRPr="00C94B0E">
              <w:rPr>
                <w:b/>
                <w:bCs/>
                <w:lang w:val="en-US"/>
              </w:rPr>
              <w:t xml:space="preserve"> </w:t>
            </w:r>
            <w:proofErr w:type="spellStart"/>
            <w:r w:rsidRPr="00C94B0E">
              <w:rPr>
                <w:b/>
                <w:bCs/>
                <w:lang w:val="en-US"/>
              </w:rPr>
              <w:t>adolescenţilor</w:t>
            </w:r>
            <w:proofErr w:type="spellEnd"/>
            <w:r w:rsidRPr="00C94B0E">
              <w:rPr>
                <w:b/>
                <w:bCs/>
                <w:lang w:val="en-US"/>
              </w:rPr>
              <w:t xml:space="preserve">.  </w:t>
            </w:r>
            <w:proofErr w:type="spellStart"/>
            <w:r w:rsidRPr="00C94B0E">
              <w:rPr>
                <w:b/>
                <w:bCs/>
                <w:lang w:val="en-US"/>
              </w:rPr>
              <w:t>Particularităţile</w:t>
            </w:r>
            <w:proofErr w:type="spellEnd"/>
            <w:r w:rsidRPr="00C94B0E">
              <w:rPr>
                <w:b/>
                <w:bCs/>
                <w:lang w:val="en-US"/>
              </w:rPr>
              <w:t xml:space="preserve"> de </w:t>
            </w:r>
            <w:proofErr w:type="spellStart"/>
            <w:r w:rsidRPr="00C94B0E">
              <w:rPr>
                <w:b/>
                <w:bCs/>
                <w:lang w:val="en-US"/>
              </w:rPr>
              <w:t>prestare</w:t>
            </w:r>
            <w:proofErr w:type="spellEnd"/>
            <w:r w:rsidRPr="00C94B0E">
              <w:rPr>
                <w:b/>
                <w:bCs/>
                <w:lang w:val="en-US"/>
              </w:rPr>
              <w:t xml:space="preserve"> a </w:t>
            </w:r>
            <w:proofErr w:type="spellStart"/>
            <w:r w:rsidRPr="00C94B0E">
              <w:rPr>
                <w:b/>
                <w:bCs/>
                <w:lang w:val="en-US"/>
              </w:rPr>
              <w:t>serviciilor</w:t>
            </w:r>
            <w:proofErr w:type="spellEnd"/>
            <w:r w:rsidRPr="00C94B0E">
              <w:rPr>
                <w:b/>
                <w:bCs/>
                <w:lang w:val="en-US"/>
              </w:rPr>
              <w:t xml:space="preserve"> de </w:t>
            </w:r>
            <w:proofErr w:type="spellStart"/>
            <w:r w:rsidRPr="00C94B0E">
              <w:rPr>
                <w:b/>
                <w:bCs/>
                <w:lang w:val="en-US"/>
              </w:rPr>
              <w:t>sănătate</w:t>
            </w:r>
            <w:proofErr w:type="spellEnd"/>
            <w:r w:rsidRPr="00C94B0E">
              <w:rPr>
                <w:b/>
                <w:bCs/>
                <w:lang w:val="en-US"/>
              </w:rPr>
              <w:t xml:space="preserve"> </w:t>
            </w:r>
            <w:proofErr w:type="spellStart"/>
            <w:r w:rsidRPr="00C94B0E">
              <w:rPr>
                <w:b/>
                <w:bCs/>
                <w:lang w:val="en-US"/>
              </w:rPr>
              <w:t>prietenoase</w:t>
            </w:r>
            <w:proofErr w:type="spellEnd"/>
            <w:r w:rsidRPr="00C94B0E">
              <w:rPr>
                <w:b/>
                <w:bCs/>
                <w:lang w:val="en-US"/>
              </w:rPr>
              <w:t xml:space="preserve"> </w:t>
            </w:r>
            <w:proofErr w:type="spellStart"/>
            <w:r w:rsidRPr="00C94B0E">
              <w:rPr>
                <w:b/>
                <w:bCs/>
                <w:lang w:val="en-US"/>
              </w:rPr>
              <w:t>tinerilor</w:t>
            </w:r>
            <w:proofErr w:type="spellEnd"/>
            <w:r w:rsidRPr="00C94B0E">
              <w:rPr>
                <w:b/>
                <w:bCs/>
                <w:lang w:val="en-US"/>
              </w:rPr>
              <w:t xml:space="preserve"> (SSPT). </w:t>
            </w:r>
            <w:r w:rsidRPr="00C94B0E">
              <w:rPr>
                <w:b/>
                <w:bCs/>
                <w:lang w:val="ro-RO"/>
              </w:rPr>
              <w:t>Intervievarea și comunicarea cu adolescenții.</w:t>
            </w:r>
            <w:r w:rsidRPr="00C94B0E">
              <w:rPr>
                <w:b/>
                <w:bCs/>
                <w:lang w:val="en-US"/>
              </w:rPr>
              <w:t xml:space="preserve"> </w:t>
            </w:r>
            <w:proofErr w:type="spellStart"/>
            <w:r w:rsidRPr="00C94B0E">
              <w:rPr>
                <w:b/>
                <w:bCs/>
              </w:rPr>
              <w:t>Evaluarea</w:t>
            </w:r>
            <w:proofErr w:type="spellEnd"/>
            <w:r w:rsidRPr="00C94B0E">
              <w:rPr>
                <w:b/>
                <w:bCs/>
              </w:rPr>
              <w:t xml:space="preserve"> MEADS (HEAADSSS </w:t>
            </w:r>
            <w:proofErr w:type="spellStart"/>
            <w:r w:rsidRPr="00C94B0E">
              <w:rPr>
                <w:b/>
                <w:bCs/>
              </w:rPr>
              <w:t>assesment</w:t>
            </w:r>
            <w:proofErr w:type="spellEnd"/>
            <w:r w:rsidRPr="00C94B0E">
              <w:rPr>
                <w:b/>
                <w:bCs/>
              </w:rPr>
              <w:t>)</w:t>
            </w:r>
            <w:r w:rsidRPr="00C94B0E">
              <w:t xml:space="preserve"> </w:t>
            </w:r>
            <w:r w:rsidRPr="003D1BCA">
              <w:rPr>
                <w:lang w:val="ro-RO"/>
              </w:rPr>
              <w:t xml:space="preserve"> </w:t>
            </w:r>
          </w:p>
        </w:tc>
      </w:tr>
      <w:tr w:rsidR="00C94B0E" w:rsidRPr="00DB7878" w14:paraId="78AFED9A" w14:textId="77777777" w:rsidTr="009405B9">
        <w:trPr>
          <w:trHeight w:val="349"/>
        </w:trPr>
        <w:tc>
          <w:tcPr>
            <w:tcW w:w="4962" w:type="dxa"/>
            <w:tcBorders>
              <w:top w:val="single" w:sz="4" w:space="0" w:color="auto"/>
              <w:left w:val="single" w:sz="4" w:space="0" w:color="auto"/>
              <w:bottom w:val="single" w:sz="4" w:space="0" w:color="auto"/>
              <w:right w:val="single" w:sz="4" w:space="0" w:color="auto"/>
            </w:tcBorders>
          </w:tcPr>
          <w:p w14:paraId="6EE23BFC" w14:textId="77777777" w:rsidR="00E6260A" w:rsidRPr="00E6260A" w:rsidRDefault="00E6260A" w:rsidP="009405B9">
            <w:pPr>
              <w:pStyle w:val="24"/>
              <w:numPr>
                <w:ilvl w:val="0"/>
                <w:numId w:val="4"/>
              </w:numPr>
              <w:tabs>
                <w:tab w:val="clear" w:pos="720"/>
                <w:tab w:val="num" w:pos="462"/>
              </w:tabs>
              <w:spacing w:after="0" w:line="240" w:lineRule="auto"/>
              <w:ind w:left="321" w:hanging="258"/>
              <w:jc w:val="both"/>
              <w:rPr>
                <w:rFonts w:ascii="Times New Roman" w:hAnsi="Times New Roman"/>
                <w:bCs/>
                <w:iCs/>
                <w:sz w:val="24"/>
                <w:szCs w:val="24"/>
                <w:lang w:val="ro-RO"/>
              </w:rPr>
            </w:pPr>
            <w:r w:rsidRPr="003D1BCA">
              <w:rPr>
                <w:rFonts w:ascii="Times New Roman" w:hAnsi="Times New Roman"/>
                <w:sz w:val="24"/>
                <w:szCs w:val="24"/>
                <w:lang w:val="ro-RO"/>
              </w:rPr>
              <w:t>Să cunoască conceptele de îngrijire bazată pe dovezi, conform recomandărilor OMS;</w:t>
            </w:r>
          </w:p>
          <w:p w14:paraId="782430F3" w14:textId="77777777" w:rsidR="00E6260A" w:rsidRPr="003D1BCA" w:rsidRDefault="00E6260A" w:rsidP="009405B9">
            <w:pPr>
              <w:pStyle w:val="24"/>
              <w:numPr>
                <w:ilvl w:val="0"/>
                <w:numId w:val="4"/>
              </w:numPr>
              <w:tabs>
                <w:tab w:val="clear" w:pos="720"/>
                <w:tab w:val="num" w:pos="462"/>
                <w:tab w:val="left" w:pos="540"/>
              </w:tabs>
              <w:spacing w:after="0" w:line="240" w:lineRule="auto"/>
              <w:ind w:left="321" w:right="-1" w:hanging="258"/>
              <w:jc w:val="both"/>
              <w:rPr>
                <w:rFonts w:ascii="Times New Roman" w:hAnsi="Times New Roman"/>
                <w:bCs/>
                <w:iCs/>
                <w:color w:val="000000"/>
                <w:sz w:val="24"/>
                <w:szCs w:val="24"/>
                <w:lang w:val="ro-RO"/>
              </w:rPr>
            </w:pPr>
            <w:r w:rsidRPr="003D1BCA">
              <w:rPr>
                <w:rFonts w:ascii="Times New Roman" w:hAnsi="Times New Roman"/>
                <w:color w:val="000000"/>
                <w:sz w:val="24"/>
                <w:szCs w:val="24"/>
                <w:lang w:val="ro-RO"/>
              </w:rPr>
              <w:t xml:space="preserve">Să aplice tehnici şi metodologii de  colectare a unei anamneze </w:t>
            </w:r>
            <w:r>
              <w:rPr>
                <w:rFonts w:ascii="Times New Roman" w:hAnsi="Times New Roman"/>
                <w:color w:val="000000"/>
                <w:sz w:val="24"/>
                <w:szCs w:val="24"/>
                <w:lang w:val="ro-RO"/>
              </w:rPr>
              <w:t>a adolescentului</w:t>
            </w:r>
            <w:r w:rsidRPr="003D1BCA">
              <w:rPr>
                <w:rFonts w:ascii="Times New Roman" w:hAnsi="Times New Roman"/>
                <w:color w:val="000000"/>
                <w:sz w:val="24"/>
                <w:szCs w:val="24"/>
                <w:lang w:val="ro-RO"/>
              </w:rPr>
              <w:t xml:space="preserve">. </w:t>
            </w:r>
          </w:p>
          <w:p w14:paraId="1F76C49A" w14:textId="77777777" w:rsidR="00E6260A" w:rsidRPr="00E6260A" w:rsidRDefault="00E6260A" w:rsidP="009405B9">
            <w:pPr>
              <w:pStyle w:val="24"/>
              <w:numPr>
                <w:ilvl w:val="0"/>
                <w:numId w:val="4"/>
              </w:numPr>
              <w:tabs>
                <w:tab w:val="clear" w:pos="720"/>
                <w:tab w:val="num" w:pos="462"/>
              </w:tabs>
              <w:spacing w:after="0" w:line="240" w:lineRule="auto"/>
              <w:ind w:left="321" w:hanging="258"/>
              <w:jc w:val="both"/>
              <w:rPr>
                <w:rFonts w:ascii="Times New Roman" w:hAnsi="Times New Roman"/>
                <w:bCs/>
                <w:iCs/>
                <w:sz w:val="24"/>
                <w:szCs w:val="24"/>
                <w:lang w:val="ro-RO"/>
              </w:rPr>
            </w:pPr>
            <w:r w:rsidRPr="003D1BCA">
              <w:rPr>
                <w:rFonts w:ascii="Times New Roman" w:hAnsi="Times New Roman"/>
                <w:sz w:val="24"/>
                <w:szCs w:val="24"/>
                <w:lang w:val="ro-RO"/>
              </w:rPr>
              <w:t xml:space="preserve">Să dezvolte cunoştinţe despre abordarea integrată a </w:t>
            </w:r>
            <w:r>
              <w:rPr>
                <w:rFonts w:ascii="Times New Roman" w:hAnsi="Times New Roman"/>
                <w:sz w:val="24"/>
                <w:szCs w:val="24"/>
                <w:lang w:val="ro-RO"/>
              </w:rPr>
              <w:t>adolescentului.</w:t>
            </w:r>
          </w:p>
          <w:p w14:paraId="2A611832" w14:textId="77777777" w:rsidR="00E6260A" w:rsidRPr="003D1BCA" w:rsidRDefault="00E6260A" w:rsidP="009405B9">
            <w:pPr>
              <w:pStyle w:val="24"/>
              <w:numPr>
                <w:ilvl w:val="0"/>
                <w:numId w:val="4"/>
              </w:numPr>
              <w:tabs>
                <w:tab w:val="clear" w:pos="720"/>
                <w:tab w:val="num" w:pos="462"/>
              </w:tabs>
              <w:spacing w:after="0" w:line="240" w:lineRule="auto"/>
              <w:ind w:left="321" w:hanging="258"/>
              <w:jc w:val="both"/>
              <w:rPr>
                <w:rFonts w:ascii="Times New Roman" w:hAnsi="Times New Roman"/>
                <w:bCs/>
                <w:iCs/>
                <w:sz w:val="24"/>
                <w:szCs w:val="24"/>
                <w:lang w:val="ro-RO"/>
              </w:rPr>
            </w:pPr>
            <w:r w:rsidRPr="003D1BCA">
              <w:rPr>
                <w:rFonts w:ascii="Times New Roman" w:hAnsi="Times New Roman"/>
                <w:sz w:val="24"/>
                <w:szCs w:val="24"/>
                <w:lang w:val="ro-RO"/>
              </w:rPr>
              <w:t>Să stabilească planul de îngrijire pentru adolescent în funcţie de datele colectate;</w:t>
            </w:r>
          </w:p>
          <w:p w14:paraId="69E9FE3E" w14:textId="77777777" w:rsidR="00C94B0E" w:rsidRPr="003D1BCA" w:rsidRDefault="00C94B0E" w:rsidP="00C46C9D">
            <w:pPr>
              <w:pStyle w:val="z1Char"/>
              <w:tabs>
                <w:tab w:val="clear" w:pos="227"/>
                <w:tab w:val="left" w:pos="170"/>
              </w:tabs>
              <w:ind w:left="720" w:firstLine="0"/>
              <w:rPr>
                <w:spacing w:val="-4"/>
                <w:sz w:val="24"/>
                <w:szCs w:val="24"/>
                <w:lang w:val="ro-RO"/>
              </w:rPr>
            </w:pPr>
          </w:p>
        </w:tc>
        <w:tc>
          <w:tcPr>
            <w:tcW w:w="5386" w:type="dxa"/>
            <w:tcBorders>
              <w:top w:val="single" w:sz="4" w:space="0" w:color="auto"/>
              <w:left w:val="single" w:sz="4" w:space="0" w:color="auto"/>
              <w:bottom w:val="single" w:sz="4" w:space="0" w:color="auto"/>
              <w:right w:val="single" w:sz="4" w:space="0" w:color="auto"/>
            </w:tcBorders>
          </w:tcPr>
          <w:p w14:paraId="50CB86AF" w14:textId="77777777" w:rsidR="00C46C9D" w:rsidRPr="00C46C9D" w:rsidRDefault="003010AE" w:rsidP="009405B9">
            <w:pPr>
              <w:pStyle w:val="af4"/>
              <w:numPr>
                <w:ilvl w:val="0"/>
                <w:numId w:val="4"/>
              </w:numPr>
              <w:tabs>
                <w:tab w:val="clear" w:pos="720"/>
                <w:tab w:val="left" w:pos="0"/>
                <w:tab w:val="left" w:pos="176"/>
              </w:tabs>
              <w:ind w:left="0" w:firstLine="0"/>
              <w:rPr>
                <w:lang w:val="en-US"/>
              </w:rPr>
            </w:pPr>
            <w:proofErr w:type="spellStart"/>
            <w:r w:rsidRPr="00C46C9D">
              <w:rPr>
                <w:lang w:val="en-US"/>
              </w:rPr>
              <w:t>Principiile</w:t>
            </w:r>
            <w:proofErr w:type="spellEnd"/>
            <w:r w:rsidRPr="00C46C9D">
              <w:rPr>
                <w:lang w:val="en-US"/>
              </w:rPr>
              <w:t xml:space="preserve"> </w:t>
            </w:r>
            <w:proofErr w:type="spellStart"/>
            <w:r w:rsidRPr="00C46C9D">
              <w:rPr>
                <w:lang w:val="en-US"/>
              </w:rPr>
              <w:t>consilierii</w:t>
            </w:r>
            <w:proofErr w:type="spellEnd"/>
            <w:r w:rsidRPr="00C46C9D">
              <w:rPr>
                <w:lang w:val="en-US"/>
              </w:rPr>
              <w:t xml:space="preserve"> </w:t>
            </w:r>
            <w:proofErr w:type="spellStart"/>
            <w:r w:rsidRPr="00C46C9D">
              <w:rPr>
                <w:lang w:val="en-US"/>
              </w:rPr>
              <w:t>şi</w:t>
            </w:r>
            <w:proofErr w:type="spellEnd"/>
            <w:r w:rsidRPr="00C46C9D">
              <w:rPr>
                <w:lang w:val="en-US"/>
              </w:rPr>
              <w:t xml:space="preserve"> </w:t>
            </w:r>
            <w:proofErr w:type="spellStart"/>
            <w:r w:rsidRPr="00C46C9D">
              <w:rPr>
                <w:lang w:val="en-US"/>
              </w:rPr>
              <w:t>comunicării</w:t>
            </w:r>
            <w:proofErr w:type="spellEnd"/>
            <w:r w:rsidRPr="00C46C9D">
              <w:rPr>
                <w:lang w:val="en-US"/>
              </w:rPr>
              <w:t xml:space="preserve"> cu </w:t>
            </w:r>
            <w:proofErr w:type="spellStart"/>
            <w:r w:rsidRPr="00C46C9D">
              <w:rPr>
                <w:lang w:val="en-US"/>
              </w:rPr>
              <w:t>adolescenţii</w:t>
            </w:r>
            <w:proofErr w:type="spellEnd"/>
            <w:r w:rsidRPr="00C46C9D">
              <w:rPr>
                <w:lang w:val="en-US"/>
              </w:rPr>
              <w:t xml:space="preserve"> </w:t>
            </w:r>
            <w:proofErr w:type="spellStart"/>
            <w:r w:rsidRPr="00C46C9D">
              <w:rPr>
                <w:lang w:val="en-US"/>
              </w:rPr>
              <w:t>în</w:t>
            </w:r>
            <w:proofErr w:type="spellEnd"/>
            <w:r w:rsidRPr="00C46C9D">
              <w:rPr>
                <w:lang w:val="en-US"/>
              </w:rPr>
              <w:t xml:space="preserve"> </w:t>
            </w:r>
            <w:proofErr w:type="spellStart"/>
            <w:r w:rsidRPr="00C46C9D">
              <w:rPr>
                <w:lang w:val="en-US"/>
              </w:rPr>
              <w:t>întrebările</w:t>
            </w:r>
            <w:proofErr w:type="spellEnd"/>
            <w:r w:rsidRPr="00C46C9D">
              <w:rPr>
                <w:lang w:val="en-US"/>
              </w:rPr>
              <w:t>/</w:t>
            </w:r>
            <w:proofErr w:type="spellStart"/>
            <w:r w:rsidRPr="00C46C9D">
              <w:rPr>
                <w:lang w:val="en-US"/>
              </w:rPr>
              <w:t>problemele</w:t>
            </w:r>
            <w:proofErr w:type="spellEnd"/>
            <w:r w:rsidRPr="00C46C9D">
              <w:rPr>
                <w:lang w:val="en-US"/>
              </w:rPr>
              <w:t xml:space="preserve"> de </w:t>
            </w:r>
            <w:proofErr w:type="spellStart"/>
            <w:r w:rsidRPr="00C46C9D">
              <w:rPr>
                <w:lang w:val="en-US"/>
              </w:rPr>
              <w:t>sănătate</w:t>
            </w:r>
            <w:proofErr w:type="spellEnd"/>
            <w:r w:rsidRPr="00C46C9D">
              <w:rPr>
                <w:lang w:val="en-US"/>
              </w:rPr>
              <w:t xml:space="preserve">.  </w:t>
            </w:r>
          </w:p>
          <w:p w14:paraId="2AFAD293" w14:textId="77777777" w:rsidR="00C46C9D" w:rsidRPr="00C46C9D" w:rsidRDefault="003010AE" w:rsidP="009405B9">
            <w:pPr>
              <w:pStyle w:val="af4"/>
              <w:numPr>
                <w:ilvl w:val="0"/>
                <w:numId w:val="4"/>
              </w:numPr>
              <w:tabs>
                <w:tab w:val="clear" w:pos="720"/>
                <w:tab w:val="left" w:pos="0"/>
                <w:tab w:val="left" w:pos="176"/>
              </w:tabs>
              <w:ind w:left="0" w:firstLine="0"/>
              <w:rPr>
                <w:lang w:val="en-US"/>
              </w:rPr>
            </w:pPr>
            <w:proofErr w:type="spellStart"/>
            <w:r w:rsidRPr="00C46C9D">
              <w:rPr>
                <w:lang w:val="en-US"/>
              </w:rPr>
              <w:t>Deprinderile</w:t>
            </w:r>
            <w:proofErr w:type="spellEnd"/>
            <w:r w:rsidRPr="00C46C9D">
              <w:rPr>
                <w:lang w:val="en-US"/>
              </w:rPr>
              <w:t xml:space="preserve"> </w:t>
            </w:r>
            <w:proofErr w:type="spellStart"/>
            <w:r w:rsidRPr="00C46C9D">
              <w:rPr>
                <w:lang w:val="en-US"/>
              </w:rPr>
              <w:t>necesare</w:t>
            </w:r>
            <w:proofErr w:type="spellEnd"/>
            <w:r w:rsidRPr="00C46C9D">
              <w:rPr>
                <w:lang w:val="en-US"/>
              </w:rPr>
              <w:t xml:space="preserve"> </w:t>
            </w:r>
            <w:proofErr w:type="spellStart"/>
            <w:r w:rsidRPr="00C46C9D">
              <w:rPr>
                <w:lang w:val="en-US"/>
              </w:rPr>
              <w:t>pentru</w:t>
            </w:r>
            <w:proofErr w:type="spellEnd"/>
            <w:r w:rsidRPr="00C46C9D">
              <w:rPr>
                <w:lang w:val="en-US"/>
              </w:rPr>
              <w:t xml:space="preserve"> </w:t>
            </w:r>
            <w:proofErr w:type="spellStart"/>
            <w:r w:rsidRPr="00C46C9D">
              <w:rPr>
                <w:lang w:val="en-US"/>
              </w:rPr>
              <w:t>consiliere</w:t>
            </w:r>
            <w:proofErr w:type="spellEnd"/>
            <w:r w:rsidRPr="00C46C9D">
              <w:rPr>
                <w:lang w:val="en-US"/>
              </w:rPr>
              <w:t xml:space="preserve">. </w:t>
            </w:r>
          </w:p>
          <w:p w14:paraId="736D1390" w14:textId="77777777" w:rsidR="00C46C9D" w:rsidRPr="00C46C9D" w:rsidRDefault="003010AE" w:rsidP="009405B9">
            <w:pPr>
              <w:pStyle w:val="af4"/>
              <w:numPr>
                <w:ilvl w:val="0"/>
                <w:numId w:val="4"/>
              </w:numPr>
              <w:tabs>
                <w:tab w:val="clear" w:pos="720"/>
                <w:tab w:val="left" w:pos="0"/>
                <w:tab w:val="left" w:pos="176"/>
              </w:tabs>
              <w:ind w:left="0" w:firstLine="0"/>
              <w:rPr>
                <w:lang w:val="en-US"/>
              </w:rPr>
            </w:pPr>
            <w:proofErr w:type="spellStart"/>
            <w:r w:rsidRPr="00C46C9D">
              <w:rPr>
                <w:lang w:val="en-US"/>
              </w:rPr>
              <w:t>Probleme</w:t>
            </w:r>
            <w:proofErr w:type="spellEnd"/>
            <w:r w:rsidRPr="00C46C9D">
              <w:rPr>
                <w:lang w:val="en-US"/>
              </w:rPr>
              <w:t xml:space="preserve"> de </w:t>
            </w:r>
            <w:proofErr w:type="spellStart"/>
            <w:r w:rsidRPr="00C46C9D">
              <w:rPr>
                <w:lang w:val="en-US"/>
              </w:rPr>
              <w:t>confidențialitate</w:t>
            </w:r>
            <w:proofErr w:type="spellEnd"/>
            <w:r w:rsidRPr="00C46C9D">
              <w:rPr>
                <w:lang w:val="en-US"/>
              </w:rPr>
              <w:t>.</w:t>
            </w:r>
            <w:r w:rsidRPr="00C46C9D">
              <w:rPr>
                <w:lang w:val="ro-RO"/>
              </w:rPr>
              <w:t xml:space="preserve"> </w:t>
            </w:r>
          </w:p>
          <w:p w14:paraId="3A946410" w14:textId="77777777" w:rsidR="00C46C9D" w:rsidRPr="00C46C9D" w:rsidRDefault="00C46C9D" w:rsidP="009405B9">
            <w:pPr>
              <w:pStyle w:val="af4"/>
              <w:numPr>
                <w:ilvl w:val="0"/>
                <w:numId w:val="4"/>
              </w:numPr>
              <w:tabs>
                <w:tab w:val="clear" w:pos="720"/>
                <w:tab w:val="left" w:pos="0"/>
                <w:tab w:val="left" w:pos="176"/>
              </w:tabs>
              <w:ind w:left="0" w:firstLine="0"/>
              <w:rPr>
                <w:lang w:val="en-US"/>
              </w:rPr>
            </w:pPr>
            <w:proofErr w:type="spellStart"/>
            <w:r w:rsidRPr="00C46C9D">
              <w:rPr>
                <w:bCs/>
                <w:lang w:val="en-US"/>
              </w:rPr>
              <w:t>Definirea</w:t>
            </w:r>
            <w:proofErr w:type="spellEnd"/>
            <w:r w:rsidRPr="00C46C9D">
              <w:rPr>
                <w:bCs/>
                <w:lang w:val="en-US"/>
              </w:rPr>
              <w:t xml:space="preserve"> </w:t>
            </w:r>
            <w:proofErr w:type="spellStart"/>
            <w:r w:rsidRPr="00C46C9D">
              <w:rPr>
                <w:bCs/>
                <w:lang w:val="en-US"/>
              </w:rPr>
              <w:t>conceptului</w:t>
            </w:r>
            <w:proofErr w:type="spellEnd"/>
            <w:r w:rsidRPr="00C46C9D">
              <w:rPr>
                <w:bCs/>
                <w:lang w:val="en-US"/>
              </w:rPr>
              <w:t xml:space="preserve"> de </w:t>
            </w:r>
            <w:proofErr w:type="spellStart"/>
            <w:r w:rsidRPr="00C46C9D">
              <w:rPr>
                <w:bCs/>
                <w:lang w:val="en-US"/>
              </w:rPr>
              <w:t>sănătate</w:t>
            </w:r>
            <w:proofErr w:type="spellEnd"/>
            <w:r w:rsidRPr="00C46C9D">
              <w:rPr>
                <w:bCs/>
                <w:lang w:val="en-US"/>
              </w:rPr>
              <w:t xml:space="preserve"> </w:t>
            </w:r>
            <w:proofErr w:type="spellStart"/>
            <w:r w:rsidRPr="00C46C9D">
              <w:rPr>
                <w:bCs/>
                <w:lang w:val="en-US"/>
              </w:rPr>
              <w:t>mintală</w:t>
            </w:r>
            <w:proofErr w:type="spellEnd"/>
            <w:r w:rsidRPr="00C46C9D">
              <w:rPr>
                <w:bCs/>
                <w:lang w:val="en-US"/>
              </w:rPr>
              <w:t xml:space="preserve"> </w:t>
            </w:r>
            <w:proofErr w:type="spellStart"/>
            <w:r w:rsidRPr="00C46C9D">
              <w:rPr>
                <w:bCs/>
                <w:lang w:val="en-US"/>
              </w:rPr>
              <w:t>și</w:t>
            </w:r>
            <w:proofErr w:type="spellEnd"/>
            <w:r w:rsidRPr="00C46C9D">
              <w:rPr>
                <w:bCs/>
                <w:lang w:val="en-US"/>
              </w:rPr>
              <w:t xml:space="preserve"> </w:t>
            </w:r>
            <w:proofErr w:type="spellStart"/>
            <w:r w:rsidRPr="00C46C9D">
              <w:rPr>
                <w:bCs/>
                <w:lang w:val="en-US"/>
              </w:rPr>
              <w:t>probleme</w:t>
            </w:r>
            <w:proofErr w:type="spellEnd"/>
            <w:r w:rsidRPr="00C46C9D">
              <w:rPr>
                <w:bCs/>
                <w:lang w:val="en-US"/>
              </w:rPr>
              <w:t>/</w:t>
            </w:r>
            <w:proofErr w:type="spellStart"/>
            <w:r w:rsidRPr="00C46C9D">
              <w:rPr>
                <w:bCs/>
                <w:lang w:val="en-US"/>
              </w:rPr>
              <w:t>tulburări</w:t>
            </w:r>
            <w:proofErr w:type="spellEnd"/>
            <w:r w:rsidRPr="00C46C9D">
              <w:rPr>
                <w:bCs/>
                <w:lang w:val="en-US"/>
              </w:rPr>
              <w:t xml:space="preserve"> de </w:t>
            </w:r>
            <w:proofErr w:type="spellStart"/>
            <w:r w:rsidRPr="00C46C9D">
              <w:rPr>
                <w:bCs/>
                <w:lang w:val="en-US"/>
              </w:rPr>
              <w:t>sănătate</w:t>
            </w:r>
            <w:proofErr w:type="spellEnd"/>
            <w:r w:rsidRPr="00C46C9D">
              <w:rPr>
                <w:bCs/>
                <w:lang w:val="en-US"/>
              </w:rPr>
              <w:t xml:space="preserve"> </w:t>
            </w:r>
            <w:proofErr w:type="spellStart"/>
            <w:r w:rsidRPr="00C46C9D">
              <w:rPr>
                <w:bCs/>
                <w:lang w:val="en-US"/>
              </w:rPr>
              <w:t>mintală</w:t>
            </w:r>
            <w:proofErr w:type="spellEnd"/>
            <w:r w:rsidRPr="00C46C9D">
              <w:rPr>
                <w:bCs/>
                <w:lang w:val="en-US"/>
              </w:rPr>
              <w:t xml:space="preserve"> </w:t>
            </w:r>
            <w:proofErr w:type="spellStart"/>
            <w:r w:rsidRPr="00C46C9D">
              <w:rPr>
                <w:bCs/>
                <w:lang w:val="en-US"/>
              </w:rPr>
              <w:t>și</w:t>
            </w:r>
            <w:proofErr w:type="spellEnd"/>
            <w:r w:rsidRPr="00C46C9D">
              <w:rPr>
                <w:bCs/>
                <w:lang w:val="en-US"/>
              </w:rPr>
              <w:t xml:space="preserve"> </w:t>
            </w:r>
            <w:proofErr w:type="spellStart"/>
            <w:r w:rsidRPr="00C46C9D">
              <w:rPr>
                <w:bCs/>
                <w:lang w:val="en-US"/>
              </w:rPr>
              <w:t>epidemiologie</w:t>
            </w:r>
            <w:proofErr w:type="spellEnd"/>
            <w:r w:rsidRPr="00C46C9D">
              <w:rPr>
                <w:bCs/>
                <w:lang w:val="en-US"/>
              </w:rPr>
              <w:t xml:space="preserve">. </w:t>
            </w:r>
          </w:p>
          <w:p w14:paraId="69CF9140" w14:textId="77777777" w:rsidR="00C46C9D" w:rsidRPr="00C46C9D" w:rsidRDefault="003010AE" w:rsidP="009405B9">
            <w:pPr>
              <w:pStyle w:val="af4"/>
              <w:numPr>
                <w:ilvl w:val="0"/>
                <w:numId w:val="4"/>
              </w:numPr>
              <w:tabs>
                <w:tab w:val="clear" w:pos="720"/>
                <w:tab w:val="left" w:pos="0"/>
                <w:tab w:val="left" w:pos="176"/>
              </w:tabs>
              <w:ind w:left="0" w:firstLine="0"/>
              <w:rPr>
                <w:lang w:val="en-US"/>
              </w:rPr>
            </w:pPr>
            <w:proofErr w:type="spellStart"/>
            <w:r w:rsidRPr="00C46C9D">
              <w:rPr>
                <w:lang w:val="en-US"/>
              </w:rPr>
              <w:t>Factorii</w:t>
            </w:r>
            <w:proofErr w:type="spellEnd"/>
            <w:r w:rsidRPr="00C46C9D">
              <w:rPr>
                <w:lang w:val="en-US"/>
              </w:rPr>
              <w:t xml:space="preserve"> de </w:t>
            </w:r>
            <w:proofErr w:type="spellStart"/>
            <w:r w:rsidRPr="00C46C9D">
              <w:rPr>
                <w:lang w:val="en-US"/>
              </w:rPr>
              <w:t>risc</w:t>
            </w:r>
            <w:proofErr w:type="spellEnd"/>
            <w:r w:rsidRPr="00C46C9D">
              <w:rPr>
                <w:lang w:val="en-US"/>
              </w:rPr>
              <w:t xml:space="preserve"> </w:t>
            </w:r>
            <w:proofErr w:type="spellStart"/>
            <w:r w:rsidRPr="00C46C9D">
              <w:rPr>
                <w:lang w:val="en-US"/>
              </w:rPr>
              <w:t>și</w:t>
            </w:r>
            <w:proofErr w:type="spellEnd"/>
            <w:r w:rsidRPr="00C46C9D">
              <w:rPr>
                <w:lang w:val="en-US"/>
              </w:rPr>
              <w:t xml:space="preserve"> de </w:t>
            </w:r>
            <w:proofErr w:type="spellStart"/>
            <w:r w:rsidRPr="00C46C9D">
              <w:rPr>
                <w:lang w:val="en-US"/>
              </w:rPr>
              <w:t>protecție</w:t>
            </w:r>
            <w:proofErr w:type="spellEnd"/>
            <w:r w:rsidRPr="00C46C9D">
              <w:rPr>
                <w:lang w:val="en-US"/>
              </w:rPr>
              <w:t xml:space="preserve"> </w:t>
            </w:r>
            <w:proofErr w:type="spellStart"/>
            <w:r w:rsidRPr="00C46C9D">
              <w:rPr>
                <w:lang w:val="en-US"/>
              </w:rPr>
              <w:t>pentru</w:t>
            </w:r>
            <w:proofErr w:type="spellEnd"/>
            <w:r w:rsidRPr="00C46C9D">
              <w:rPr>
                <w:lang w:val="en-US"/>
              </w:rPr>
              <w:t xml:space="preserve"> </w:t>
            </w:r>
            <w:proofErr w:type="spellStart"/>
            <w:r w:rsidRPr="00C46C9D">
              <w:rPr>
                <w:lang w:val="en-US"/>
              </w:rPr>
              <w:t>tulburările</w:t>
            </w:r>
            <w:proofErr w:type="spellEnd"/>
            <w:r w:rsidRPr="00C46C9D">
              <w:rPr>
                <w:lang w:val="en-US"/>
              </w:rPr>
              <w:t xml:space="preserve"> de </w:t>
            </w:r>
            <w:proofErr w:type="spellStart"/>
            <w:r w:rsidRPr="00C46C9D">
              <w:rPr>
                <w:lang w:val="en-US"/>
              </w:rPr>
              <w:t>sănătate</w:t>
            </w:r>
            <w:proofErr w:type="spellEnd"/>
            <w:r w:rsidRPr="00C46C9D">
              <w:rPr>
                <w:lang w:val="en-US"/>
              </w:rPr>
              <w:t xml:space="preserve"> </w:t>
            </w:r>
            <w:proofErr w:type="spellStart"/>
            <w:r w:rsidRPr="00C46C9D">
              <w:rPr>
                <w:lang w:val="en-US"/>
              </w:rPr>
              <w:t>mintală</w:t>
            </w:r>
            <w:proofErr w:type="spellEnd"/>
            <w:r w:rsidRPr="00C46C9D">
              <w:rPr>
                <w:lang w:val="en-US"/>
              </w:rPr>
              <w:t xml:space="preserve">. </w:t>
            </w:r>
          </w:p>
          <w:p w14:paraId="5B04437A" w14:textId="77777777" w:rsidR="00C46C9D" w:rsidRPr="00C46C9D" w:rsidRDefault="003010AE" w:rsidP="009405B9">
            <w:pPr>
              <w:pStyle w:val="af4"/>
              <w:numPr>
                <w:ilvl w:val="0"/>
                <w:numId w:val="4"/>
              </w:numPr>
              <w:tabs>
                <w:tab w:val="clear" w:pos="720"/>
                <w:tab w:val="left" w:pos="0"/>
                <w:tab w:val="left" w:pos="176"/>
              </w:tabs>
              <w:ind w:left="0" w:firstLine="0"/>
              <w:rPr>
                <w:lang w:val="en-US"/>
              </w:rPr>
            </w:pPr>
            <w:proofErr w:type="spellStart"/>
            <w:r w:rsidRPr="00C46C9D">
              <w:rPr>
                <w:lang w:val="en-US"/>
              </w:rPr>
              <w:t>Semnele</w:t>
            </w:r>
            <w:proofErr w:type="spellEnd"/>
            <w:r w:rsidRPr="00C46C9D">
              <w:rPr>
                <w:lang w:val="en-US"/>
              </w:rPr>
              <w:t xml:space="preserve"> de </w:t>
            </w:r>
            <w:proofErr w:type="spellStart"/>
            <w:r w:rsidRPr="00C46C9D">
              <w:rPr>
                <w:lang w:val="en-US"/>
              </w:rPr>
              <w:t>avertizare</w:t>
            </w:r>
            <w:proofErr w:type="spellEnd"/>
            <w:r w:rsidRPr="00C46C9D">
              <w:rPr>
                <w:lang w:val="en-US"/>
              </w:rPr>
              <w:t xml:space="preserve">. </w:t>
            </w:r>
          </w:p>
          <w:p w14:paraId="4D9D897E" w14:textId="77777777" w:rsidR="00C46C9D" w:rsidRPr="00C46C9D" w:rsidRDefault="00C46C9D" w:rsidP="009405B9">
            <w:pPr>
              <w:pStyle w:val="af4"/>
              <w:numPr>
                <w:ilvl w:val="0"/>
                <w:numId w:val="4"/>
              </w:numPr>
              <w:tabs>
                <w:tab w:val="clear" w:pos="720"/>
                <w:tab w:val="left" w:pos="0"/>
                <w:tab w:val="left" w:pos="176"/>
              </w:tabs>
              <w:ind w:left="0" w:firstLine="0"/>
              <w:rPr>
                <w:lang w:val="en-US"/>
              </w:rPr>
            </w:pPr>
            <w:proofErr w:type="spellStart"/>
            <w:r w:rsidRPr="00C46C9D">
              <w:rPr>
                <w:bCs/>
                <w:lang w:val="en-US"/>
              </w:rPr>
              <w:t>Rezistența</w:t>
            </w:r>
            <w:proofErr w:type="spellEnd"/>
            <w:r w:rsidRPr="00C46C9D">
              <w:rPr>
                <w:bCs/>
                <w:lang w:val="en-US"/>
              </w:rPr>
              <w:t xml:space="preserve"> </w:t>
            </w:r>
            <w:proofErr w:type="spellStart"/>
            <w:r w:rsidRPr="00C46C9D">
              <w:rPr>
                <w:bCs/>
                <w:lang w:val="en-US"/>
              </w:rPr>
              <w:t>psihică</w:t>
            </w:r>
            <w:proofErr w:type="spellEnd"/>
            <w:r w:rsidRPr="00C46C9D">
              <w:rPr>
                <w:bCs/>
                <w:lang w:val="en-US"/>
              </w:rPr>
              <w:t xml:space="preserve"> </w:t>
            </w:r>
            <w:proofErr w:type="spellStart"/>
            <w:r w:rsidRPr="00C46C9D">
              <w:rPr>
                <w:bCs/>
                <w:lang w:val="en-US"/>
              </w:rPr>
              <w:t>și</w:t>
            </w:r>
            <w:proofErr w:type="spellEnd"/>
            <w:r w:rsidRPr="00C46C9D">
              <w:rPr>
                <w:bCs/>
                <w:lang w:val="en-US"/>
              </w:rPr>
              <w:t xml:space="preserve"> </w:t>
            </w:r>
            <w:proofErr w:type="spellStart"/>
            <w:r w:rsidRPr="00C46C9D">
              <w:rPr>
                <w:bCs/>
                <w:lang w:val="en-US"/>
              </w:rPr>
              <w:t>încurajarea</w:t>
            </w:r>
            <w:proofErr w:type="spellEnd"/>
            <w:r w:rsidRPr="00C46C9D">
              <w:rPr>
                <w:bCs/>
                <w:lang w:val="en-US"/>
              </w:rPr>
              <w:t>.</w:t>
            </w:r>
            <w:r w:rsidRPr="00C46C9D">
              <w:rPr>
                <w:lang w:val="ro-RO"/>
              </w:rPr>
              <w:t xml:space="preserve"> </w:t>
            </w:r>
          </w:p>
          <w:p w14:paraId="2FB08F60" w14:textId="77777777" w:rsidR="00C46C9D" w:rsidRPr="00C46C9D" w:rsidRDefault="00C46C9D" w:rsidP="009405B9">
            <w:pPr>
              <w:pStyle w:val="af4"/>
              <w:numPr>
                <w:ilvl w:val="0"/>
                <w:numId w:val="4"/>
              </w:numPr>
              <w:tabs>
                <w:tab w:val="clear" w:pos="720"/>
                <w:tab w:val="left" w:pos="0"/>
                <w:tab w:val="left" w:pos="176"/>
              </w:tabs>
              <w:ind w:left="0" w:firstLine="0"/>
              <w:rPr>
                <w:lang w:val="en-US"/>
              </w:rPr>
            </w:pPr>
            <w:r w:rsidRPr="00C46C9D">
              <w:rPr>
                <w:lang w:val="ro-RO"/>
              </w:rPr>
              <w:t>A</w:t>
            </w:r>
            <w:proofErr w:type="spellStart"/>
            <w:r w:rsidR="003010AE" w:rsidRPr="00C46C9D">
              <w:rPr>
                <w:lang w:val="en-US"/>
              </w:rPr>
              <w:t>sistența</w:t>
            </w:r>
            <w:proofErr w:type="spellEnd"/>
            <w:r w:rsidR="003010AE" w:rsidRPr="00C46C9D">
              <w:rPr>
                <w:lang w:val="en-US"/>
              </w:rPr>
              <w:t xml:space="preserve"> </w:t>
            </w:r>
            <w:proofErr w:type="spellStart"/>
            <w:r w:rsidR="003010AE" w:rsidRPr="00C46C9D">
              <w:rPr>
                <w:lang w:val="en-US"/>
              </w:rPr>
              <w:t>și</w:t>
            </w:r>
            <w:proofErr w:type="spellEnd"/>
            <w:r w:rsidR="003010AE" w:rsidRPr="00C46C9D">
              <w:rPr>
                <w:lang w:val="en-US"/>
              </w:rPr>
              <w:t xml:space="preserve"> </w:t>
            </w:r>
            <w:proofErr w:type="spellStart"/>
            <w:r w:rsidR="003010AE" w:rsidRPr="00C46C9D">
              <w:rPr>
                <w:lang w:val="en-US"/>
              </w:rPr>
              <w:t>tratament</w:t>
            </w:r>
            <w:proofErr w:type="spellEnd"/>
            <w:r w:rsidR="003010AE" w:rsidRPr="00C46C9D">
              <w:rPr>
                <w:lang w:val="en-US"/>
              </w:rPr>
              <w:t xml:space="preserve">. </w:t>
            </w:r>
          </w:p>
          <w:p w14:paraId="23791F3B" w14:textId="77777777" w:rsidR="00C94B0E" w:rsidRPr="00C46C9D" w:rsidRDefault="003010AE" w:rsidP="009405B9">
            <w:pPr>
              <w:pStyle w:val="af4"/>
              <w:numPr>
                <w:ilvl w:val="0"/>
                <w:numId w:val="4"/>
              </w:numPr>
              <w:tabs>
                <w:tab w:val="clear" w:pos="720"/>
                <w:tab w:val="left" w:pos="0"/>
                <w:tab w:val="left" w:pos="176"/>
              </w:tabs>
              <w:ind w:left="0" w:firstLine="0"/>
              <w:rPr>
                <w:i/>
                <w:iCs/>
                <w:lang w:val="en-US"/>
              </w:rPr>
            </w:pPr>
            <w:proofErr w:type="spellStart"/>
            <w:r w:rsidRPr="00C46C9D">
              <w:rPr>
                <w:lang w:val="en-US"/>
              </w:rPr>
              <w:lastRenderedPageBreak/>
              <w:t>Strategiile</w:t>
            </w:r>
            <w:proofErr w:type="spellEnd"/>
            <w:r w:rsidRPr="00C46C9D">
              <w:rPr>
                <w:lang w:val="en-US"/>
              </w:rPr>
              <w:t xml:space="preserve"> de </w:t>
            </w:r>
            <w:proofErr w:type="spellStart"/>
            <w:r w:rsidRPr="00C46C9D">
              <w:rPr>
                <w:lang w:val="en-US"/>
              </w:rPr>
              <w:t>implicare</w:t>
            </w:r>
            <w:proofErr w:type="spellEnd"/>
            <w:r w:rsidRPr="00C46C9D">
              <w:rPr>
                <w:lang w:val="en-US"/>
              </w:rPr>
              <w:t xml:space="preserve"> a </w:t>
            </w:r>
            <w:proofErr w:type="spellStart"/>
            <w:r w:rsidRPr="00C46C9D">
              <w:rPr>
                <w:lang w:val="en-US"/>
              </w:rPr>
              <w:t>tinerilor</w:t>
            </w:r>
            <w:proofErr w:type="spellEnd"/>
            <w:r w:rsidRPr="00C46C9D">
              <w:rPr>
                <w:lang w:val="en-US"/>
              </w:rPr>
              <w:t xml:space="preserve"> </w:t>
            </w:r>
            <w:proofErr w:type="spellStart"/>
            <w:r w:rsidRPr="00C46C9D">
              <w:rPr>
                <w:lang w:val="en-US"/>
              </w:rPr>
              <w:t>în</w:t>
            </w:r>
            <w:proofErr w:type="spellEnd"/>
            <w:r w:rsidRPr="00C46C9D">
              <w:rPr>
                <w:lang w:val="en-US"/>
              </w:rPr>
              <w:t xml:space="preserve"> </w:t>
            </w:r>
            <w:proofErr w:type="spellStart"/>
            <w:r w:rsidRPr="00C46C9D">
              <w:rPr>
                <w:lang w:val="en-US"/>
              </w:rPr>
              <w:t>intervențiile</w:t>
            </w:r>
            <w:proofErr w:type="spellEnd"/>
            <w:r w:rsidRPr="00C46C9D">
              <w:rPr>
                <w:lang w:val="en-US"/>
              </w:rPr>
              <w:t xml:space="preserve"> de </w:t>
            </w:r>
            <w:proofErr w:type="spellStart"/>
            <w:r w:rsidRPr="00C46C9D">
              <w:rPr>
                <w:lang w:val="en-US"/>
              </w:rPr>
              <w:t>sănătate</w:t>
            </w:r>
            <w:proofErr w:type="spellEnd"/>
            <w:r w:rsidRPr="00C46C9D">
              <w:rPr>
                <w:lang w:val="en-US"/>
              </w:rPr>
              <w:t xml:space="preserve"> </w:t>
            </w:r>
            <w:proofErr w:type="spellStart"/>
            <w:r w:rsidRPr="00C46C9D">
              <w:rPr>
                <w:lang w:val="en-US"/>
              </w:rPr>
              <w:t>mintală</w:t>
            </w:r>
            <w:proofErr w:type="spellEnd"/>
            <w:r w:rsidRPr="00C46C9D">
              <w:rPr>
                <w:lang w:val="en-US"/>
              </w:rPr>
              <w:t>.</w:t>
            </w:r>
          </w:p>
        </w:tc>
      </w:tr>
      <w:tr w:rsidR="00C94B0E" w:rsidRPr="003D1BCA" w14:paraId="471235A4" w14:textId="77777777" w:rsidTr="00E05433">
        <w:trPr>
          <w:trHeight w:val="247"/>
        </w:trPr>
        <w:tc>
          <w:tcPr>
            <w:tcW w:w="10348" w:type="dxa"/>
            <w:gridSpan w:val="2"/>
            <w:tcBorders>
              <w:top w:val="single" w:sz="4" w:space="0" w:color="auto"/>
              <w:left w:val="single" w:sz="4" w:space="0" w:color="auto"/>
              <w:bottom w:val="single" w:sz="4" w:space="0" w:color="auto"/>
              <w:right w:val="single" w:sz="4" w:space="0" w:color="auto"/>
            </w:tcBorders>
          </w:tcPr>
          <w:p w14:paraId="103B1E9D" w14:textId="77777777" w:rsidR="00C94B0E" w:rsidRPr="003D1BCA" w:rsidRDefault="00C94B0E" w:rsidP="00C94B0E">
            <w:pPr>
              <w:tabs>
                <w:tab w:val="left" w:pos="170"/>
              </w:tabs>
              <w:jc w:val="both"/>
              <w:rPr>
                <w:b/>
                <w:bCs/>
                <w:color w:val="000000"/>
                <w:spacing w:val="-4"/>
                <w:lang w:val="ro-RO"/>
              </w:rPr>
            </w:pPr>
            <w:r>
              <w:rPr>
                <w:b/>
                <w:bCs/>
                <w:color w:val="000000"/>
                <w:spacing w:val="-4"/>
                <w:lang w:val="ro-RO"/>
              </w:rPr>
              <w:lastRenderedPageBreak/>
              <w:t xml:space="preserve">Tema 3. </w:t>
            </w:r>
            <w:r w:rsidRPr="00C94B0E">
              <w:rPr>
                <w:b/>
                <w:bCs/>
                <w:lang w:val="it-IT"/>
              </w:rPr>
              <w:t>Stariile tranzitorii şi dereglările funcţionale la adolescenţi.</w:t>
            </w:r>
            <w:r w:rsidRPr="00C94B0E">
              <w:rPr>
                <w:b/>
                <w:bCs/>
                <w:lang w:val="en-US"/>
              </w:rPr>
              <w:t xml:space="preserve"> </w:t>
            </w:r>
            <w:proofErr w:type="spellStart"/>
            <w:r w:rsidRPr="00C94B0E">
              <w:rPr>
                <w:b/>
                <w:bCs/>
                <w:lang w:val="en-US"/>
              </w:rPr>
              <w:t>Identificarea</w:t>
            </w:r>
            <w:proofErr w:type="spellEnd"/>
            <w:r w:rsidRPr="00C94B0E">
              <w:rPr>
                <w:b/>
                <w:bCs/>
                <w:lang w:val="en-US"/>
              </w:rPr>
              <w:t xml:space="preserve"> </w:t>
            </w:r>
            <w:proofErr w:type="spellStart"/>
            <w:r w:rsidRPr="00C94B0E">
              <w:rPr>
                <w:b/>
                <w:bCs/>
                <w:lang w:val="en-US"/>
              </w:rPr>
              <w:t>dereglărilor</w:t>
            </w:r>
            <w:proofErr w:type="spellEnd"/>
            <w:r w:rsidRPr="00C94B0E">
              <w:rPr>
                <w:b/>
                <w:bCs/>
                <w:lang w:val="en-US"/>
              </w:rPr>
              <w:t xml:space="preserve"> de </w:t>
            </w:r>
            <w:proofErr w:type="spellStart"/>
            <w:r w:rsidRPr="00C94B0E">
              <w:rPr>
                <w:b/>
                <w:bCs/>
                <w:lang w:val="en-US"/>
              </w:rPr>
              <w:t>nutriţie</w:t>
            </w:r>
            <w:proofErr w:type="spellEnd"/>
            <w:r w:rsidRPr="00C94B0E">
              <w:rPr>
                <w:b/>
                <w:bCs/>
                <w:lang w:val="en-US"/>
              </w:rPr>
              <w:t xml:space="preserve"> la </w:t>
            </w:r>
            <w:proofErr w:type="spellStart"/>
            <w:r w:rsidRPr="00C94B0E">
              <w:rPr>
                <w:b/>
                <w:bCs/>
                <w:lang w:val="en-US"/>
              </w:rPr>
              <w:t>adolescenţi</w:t>
            </w:r>
            <w:proofErr w:type="spellEnd"/>
            <w:r w:rsidRPr="00C94B0E">
              <w:rPr>
                <w:b/>
                <w:bCs/>
                <w:lang w:val="en-US"/>
              </w:rPr>
              <w:t xml:space="preserve">. </w:t>
            </w:r>
            <w:proofErr w:type="spellStart"/>
            <w:r w:rsidRPr="00C94B0E">
              <w:rPr>
                <w:b/>
                <w:bCs/>
                <w:lang w:val="en-US"/>
              </w:rPr>
              <w:t>Carenţa</w:t>
            </w:r>
            <w:proofErr w:type="spellEnd"/>
            <w:r w:rsidRPr="00C94B0E">
              <w:rPr>
                <w:b/>
                <w:bCs/>
                <w:lang w:val="en-US"/>
              </w:rPr>
              <w:t xml:space="preserve"> de </w:t>
            </w:r>
            <w:proofErr w:type="spellStart"/>
            <w:r w:rsidRPr="00C94B0E">
              <w:rPr>
                <w:b/>
                <w:bCs/>
                <w:lang w:val="en-US"/>
              </w:rPr>
              <w:t>micronutrienţi</w:t>
            </w:r>
            <w:proofErr w:type="spellEnd"/>
            <w:r w:rsidRPr="00C94B0E">
              <w:rPr>
                <w:b/>
                <w:bCs/>
                <w:lang w:val="en-US"/>
              </w:rPr>
              <w:t xml:space="preserve">. </w:t>
            </w:r>
            <w:proofErr w:type="spellStart"/>
            <w:r w:rsidRPr="00C94B0E">
              <w:rPr>
                <w:b/>
                <w:bCs/>
                <w:lang w:val="en-US"/>
              </w:rPr>
              <w:t>Obezitatea</w:t>
            </w:r>
            <w:proofErr w:type="spellEnd"/>
            <w:r w:rsidRPr="00C94B0E">
              <w:rPr>
                <w:b/>
                <w:bCs/>
                <w:lang w:val="en-US"/>
              </w:rPr>
              <w:t xml:space="preserve">. Devieri </w:t>
            </w:r>
            <w:proofErr w:type="spellStart"/>
            <w:r w:rsidRPr="00C94B0E">
              <w:rPr>
                <w:b/>
                <w:bCs/>
                <w:lang w:val="en-US"/>
              </w:rPr>
              <w:t>în</w:t>
            </w:r>
            <w:proofErr w:type="spellEnd"/>
            <w:r w:rsidRPr="00C94B0E">
              <w:rPr>
                <w:b/>
                <w:bCs/>
                <w:lang w:val="en-US"/>
              </w:rPr>
              <w:t xml:space="preserve"> </w:t>
            </w:r>
            <w:proofErr w:type="spellStart"/>
            <w:r w:rsidRPr="00C94B0E">
              <w:rPr>
                <w:b/>
                <w:bCs/>
                <w:lang w:val="en-US"/>
              </w:rPr>
              <w:t>comportamentul</w:t>
            </w:r>
            <w:proofErr w:type="spellEnd"/>
            <w:r w:rsidRPr="00C94B0E">
              <w:rPr>
                <w:b/>
                <w:bCs/>
                <w:lang w:val="en-US"/>
              </w:rPr>
              <w:t xml:space="preserve"> </w:t>
            </w:r>
            <w:proofErr w:type="spellStart"/>
            <w:r w:rsidRPr="00C94B0E">
              <w:rPr>
                <w:b/>
                <w:bCs/>
                <w:lang w:val="en-US"/>
              </w:rPr>
              <w:t>alimentar</w:t>
            </w:r>
            <w:proofErr w:type="spellEnd"/>
            <w:r w:rsidRPr="00C94B0E">
              <w:rPr>
                <w:b/>
                <w:bCs/>
                <w:lang w:val="en-US"/>
              </w:rPr>
              <w:t xml:space="preserve"> (</w:t>
            </w:r>
            <w:proofErr w:type="spellStart"/>
            <w:r w:rsidRPr="00C94B0E">
              <w:rPr>
                <w:b/>
                <w:bCs/>
                <w:lang w:val="en-US"/>
              </w:rPr>
              <w:t>bulemia</w:t>
            </w:r>
            <w:proofErr w:type="spellEnd"/>
            <w:r w:rsidRPr="00C94B0E">
              <w:rPr>
                <w:b/>
                <w:bCs/>
                <w:lang w:val="en-US"/>
              </w:rPr>
              <w:t>, anorexia)</w:t>
            </w:r>
            <w:r w:rsidRPr="003D1BCA">
              <w:rPr>
                <w:b/>
                <w:lang w:val="ro-RO" w:eastAsia="en-US"/>
              </w:rPr>
              <w:t xml:space="preserve"> </w:t>
            </w:r>
          </w:p>
        </w:tc>
      </w:tr>
      <w:tr w:rsidR="00C94B0E" w:rsidRPr="00DB7878" w14:paraId="0752D127" w14:textId="77777777" w:rsidTr="009405B9">
        <w:trPr>
          <w:trHeight w:val="349"/>
        </w:trPr>
        <w:tc>
          <w:tcPr>
            <w:tcW w:w="4962" w:type="dxa"/>
            <w:tcBorders>
              <w:top w:val="single" w:sz="4" w:space="0" w:color="auto"/>
              <w:left w:val="single" w:sz="4" w:space="0" w:color="auto"/>
              <w:bottom w:val="single" w:sz="4" w:space="0" w:color="auto"/>
              <w:right w:val="single" w:sz="4" w:space="0" w:color="auto"/>
            </w:tcBorders>
          </w:tcPr>
          <w:p w14:paraId="20A0AECB" w14:textId="77777777" w:rsidR="00E6260A" w:rsidRPr="003D1BCA" w:rsidRDefault="00E6260A" w:rsidP="00810024">
            <w:pPr>
              <w:pStyle w:val="24"/>
              <w:numPr>
                <w:ilvl w:val="0"/>
                <w:numId w:val="4"/>
              </w:numPr>
              <w:tabs>
                <w:tab w:val="clear" w:pos="720"/>
                <w:tab w:val="num" w:pos="360"/>
              </w:tabs>
              <w:spacing w:after="0" w:line="240" w:lineRule="auto"/>
              <w:ind w:left="321"/>
              <w:jc w:val="both"/>
              <w:rPr>
                <w:rFonts w:ascii="Times New Roman" w:hAnsi="Times New Roman"/>
                <w:bCs/>
                <w:iCs/>
                <w:sz w:val="24"/>
                <w:szCs w:val="24"/>
                <w:lang w:val="ro-RO"/>
              </w:rPr>
            </w:pPr>
            <w:r w:rsidRPr="003D1BCA">
              <w:rPr>
                <w:rFonts w:ascii="Times New Roman" w:hAnsi="Times New Roman"/>
                <w:sz w:val="24"/>
                <w:szCs w:val="24"/>
                <w:lang w:val="ro-RO"/>
              </w:rPr>
              <w:t xml:space="preserve">Să cunoască </w:t>
            </w:r>
            <w:r w:rsidRPr="003D1BCA">
              <w:rPr>
                <w:rFonts w:ascii="Times New Roman" w:eastAsia="Times New Roman" w:hAnsi="Times New Roman"/>
                <w:color w:val="000000"/>
                <w:sz w:val="24"/>
                <w:szCs w:val="24"/>
                <w:lang w:val="ro-RO" w:eastAsia="ru-RU"/>
              </w:rPr>
              <w:t xml:space="preserve">nevoile nutriţionale şi </w:t>
            </w:r>
            <w:r w:rsidRPr="003D1BCA">
              <w:rPr>
                <w:rFonts w:ascii="Times New Roman" w:hAnsi="Times New Roman"/>
                <w:sz w:val="24"/>
                <w:szCs w:val="24"/>
                <w:lang w:val="ro-RO"/>
              </w:rPr>
              <w:t>s</w:t>
            </w:r>
            <w:r w:rsidRPr="003D1BCA">
              <w:rPr>
                <w:rFonts w:ascii="Times New Roman" w:eastAsia="Times New Roman" w:hAnsi="Times New Roman"/>
                <w:color w:val="000000"/>
                <w:sz w:val="24"/>
                <w:szCs w:val="24"/>
                <w:lang w:val="ro-RO" w:eastAsia="ru-RU"/>
              </w:rPr>
              <w:t xml:space="preserve">ă promoveze </w:t>
            </w:r>
            <w:r w:rsidRPr="003D1BCA">
              <w:rPr>
                <w:rFonts w:ascii="Times New Roman" w:hAnsi="Times New Roman"/>
                <w:sz w:val="24"/>
                <w:szCs w:val="24"/>
                <w:lang w:val="ro-RO"/>
              </w:rPr>
              <w:t xml:space="preserve">principiile alimentaţiei sănătoase ale adolescentului. </w:t>
            </w:r>
          </w:p>
          <w:p w14:paraId="4F5E6FE5" w14:textId="77777777" w:rsidR="00E6260A" w:rsidRPr="003D1BCA" w:rsidRDefault="00E6260A" w:rsidP="00810024">
            <w:pPr>
              <w:pStyle w:val="24"/>
              <w:numPr>
                <w:ilvl w:val="0"/>
                <w:numId w:val="4"/>
              </w:numPr>
              <w:tabs>
                <w:tab w:val="clear" w:pos="720"/>
                <w:tab w:val="num" w:pos="360"/>
              </w:tabs>
              <w:spacing w:after="0" w:line="240" w:lineRule="auto"/>
              <w:ind w:left="321"/>
              <w:jc w:val="both"/>
              <w:rPr>
                <w:rFonts w:ascii="Times New Roman" w:hAnsi="Times New Roman"/>
                <w:bCs/>
                <w:iCs/>
                <w:sz w:val="24"/>
                <w:szCs w:val="24"/>
                <w:lang w:val="ro-RO"/>
              </w:rPr>
            </w:pPr>
            <w:r w:rsidRPr="003D1BCA">
              <w:rPr>
                <w:rFonts w:ascii="Times New Roman" w:hAnsi="Times New Roman"/>
                <w:sz w:val="24"/>
                <w:szCs w:val="24"/>
                <w:lang w:val="ro-RO"/>
              </w:rPr>
              <w:t>Să cunoască stările tranzitorii și dereglările funcționale la adolescenți.</w:t>
            </w:r>
          </w:p>
          <w:p w14:paraId="74F78F56" w14:textId="77777777" w:rsidR="00E6260A" w:rsidRPr="003D1BCA" w:rsidRDefault="00E6260A" w:rsidP="00810024">
            <w:pPr>
              <w:pStyle w:val="24"/>
              <w:numPr>
                <w:ilvl w:val="0"/>
                <w:numId w:val="4"/>
              </w:numPr>
              <w:tabs>
                <w:tab w:val="clear" w:pos="720"/>
                <w:tab w:val="num" w:pos="360"/>
              </w:tabs>
              <w:spacing w:after="0" w:line="240" w:lineRule="auto"/>
              <w:ind w:left="321"/>
              <w:jc w:val="both"/>
              <w:rPr>
                <w:rFonts w:ascii="Times New Roman" w:hAnsi="Times New Roman"/>
                <w:bCs/>
                <w:iCs/>
                <w:sz w:val="24"/>
                <w:szCs w:val="24"/>
                <w:lang w:val="ro-RO"/>
              </w:rPr>
            </w:pPr>
            <w:r>
              <w:rPr>
                <w:rFonts w:ascii="Times New Roman" w:hAnsi="Times New Roman"/>
                <w:sz w:val="24"/>
                <w:szCs w:val="24"/>
                <w:lang w:val="ro-RO"/>
              </w:rPr>
              <w:t xml:space="preserve">Să identifice factorii de risc, comportamentele deviate, potențiale consecințe imediate și tardive. </w:t>
            </w:r>
          </w:p>
          <w:p w14:paraId="5842CCB4" w14:textId="77777777" w:rsidR="00E6260A" w:rsidRPr="003D1BCA" w:rsidRDefault="00E6260A" w:rsidP="00810024">
            <w:pPr>
              <w:pStyle w:val="24"/>
              <w:numPr>
                <w:ilvl w:val="0"/>
                <w:numId w:val="4"/>
              </w:numPr>
              <w:tabs>
                <w:tab w:val="clear" w:pos="720"/>
                <w:tab w:val="num" w:pos="360"/>
              </w:tabs>
              <w:spacing w:after="0" w:line="240" w:lineRule="auto"/>
              <w:ind w:left="321"/>
              <w:jc w:val="both"/>
              <w:rPr>
                <w:rFonts w:ascii="Times New Roman" w:hAnsi="Times New Roman"/>
                <w:bCs/>
                <w:iCs/>
                <w:sz w:val="24"/>
                <w:szCs w:val="24"/>
                <w:lang w:val="ro-RO"/>
              </w:rPr>
            </w:pPr>
            <w:r w:rsidRPr="003D1BCA">
              <w:rPr>
                <w:rFonts w:ascii="Times New Roman" w:hAnsi="Times New Roman"/>
                <w:sz w:val="24"/>
                <w:szCs w:val="24"/>
                <w:lang w:val="ro-RO"/>
              </w:rPr>
              <w:t>Să cunoască</w:t>
            </w:r>
            <w:r>
              <w:rPr>
                <w:rFonts w:ascii="Times New Roman" w:hAnsi="Times New Roman"/>
                <w:sz w:val="24"/>
                <w:szCs w:val="24"/>
                <w:lang w:val="ro-RO"/>
              </w:rPr>
              <w:t xml:space="preserve"> pregătirea adolescentului către </w:t>
            </w:r>
            <w:r w:rsidRPr="003D1BCA">
              <w:rPr>
                <w:rFonts w:ascii="Times New Roman" w:hAnsi="Times New Roman"/>
                <w:sz w:val="24"/>
                <w:szCs w:val="24"/>
                <w:lang w:val="ro-RO"/>
              </w:rPr>
              <w:t>metodele de diagnostic şi conduită</w:t>
            </w:r>
            <w:r>
              <w:rPr>
                <w:rFonts w:ascii="Times New Roman" w:hAnsi="Times New Roman"/>
                <w:sz w:val="24"/>
                <w:szCs w:val="24"/>
                <w:lang w:val="ro-RO"/>
              </w:rPr>
              <w:t xml:space="preserve"> în diferite contexte clinice.</w:t>
            </w:r>
          </w:p>
          <w:p w14:paraId="15B3F5FA" w14:textId="77777777" w:rsidR="00C94B0E" w:rsidRPr="003D1BCA" w:rsidRDefault="00C94B0E" w:rsidP="00C46C9D">
            <w:pPr>
              <w:pStyle w:val="z1Char"/>
              <w:tabs>
                <w:tab w:val="clear" w:pos="227"/>
                <w:tab w:val="left" w:pos="170"/>
                <w:tab w:val="left" w:pos="4899"/>
                <w:tab w:val="left" w:pos="5109"/>
                <w:tab w:val="left" w:pos="6549"/>
              </w:tabs>
              <w:ind w:left="720" w:right="34" w:firstLine="0"/>
              <w:rPr>
                <w:sz w:val="24"/>
                <w:szCs w:val="24"/>
                <w:lang w:val="ro-RO" w:eastAsia="en-US"/>
              </w:rPr>
            </w:pPr>
          </w:p>
        </w:tc>
        <w:tc>
          <w:tcPr>
            <w:tcW w:w="5386" w:type="dxa"/>
            <w:tcBorders>
              <w:top w:val="single" w:sz="4" w:space="0" w:color="auto"/>
              <w:left w:val="single" w:sz="4" w:space="0" w:color="auto"/>
              <w:bottom w:val="single" w:sz="4" w:space="0" w:color="auto"/>
              <w:right w:val="single" w:sz="4" w:space="0" w:color="auto"/>
            </w:tcBorders>
          </w:tcPr>
          <w:p w14:paraId="33F03078" w14:textId="77777777" w:rsidR="00C46C9D" w:rsidRPr="00C46C9D" w:rsidRDefault="003010AE" w:rsidP="00810024">
            <w:pPr>
              <w:pStyle w:val="af4"/>
              <w:numPr>
                <w:ilvl w:val="0"/>
                <w:numId w:val="4"/>
              </w:numPr>
              <w:tabs>
                <w:tab w:val="clear" w:pos="720"/>
                <w:tab w:val="left" w:pos="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7" w:firstLine="0"/>
              <w:jc w:val="both"/>
              <w:rPr>
                <w:lang w:val="ro-RO"/>
              </w:rPr>
            </w:pPr>
            <w:r w:rsidRPr="00C46C9D">
              <w:rPr>
                <w:lang w:val="it-IT"/>
              </w:rPr>
              <w:t xml:space="preserve">Particulariățile de dezvoltare somatică la adolescenți. </w:t>
            </w:r>
          </w:p>
          <w:p w14:paraId="20802B5C" w14:textId="77777777" w:rsidR="00C46C9D" w:rsidRPr="00C46C9D" w:rsidRDefault="003010AE" w:rsidP="00810024">
            <w:pPr>
              <w:pStyle w:val="af4"/>
              <w:numPr>
                <w:ilvl w:val="0"/>
                <w:numId w:val="4"/>
              </w:numPr>
              <w:tabs>
                <w:tab w:val="clear" w:pos="720"/>
                <w:tab w:val="left" w:pos="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7" w:firstLine="0"/>
              <w:jc w:val="both"/>
              <w:rPr>
                <w:lang w:val="ro-RO"/>
              </w:rPr>
            </w:pPr>
            <w:r w:rsidRPr="00C46C9D">
              <w:rPr>
                <w:lang w:val="it-IT"/>
              </w:rPr>
              <w:t xml:space="preserve">Afecțiunile cronice și comportamentele de risc pentru sănătate. </w:t>
            </w:r>
          </w:p>
          <w:p w14:paraId="700C3200" w14:textId="77777777" w:rsidR="00C46C9D" w:rsidRPr="00C46C9D" w:rsidRDefault="00C46C9D" w:rsidP="00810024">
            <w:pPr>
              <w:pStyle w:val="af4"/>
              <w:numPr>
                <w:ilvl w:val="0"/>
                <w:numId w:val="4"/>
              </w:numPr>
              <w:tabs>
                <w:tab w:val="clear" w:pos="720"/>
                <w:tab w:val="left" w:pos="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7" w:firstLine="0"/>
              <w:jc w:val="both"/>
              <w:rPr>
                <w:lang w:val="ro-RO"/>
              </w:rPr>
            </w:pPr>
            <w:r w:rsidRPr="00C46C9D">
              <w:rPr>
                <w:lang w:val="ro-RO"/>
              </w:rPr>
              <w:t>Sindromul algic</w:t>
            </w:r>
          </w:p>
          <w:p w14:paraId="1EE71214" w14:textId="77777777" w:rsidR="00C46C9D" w:rsidRPr="00C46C9D" w:rsidRDefault="003010AE" w:rsidP="00810024">
            <w:pPr>
              <w:pStyle w:val="af4"/>
              <w:numPr>
                <w:ilvl w:val="0"/>
                <w:numId w:val="4"/>
              </w:numPr>
              <w:tabs>
                <w:tab w:val="clear" w:pos="720"/>
                <w:tab w:val="left" w:pos="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7" w:firstLine="0"/>
              <w:jc w:val="both"/>
              <w:rPr>
                <w:lang w:val="ro-RO"/>
              </w:rPr>
            </w:pPr>
            <w:r w:rsidRPr="00C46C9D">
              <w:rPr>
                <w:lang w:val="ro-RO"/>
              </w:rPr>
              <w:t xml:space="preserve">Tulburarile de somn. </w:t>
            </w:r>
          </w:p>
          <w:p w14:paraId="21AD4848" w14:textId="77777777" w:rsidR="00C46C9D" w:rsidRPr="00C46C9D" w:rsidRDefault="003010AE" w:rsidP="00810024">
            <w:pPr>
              <w:pStyle w:val="af4"/>
              <w:numPr>
                <w:ilvl w:val="0"/>
                <w:numId w:val="4"/>
              </w:numPr>
              <w:tabs>
                <w:tab w:val="clear" w:pos="720"/>
                <w:tab w:val="left" w:pos="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7" w:firstLine="0"/>
              <w:jc w:val="both"/>
              <w:rPr>
                <w:lang w:val="ro-RO"/>
              </w:rPr>
            </w:pPr>
            <w:r w:rsidRPr="00C46C9D">
              <w:rPr>
                <w:lang w:val="ro-RO"/>
              </w:rPr>
              <w:t>Problemele ortopedice.</w:t>
            </w:r>
          </w:p>
          <w:p w14:paraId="0FBAC2C8" w14:textId="77777777" w:rsidR="00C46C9D" w:rsidRPr="00C46C9D" w:rsidRDefault="003010AE" w:rsidP="00810024">
            <w:pPr>
              <w:pStyle w:val="af4"/>
              <w:numPr>
                <w:ilvl w:val="0"/>
                <w:numId w:val="4"/>
              </w:numPr>
              <w:tabs>
                <w:tab w:val="clear" w:pos="720"/>
                <w:tab w:val="left" w:pos="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7" w:firstLine="0"/>
              <w:jc w:val="both"/>
              <w:rPr>
                <w:lang w:val="ro-RO"/>
              </w:rPr>
            </w:pPr>
            <w:r w:rsidRPr="00C46C9D">
              <w:rPr>
                <w:lang w:val="ro-RO"/>
              </w:rPr>
              <w:t xml:space="preserve">Problemele dermatologice </w:t>
            </w:r>
          </w:p>
          <w:p w14:paraId="0ACF3738" w14:textId="77777777" w:rsidR="00C46C9D" w:rsidRPr="00C46C9D" w:rsidRDefault="003010AE" w:rsidP="00810024">
            <w:pPr>
              <w:pStyle w:val="af4"/>
              <w:numPr>
                <w:ilvl w:val="0"/>
                <w:numId w:val="4"/>
              </w:numPr>
              <w:tabs>
                <w:tab w:val="clear" w:pos="720"/>
                <w:tab w:val="left" w:pos="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7" w:firstLine="0"/>
              <w:jc w:val="both"/>
              <w:rPr>
                <w:lang w:val="it-IT"/>
              </w:rPr>
            </w:pPr>
            <w:r w:rsidRPr="00C46C9D">
              <w:rPr>
                <w:lang w:val="it-IT"/>
              </w:rPr>
              <w:t>Abordarea personalizată. Necesitățile pacienților adolescenți.</w:t>
            </w:r>
          </w:p>
          <w:p w14:paraId="4A861A89" w14:textId="77777777" w:rsidR="00C46C9D" w:rsidRPr="00C46C9D" w:rsidRDefault="003010AE" w:rsidP="00810024">
            <w:pPr>
              <w:pStyle w:val="af4"/>
              <w:numPr>
                <w:ilvl w:val="0"/>
                <w:numId w:val="4"/>
              </w:numPr>
              <w:tabs>
                <w:tab w:val="clear" w:pos="720"/>
                <w:tab w:val="left" w:pos="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7" w:firstLine="0"/>
              <w:jc w:val="both"/>
              <w:rPr>
                <w:lang w:val="it-IT"/>
              </w:rPr>
            </w:pPr>
            <w:r w:rsidRPr="00C46C9D">
              <w:rPr>
                <w:lang w:val="ro-RO"/>
              </w:rPr>
              <w:t>Tulburări de alimentație. O</w:t>
            </w:r>
            <w:proofErr w:type="spellStart"/>
            <w:r w:rsidRPr="00C46C9D">
              <w:rPr>
                <w:lang w:val="en-US"/>
              </w:rPr>
              <w:t>biceiurile</w:t>
            </w:r>
            <w:proofErr w:type="spellEnd"/>
            <w:r w:rsidRPr="00C46C9D">
              <w:rPr>
                <w:lang w:val="en-US"/>
              </w:rPr>
              <w:t xml:space="preserve"> </w:t>
            </w:r>
            <w:proofErr w:type="spellStart"/>
            <w:r w:rsidRPr="00C46C9D">
              <w:rPr>
                <w:lang w:val="en-US"/>
              </w:rPr>
              <w:t>alimentare</w:t>
            </w:r>
            <w:proofErr w:type="spellEnd"/>
            <w:r w:rsidRPr="00C46C9D">
              <w:rPr>
                <w:lang w:val="en-US"/>
              </w:rPr>
              <w:t xml:space="preserve"> </w:t>
            </w:r>
            <w:proofErr w:type="spellStart"/>
            <w:r w:rsidRPr="00C46C9D">
              <w:rPr>
                <w:lang w:val="en-US"/>
              </w:rPr>
              <w:t>nesanatoase</w:t>
            </w:r>
            <w:proofErr w:type="spellEnd"/>
            <w:r w:rsidRPr="00C46C9D">
              <w:rPr>
                <w:lang w:val="en-US"/>
              </w:rPr>
              <w:t xml:space="preserve">. </w:t>
            </w:r>
          </w:p>
          <w:p w14:paraId="15B4E6A5" w14:textId="77777777" w:rsidR="00C46C9D" w:rsidRPr="00C46C9D" w:rsidRDefault="003010AE" w:rsidP="00810024">
            <w:pPr>
              <w:pStyle w:val="af4"/>
              <w:numPr>
                <w:ilvl w:val="0"/>
                <w:numId w:val="4"/>
              </w:numPr>
              <w:tabs>
                <w:tab w:val="clear" w:pos="720"/>
                <w:tab w:val="left" w:pos="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7" w:firstLine="0"/>
              <w:jc w:val="both"/>
              <w:rPr>
                <w:lang w:val="it-IT"/>
              </w:rPr>
            </w:pPr>
            <w:proofErr w:type="spellStart"/>
            <w:r w:rsidRPr="00C46C9D">
              <w:rPr>
                <w:bCs/>
                <w:lang w:val="en-US"/>
              </w:rPr>
              <w:t>Identificarea</w:t>
            </w:r>
            <w:proofErr w:type="spellEnd"/>
            <w:r w:rsidRPr="00C46C9D">
              <w:rPr>
                <w:bCs/>
                <w:lang w:val="en-US"/>
              </w:rPr>
              <w:t xml:space="preserve"> </w:t>
            </w:r>
            <w:proofErr w:type="spellStart"/>
            <w:r w:rsidRPr="00C46C9D">
              <w:rPr>
                <w:bCs/>
                <w:lang w:val="en-US"/>
              </w:rPr>
              <w:t>factorilor</w:t>
            </w:r>
            <w:proofErr w:type="spellEnd"/>
            <w:r w:rsidRPr="00C46C9D">
              <w:rPr>
                <w:bCs/>
                <w:lang w:val="en-US"/>
              </w:rPr>
              <w:t xml:space="preserve"> de </w:t>
            </w:r>
            <w:proofErr w:type="spellStart"/>
            <w:r w:rsidRPr="00C46C9D">
              <w:rPr>
                <w:bCs/>
                <w:lang w:val="en-US"/>
              </w:rPr>
              <w:t>risc</w:t>
            </w:r>
            <w:proofErr w:type="spellEnd"/>
            <w:r w:rsidRPr="00C46C9D">
              <w:rPr>
                <w:bCs/>
                <w:lang w:val="en-US"/>
              </w:rPr>
              <w:t xml:space="preserve">. </w:t>
            </w:r>
            <w:proofErr w:type="spellStart"/>
            <w:r w:rsidRPr="00C46C9D">
              <w:rPr>
                <w:bCs/>
                <w:lang w:val="en-US"/>
              </w:rPr>
              <w:t>Consecințele</w:t>
            </w:r>
            <w:proofErr w:type="spellEnd"/>
            <w:r w:rsidRPr="00C46C9D">
              <w:rPr>
                <w:bCs/>
                <w:lang w:val="en-US"/>
              </w:rPr>
              <w:t xml:space="preserve"> </w:t>
            </w:r>
            <w:proofErr w:type="spellStart"/>
            <w:r w:rsidRPr="00C46C9D">
              <w:rPr>
                <w:bCs/>
                <w:lang w:val="en-US"/>
              </w:rPr>
              <w:t>clinice</w:t>
            </w:r>
            <w:proofErr w:type="spellEnd"/>
            <w:r w:rsidRPr="00C46C9D">
              <w:rPr>
                <w:bCs/>
                <w:lang w:val="en-US"/>
              </w:rPr>
              <w:t xml:space="preserve">. </w:t>
            </w:r>
          </w:p>
          <w:p w14:paraId="5800F87E" w14:textId="77777777" w:rsidR="00C46C9D" w:rsidRPr="00C46C9D" w:rsidRDefault="003010AE" w:rsidP="00810024">
            <w:pPr>
              <w:pStyle w:val="af4"/>
              <w:numPr>
                <w:ilvl w:val="0"/>
                <w:numId w:val="4"/>
              </w:numPr>
              <w:tabs>
                <w:tab w:val="clear" w:pos="720"/>
                <w:tab w:val="left" w:pos="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7" w:firstLine="0"/>
              <w:jc w:val="both"/>
              <w:rPr>
                <w:lang w:val="it-IT"/>
              </w:rPr>
            </w:pPr>
            <w:proofErr w:type="spellStart"/>
            <w:r w:rsidRPr="00C46C9D">
              <w:rPr>
                <w:bCs/>
                <w:lang w:val="en-US"/>
              </w:rPr>
              <w:t>Managementul</w:t>
            </w:r>
            <w:proofErr w:type="spellEnd"/>
            <w:r w:rsidRPr="00C46C9D">
              <w:rPr>
                <w:bCs/>
                <w:lang w:val="en-US"/>
              </w:rPr>
              <w:t xml:space="preserve"> de </w:t>
            </w:r>
            <w:proofErr w:type="spellStart"/>
            <w:r w:rsidRPr="00C46C9D">
              <w:rPr>
                <w:bCs/>
                <w:lang w:val="en-US"/>
              </w:rPr>
              <w:t>caz</w:t>
            </w:r>
            <w:proofErr w:type="spellEnd"/>
            <w:r w:rsidRPr="00C46C9D">
              <w:rPr>
                <w:bCs/>
                <w:lang w:val="en-US"/>
              </w:rPr>
              <w:t xml:space="preserve"> </w:t>
            </w:r>
            <w:proofErr w:type="spellStart"/>
            <w:r w:rsidRPr="00C46C9D">
              <w:rPr>
                <w:bCs/>
                <w:lang w:val="en-US"/>
              </w:rPr>
              <w:t>și</w:t>
            </w:r>
            <w:proofErr w:type="spellEnd"/>
            <w:r w:rsidRPr="00C46C9D">
              <w:rPr>
                <w:bCs/>
                <w:lang w:val="en-US"/>
              </w:rPr>
              <w:t xml:space="preserve"> </w:t>
            </w:r>
            <w:proofErr w:type="spellStart"/>
            <w:r w:rsidRPr="00C46C9D">
              <w:rPr>
                <w:bCs/>
                <w:lang w:val="en-US"/>
              </w:rPr>
              <w:t>nivelurile</w:t>
            </w:r>
            <w:proofErr w:type="spellEnd"/>
            <w:r w:rsidRPr="00C46C9D">
              <w:rPr>
                <w:bCs/>
                <w:lang w:val="en-US"/>
              </w:rPr>
              <w:t xml:space="preserve"> de </w:t>
            </w:r>
            <w:proofErr w:type="spellStart"/>
            <w:r w:rsidRPr="00C46C9D">
              <w:rPr>
                <w:bCs/>
                <w:lang w:val="en-US"/>
              </w:rPr>
              <w:t>intervenție</w:t>
            </w:r>
            <w:proofErr w:type="spellEnd"/>
            <w:r w:rsidRPr="00C46C9D">
              <w:rPr>
                <w:bCs/>
                <w:lang w:val="en-US"/>
              </w:rPr>
              <w:t xml:space="preserve">. </w:t>
            </w:r>
          </w:p>
          <w:p w14:paraId="3849EE96" w14:textId="77777777" w:rsidR="00C94B0E" w:rsidRPr="00C46C9D" w:rsidRDefault="003010AE" w:rsidP="00810024">
            <w:pPr>
              <w:pStyle w:val="af4"/>
              <w:numPr>
                <w:ilvl w:val="0"/>
                <w:numId w:val="4"/>
              </w:numPr>
              <w:tabs>
                <w:tab w:val="clear" w:pos="720"/>
                <w:tab w:val="left" w:pos="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7" w:firstLine="0"/>
              <w:jc w:val="both"/>
              <w:rPr>
                <w:lang w:val="it-IT"/>
              </w:rPr>
            </w:pPr>
            <w:proofErr w:type="spellStart"/>
            <w:r w:rsidRPr="00C46C9D">
              <w:rPr>
                <w:bCs/>
                <w:lang w:val="en-US"/>
              </w:rPr>
              <w:t>Opțiuni</w:t>
            </w:r>
            <w:proofErr w:type="spellEnd"/>
            <w:r w:rsidRPr="00C46C9D">
              <w:rPr>
                <w:bCs/>
                <w:lang w:val="en-US"/>
              </w:rPr>
              <w:t xml:space="preserve"> de </w:t>
            </w:r>
            <w:proofErr w:type="spellStart"/>
            <w:r w:rsidRPr="00C46C9D">
              <w:rPr>
                <w:bCs/>
                <w:lang w:val="en-US"/>
              </w:rPr>
              <w:t>tratament</w:t>
            </w:r>
            <w:proofErr w:type="spellEnd"/>
            <w:r w:rsidRPr="00C46C9D">
              <w:rPr>
                <w:bCs/>
                <w:lang w:val="en-US"/>
              </w:rPr>
              <w:t xml:space="preserve">. Principii de </w:t>
            </w:r>
            <w:proofErr w:type="spellStart"/>
            <w:r w:rsidRPr="00C46C9D">
              <w:rPr>
                <w:bCs/>
                <w:lang w:val="en-US"/>
              </w:rPr>
              <w:t>prevenire</w:t>
            </w:r>
            <w:proofErr w:type="spellEnd"/>
          </w:p>
        </w:tc>
      </w:tr>
      <w:tr w:rsidR="00C94B0E" w:rsidRPr="00DB7878" w14:paraId="06A8CEAB" w14:textId="77777777" w:rsidTr="00E05433">
        <w:trPr>
          <w:trHeight w:val="247"/>
        </w:trPr>
        <w:tc>
          <w:tcPr>
            <w:tcW w:w="10348" w:type="dxa"/>
            <w:gridSpan w:val="2"/>
            <w:tcBorders>
              <w:top w:val="single" w:sz="4" w:space="0" w:color="auto"/>
              <w:left w:val="single" w:sz="4" w:space="0" w:color="auto"/>
              <w:bottom w:val="single" w:sz="4" w:space="0" w:color="auto"/>
              <w:right w:val="single" w:sz="4" w:space="0" w:color="auto"/>
            </w:tcBorders>
          </w:tcPr>
          <w:p w14:paraId="0F2E84C9" w14:textId="77777777" w:rsidR="00C94B0E" w:rsidRPr="003D1BCA" w:rsidRDefault="00C94B0E" w:rsidP="00C94B0E">
            <w:pPr>
              <w:tabs>
                <w:tab w:val="left" w:pos="170"/>
              </w:tabs>
              <w:jc w:val="both"/>
              <w:rPr>
                <w:b/>
                <w:bCs/>
                <w:color w:val="000000"/>
                <w:spacing w:val="-4"/>
                <w:lang w:val="ro-RO"/>
              </w:rPr>
            </w:pPr>
            <w:r>
              <w:rPr>
                <w:b/>
                <w:bCs/>
                <w:color w:val="000000"/>
                <w:spacing w:val="-4"/>
                <w:lang w:val="ro-RO"/>
              </w:rPr>
              <w:t xml:space="preserve">Tema 4. </w:t>
            </w:r>
            <w:proofErr w:type="spellStart"/>
            <w:r w:rsidRPr="00C94B0E">
              <w:rPr>
                <w:b/>
                <w:lang w:val="en-US"/>
              </w:rPr>
              <w:t>Identificarea</w:t>
            </w:r>
            <w:proofErr w:type="spellEnd"/>
            <w:r w:rsidRPr="00C94B0E">
              <w:rPr>
                <w:b/>
                <w:lang w:val="en-US"/>
              </w:rPr>
              <w:t xml:space="preserve"> </w:t>
            </w:r>
            <w:proofErr w:type="spellStart"/>
            <w:r w:rsidRPr="00C94B0E">
              <w:rPr>
                <w:b/>
                <w:lang w:val="en-US"/>
              </w:rPr>
              <w:t>problemelor</w:t>
            </w:r>
            <w:proofErr w:type="spellEnd"/>
            <w:r w:rsidRPr="00C94B0E">
              <w:rPr>
                <w:b/>
                <w:lang w:val="en-US"/>
              </w:rPr>
              <w:t xml:space="preserve"> de </w:t>
            </w:r>
            <w:proofErr w:type="spellStart"/>
            <w:r w:rsidRPr="00C94B0E">
              <w:rPr>
                <w:b/>
                <w:lang w:val="en-US"/>
              </w:rPr>
              <w:t>sănătate</w:t>
            </w:r>
            <w:proofErr w:type="spellEnd"/>
            <w:r w:rsidRPr="00C94B0E">
              <w:rPr>
                <w:b/>
                <w:lang w:val="en-US"/>
              </w:rPr>
              <w:t xml:space="preserve"> </w:t>
            </w:r>
            <w:proofErr w:type="spellStart"/>
            <w:r w:rsidRPr="00C94B0E">
              <w:rPr>
                <w:b/>
                <w:lang w:val="en-US"/>
              </w:rPr>
              <w:t>mentală</w:t>
            </w:r>
            <w:proofErr w:type="spellEnd"/>
            <w:r w:rsidRPr="00C94B0E">
              <w:rPr>
                <w:b/>
                <w:lang w:val="en-US"/>
              </w:rPr>
              <w:t xml:space="preserve"> la </w:t>
            </w:r>
            <w:proofErr w:type="spellStart"/>
            <w:r w:rsidRPr="00C94B0E">
              <w:rPr>
                <w:b/>
                <w:lang w:val="en-US"/>
              </w:rPr>
              <w:t>adolescenţi</w:t>
            </w:r>
            <w:proofErr w:type="spellEnd"/>
            <w:r w:rsidRPr="00C94B0E">
              <w:rPr>
                <w:b/>
                <w:lang w:val="en-US"/>
              </w:rPr>
              <w:t xml:space="preserve"> (</w:t>
            </w:r>
            <w:proofErr w:type="spellStart"/>
            <w:r w:rsidRPr="00C94B0E">
              <w:rPr>
                <w:b/>
                <w:lang w:val="en-US"/>
              </w:rPr>
              <w:t>adicţii</w:t>
            </w:r>
            <w:proofErr w:type="spellEnd"/>
            <w:r w:rsidRPr="00C94B0E">
              <w:rPr>
                <w:b/>
                <w:lang w:val="en-US"/>
              </w:rPr>
              <w:t xml:space="preserve">, </w:t>
            </w:r>
            <w:proofErr w:type="spellStart"/>
            <w:r w:rsidRPr="00C94B0E">
              <w:rPr>
                <w:b/>
                <w:lang w:val="en-US"/>
              </w:rPr>
              <w:t>violenta</w:t>
            </w:r>
            <w:proofErr w:type="spellEnd"/>
            <w:r w:rsidRPr="00C94B0E">
              <w:rPr>
                <w:b/>
                <w:lang w:val="en-US"/>
              </w:rPr>
              <w:t xml:space="preserve">, Bullying </w:t>
            </w:r>
            <w:proofErr w:type="gramStart"/>
            <w:r w:rsidRPr="00C94B0E">
              <w:rPr>
                <w:b/>
                <w:lang w:val="en-US"/>
              </w:rPr>
              <w:t>violent ,</w:t>
            </w:r>
            <w:proofErr w:type="gramEnd"/>
            <w:r w:rsidRPr="00C94B0E">
              <w:rPr>
                <w:b/>
                <w:lang w:val="en-US"/>
              </w:rPr>
              <w:t xml:space="preserve"> </w:t>
            </w:r>
            <w:proofErr w:type="spellStart"/>
            <w:r w:rsidRPr="00C94B0E">
              <w:rPr>
                <w:b/>
                <w:lang w:val="en-US"/>
              </w:rPr>
              <w:t>suicid</w:t>
            </w:r>
            <w:proofErr w:type="spellEnd"/>
            <w:r w:rsidRPr="00C94B0E">
              <w:rPr>
                <w:b/>
                <w:lang w:val="en-US"/>
              </w:rPr>
              <w:t xml:space="preserve"> </w:t>
            </w:r>
            <w:proofErr w:type="spellStart"/>
            <w:r w:rsidRPr="00C94B0E">
              <w:rPr>
                <w:b/>
                <w:lang w:val="en-US"/>
              </w:rPr>
              <w:t>etc</w:t>
            </w:r>
            <w:proofErr w:type="spellEnd"/>
            <w:r w:rsidRPr="00C94B0E">
              <w:rPr>
                <w:b/>
                <w:lang w:val="en-US"/>
              </w:rPr>
              <w:t xml:space="preserve">). </w:t>
            </w:r>
            <w:proofErr w:type="spellStart"/>
            <w:r w:rsidRPr="00C94B0E">
              <w:rPr>
                <w:b/>
                <w:lang w:val="en-US"/>
              </w:rPr>
              <w:t>Problemele</w:t>
            </w:r>
            <w:proofErr w:type="spellEnd"/>
            <w:r w:rsidRPr="00C94B0E">
              <w:rPr>
                <w:b/>
                <w:lang w:val="en-US"/>
              </w:rPr>
              <w:t xml:space="preserve"> </w:t>
            </w:r>
            <w:proofErr w:type="spellStart"/>
            <w:r w:rsidRPr="00C94B0E">
              <w:rPr>
                <w:b/>
                <w:lang w:val="en-US"/>
              </w:rPr>
              <w:t>specifice</w:t>
            </w:r>
            <w:proofErr w:type="spellEnd"/>
            <w:r w:rsidRPr="00C94B0E">
              <w:rPr>
                <w:b/>
                <w:lang w:val="en-US"/>
              </w:rPr>
              <w:t xml:space="preserve"> legate de </w:t>
            </w:r>
            <w:proofErr w:type="spellStart"/>
            <w:r w:rsidRPr="00C94B0E">
              <w:rPr>
                <w:b/>
                <w:lang w:val="en-US"/>
              </w:rPr>
              <w:t>școală</w:t>
            </w:r>
            <w:proofErr w:type="spellEnd"/>
            <w:r w:rsidRPr="00C94B0E">
              <w:rPr>
                <w:b/>
                <w:lang w:val="en-US"/>
              </w:rPr>
              <w:t xml:space="preserve">. </w:t>
            </w:r>
            <w:proofErr w:type="spellStart"/>
            <w:r w:rsidRPr="00C94B0E">
              <w:rPr>
                <w:b/>
                <w:lang w:val="en-US"/>
              </w:rPr>
              <w:t>Dificultăți</w:t>
            </w:r>
            <w:proofErr w:type="spellEnd"/>
            <w:r w:rsidRPr="00C94B0E">
              <w:rPr>
                <w:b/>
                <w:lang w:val="en-US"/>
              </w:rPr>
              <w:t xml:space="preserve"> de </w:t>
            </w:r>
            <w:proofErr w:type="spellStart"/>
            <w:r w:rsidRPr="00C94B0E">
              <w:rPr>
                <w:b/>
                <w:lang w:val="en-US"/>
              </w:rPr>
              <w:t>învățare</w:t>
            </w:r>
            <w:proofErr w:type="spellEnd"/>
            <w:r w:rsidRPr="00C94B0E">
              <w:rPr>
                <w:b/>
                <w:lang w:val="en-US"/>
              </w:rPr>
              <w:t xml:space="preserve">. </w:t>
            </w:r>
            <w:proofErr w:type="spellStart"/>
            <w:r w:rsidRPr="00C94B0E">
              <w:rPr>
                <w:b/>
                <w:lang w:val="en-US"/>
              </w:rPr>
              <w:t>Tulburări</w:t>
            </w:r>
            <w:proofErr w:type="spellEnd"/>
            <w:r w:rsidRPr="00C94B0E">
              <w:rPr>
                <w:b/>
                <w:lang w:val="en-US"/>
              </w:rPr>
              <w:t xml:space="preserve"> </w:t>
            </w:r>
            <w:proofErr w:type="spellStart"/>
            <w:r w:rsidRPr="00C94B0E">
              <w:rPr>
                <w:b/>
                <w:lang w:val="en-US"/>
              </w:rPr>
              <w:t>psihice</w:t>
            </w:r>
            <w:proofErr w:type="spellEnd"/>
            <w:r w:rsidRPr="00C94B0E">
              <w:rPr>
                <w:b/>
                <w:lang w:val="en-US"/>
              </w:rPr>
              <w:t>.</w:t>
            </w:r>
          </w:p>
        </w:tc>
      </w:tr>
      <w:tr w:rsidR="00C94B0E" w:rsidRPr="00C46C9D" w14:paraId="4E600F95" w14:textId="77777777" w:rsidTr="009405B9">
        <w:trPr>
          <w:trHeight w:val="349"/>
        </w:trPr>
        <w:tc>
          <w:tcPr>
            <w:tcW w:w="4962" w:type="dxa"/>
            <w:tcBorders>
              <w:top w:val="single" w:sz="4" w:space="0" w:color="auto"/>
              <w:left w:val="single" w:sz="4" w:space="0" w:color="auto"/>
              <w:bottom w:val="single" w:sz="4" w:space="0" w:color="auto"/>
              <w:right w:val="single" w:sz="4" w:space="0" w:color="auto"/>
            </w:tcBorders>
          </w:tcPr>
          <w:p w14:paraId="150D19B7" w14:textId="77777777" w:rsidR="00E6260A" w:rsidRPr="003D1BCA" w:rsidRDefault="00E6260A" w:rsidP="00810024">
            <w:pPr>
              <w:pStyle w:val="24"/>
              <w:numPr>
                <w:ilvl w:val="0"/>
                <w:numId w:val="17"/>
              </w:numPr>
              <w:spacing w:after="0" w:line="240" w:lineRule="auto"/>
              <w:ind w:left="321"/>
              <w:jc w:val="both"/>
              <w:rPr>
                <w:rFonts w:ascii="Times New Roman" w:hAnsi="Times New Roman"/>
                <w:bCs/>
                <w:iCs/>
                <w:sz w:val="24"/>
                <w:szCs w:val="24"/>
                <w:lang w:val="ro-RO"/>
              </w:rPr>
            </w:pPr>
            <w:r>
              <w:rPr>
                <w:rFonts w:ascii="Times New Roman" w:hAnsi="Times New Roman"/>
                <w:sz w:val="24"/>
                <w:szCs w:val="24"/>
                <w:lang w:val="ro-RO"/>
              </w:rPr>
              <w:t xml:space="preserve">Să identifice factorii de risc, comportamentele deviate, potențiale consecințe imediate și tardive. </w:t>
            </w:r>
          </w:p>
          <w:p w14:paraId="32A03FAC" w14:textId="77777777" w:rsidR="00E6260A" w:rsidRPr="003D1BCA" w:rsidRDefault="00E6260A" w:rsidP="00810024">
            <w:pPr>
              <w:pStyle w:val="24"/>
              <w:numPr>
                <w:ilvl w:val="0"/>
                <w:numId w:val="17"/>
              </w:numPr>
              <w:spacing w:after="0" w:line="240" w:lineRule="auto"/>
              <w:ind w:left="321"/>
              <w:jc w:val="both"/>
              <w:rPr>
                <w:rFonts w:ascii="Times New Roman" w:hAnsi="Times New Roman"/>
                <w:bCs/>
                <w:iCs/>
                <w:sz w:val="24"/>
                <w:szCs w:val="24"/>
                <w:lang w:val="ro-RO"/>
              </w:rPr>
            </w:pPr>
            <w:r w:rsidRPr="003D1BCA">
              <w:rPr>
                <w:rFonts w:ascii="Times New Roman" w:hAnsi="Times New Roman"/>
                <w:sz w:val="24"/>
                <w:szCs w:val="24"/>
                <w:lang w:val="ro-RO"/>
              </w:rPr>
              <w:t xml:space="preserve">Să </w:t>
            </w:r>
            <w:r>
              <w:rPr>
                <w:rFonts w:ascii="Times New Roman" w:hAnsi="Times New Roman"/>
                <w:sz w:val="24"/>
                <w:szCs w:val="24"/>
                <w:lang w:val="ro-RO"/>
              </w:rPr>
              <w:t>definească conceptul de sănătate mintală și tulburări potențiale la adolescenți.</w:t>
            </w:r>
          </w:p>
          <w:p w14:paraId="48B77A2F" w14:textId="77777777" w:rsidR="00E6260A" w:rsidRPr="003D1BCA" w:rsidRDefault="00E6260A" w:rsidP="00810024">
            <w:pPr>
              <w:pStyle w:val="24"/>
              <w:numPr>
                <w:ilvl w:val="0"/>
                <w:numId w:val="17"/>
              </w:numPr>
              <w:spacing w:after="0" w:line="240" w:lineRule="auto"/>
              <w:ind w:left="321"/>
              <w:jc w:val="both"/>
              <w:rPr>
                <w:rFonts w:ascii="Times New Roman" w:hAnsi="Times New Roman"/>
                <w:bCs/>
                <w:iCs/>
                <w:sz w:val="24"/>
                <w:szCs w:val="24"/>
                <w:lang w:val="ro-RO"/>
              </w:rPr>
            </w:pPr>
            <w:r w:rsidRPr="003D1BCA">
              <w:rPr>
                <w:rFonts w:ascii="Times New Roman" w:eastAsia="Times New Roman" w:hAnsi="Times New Roman"/>
                <w:color w:val="000000"/>
                <w:sz w:val="24"/>
                <w:szCs w:val="24"/>
                <w:lang w:val="ro-RO" w:eastAsia="ru-RU"/>
              </w:rPr>
              <w:t>Să evalueze şi să răspundă nevoilor psihosociale ale copilului.</w:t>
            </w:r>
          </w:p>
          <w:p w14:paraId="41D7289A" w14:textId="77777777" w:rsidR="00E6260A" w:rsidRPr="003D1BCA" w:rsidRDefault="00E6260A" w:rsidP="00810024">
            <w:pPr>
              <w:numPr>
                <w:ilvl w:val="0"/>
                <w:numId w:val="17"/>
              </w:numPr>
              <w:tabs>
                <w:tab w:val="left" w:pos="855"/>
              </w:tabs>
              <w:ind w:left="321"/>
              <w:jc w:val="both"/>
              <w:rPr>
                <w:color w:val="000000"/>
                <w:lang w:val="ro-RO"/>
              </w:rPr>
            </w:pPr>
            <w:r w:rsidRPr="003D1BCA">
              <w:rPr>
                <w:color w:val="000000"/>
                <w:lang w:val="ro-RO"/>
              </w:rPr>
              <w:t xml:space="preserve">Să desfășoare activități de educație sanitară privind promovarea sănătății </w:t>
            </w:r>
            <w:r>
              <w:rPr>
                <w:color w:val="000000"/>
                <w:lang w:val="ro-RO"/>
              </w:rPr>
              <w:t>adolescenț</w:t>
            </w:r>
            <w:r w:rsidRPr="003D1BCA">
              <w:rPr>
                <w:color w:val="000000"/>
                <w:lang w:val="ro-RO"/>
              </w:rPr>
              <w:t xml:space="preserve">ilor, prevenirea îmbolnăvirilor </w:t>
            </w:r>
            <w:r>
              <w:rPr>
                <w:color w:val="000000"/>
                <w:lang w:val="ro-RO"/>
              </w:rPr>
              <w:t>sau a dezvoltării adicțiilor</w:t>
            </w:r>
            <w:r w:rsidRPr="003D1BCA">
              <w:rPr>
                <w:color w:val="000000"/>
                <w:lang w:val="ro-RO"/>
              </w:rPr>
              <w:t>.</w:t>
            </w:r>
          </w:p>
          <w:p w14:paraId="763D7961" w14:textId="77777777" w:rsidR="00C94B0E" w:rsidRPr="003D1BCA" w:rsidRDefault="00C94B0E" w:rsidP="00C46C9D">
            <w:pPr>
              <w:pStyle w:val="z1Char"/>
              <w:tabs>
                <w:tab w:val="clear" w:pos="227"/>
                <w:tab w:val="left" w:pos="170"/>
              </w:tabs>
              <w:ind w:left="720" w:firstLine="0"/>
              <w:rPr>
                <w:spacing w:val="-4"/>
                <w:sz w:val="24"/>
                <w:szCs w:val="24"/>
                <w:lang w:val="ro-RO"/>
              </w:rPr>
            </w:pPr>
          </w:p>
        </w:tc>
        <w:tc>
          <w:tcPr>
            <w:tcW w:w="5386" w:type="dxa"/>
            <w:tcBorders>
              <w:top w:val="single" w:sz="4" w:space="0" w:color="auto"/>
              <w:left w:val="single" w:sz="4" w:space="0" w:color="auto"/>
              <w:bottom w:val="single" w:sz="4" w:space="0" w:color="auto"/>
              <w:right w:val="single" w:sz="4" w:space="0" w:color="auto"/>
            </w:tcBorders>
          </w:tcPr>
          <w:p w14:paraId="2F666B7C" w14:textId="77777777" w:rsidR="00C46C9D" w:rsidRPr="00C46C9D" w:rsidRDefault="003010AE" w:rsidP="00810024">
            <w:pPr>
              <w:pStyle w:val="af4"/>
              <w:numPr>
                <w:ilvl w:val="0"/>
                <w:numId w:val="17"/>
              </w:numPr>
              <w:tabs>
                <w:tab w:val="left" w:pos="0"/>
              </w:tabs>
              <w:ind w:left="176" w:hanging="284"/>
              <w:rPr>
                <w:bCs/>
                <w:lang w:val="en-US"/>
              </w:rPr>
            </w:pPr>
            <w:proofErr w:type="spellStart"/>
            <w:r w:rsidRPr="00C46C9D">
              <w:rPr>
                <w:bCs/>
                <w:lang w:val="en-US"/>
              </w:rPr>
              <w:t>Tipurile</w:t>
            </w:r>
            <w:proofErr w:type="spellEnd"/>
            <w:r w:rsidRPr="00C46C9D">
              <w:rPr>
                <w:bCs/>
                <w:lang w:val="en-US"/>
              </w:rPr>
              <w:t xml:space="preserve"> de </w:t>
            </w:r>
            <w:proofErr w:type="spellStart"/>
            <w:r w:rsidRPr="00C46C9D">
              <w:rPr>
                <w:bCs/>
                <w:lang w:val="en-US"/>
              </w:rPr>
              <w:t>comportamente</w:t>
            </w:r>
            <w:proofErr w:type="spellEnd"/>
            <w:r w:rsidRPr="00C46C9D">
              <w:rPr>
                <w:bCs/>
                <w:lang w:val="en-US"/>
              </w:rPr>
              <w:t xml:space="preserve"> </w:t>
            </w:r>
            <w:proofErr w:type="spellStart"/>
            <w:r w:rsidRPr="00C46C9D">
              <w:rPr>
                <w:bCs/>
                <w:lang w:val="en-US"/>
              </w:rPr>
              <w:t>posibile</w:t>
            </w:r>
            <w:proofErr w:type="spellEnd"/>
            <w:r w:rsidRPr="00C46C9D">
              <w:rPr>
                <w:bCs/>
                <w:lang w:val="en-US"/>
              </w:rPr>
              <w:t xml:space="preserve">. </w:t>
            </w:r>
          </w:p>
          <w:p w14:paraId="07364799" w14:textId="77777777" w:rsidR="00C46C9D" w:rsidRPr="00C46C9D" w:rsidRDefault="003010AE" w:rsidP="00810024">
            <w:pPr>
              <w:pStyle w:val="af4"/>
              <w:numPr>
                <w:ilvl w:val="0"/>
                <w:numId w:val="17"/>
              </w:numPr>
              <w:tabs>
                <w:tab w:val="left" w:pos="0"/>
              </w:tabs>
              <w:ind w:left="176" w:hanging="284"/>
              <w:rPr>
                <w:bCs/>
                <w:lang w:val="en-US"/>
              </w:rPr>
            </w:pPr>
            <w:proofErr w:type="spellStart"/>
            <w:r w:rsidRPr="00C46C9D">
              <w:rPr>
                <w:bCs/>
                <w:lang w:val="en-US"/>
              </w:rPr>
              <w:t>Identificarea</w:t>
            </w:r>
            <w:proofErr w:type="spellEnd"/>
            <w:r w:rsidRPr="00C46C9D">
              <w:rPr>
                <w:bCs/>
                <w:lang w:val="en-US"/>
              </w:rPr>
              <w:t xml:space="preserve"> </w:t>
            </w:r>
            <w:proofErr w:type="spellStart"/>
            <w:r w:rsidRPr="00C46C9D">
              <w:rPr>
                <w:bCs/>
                <w:lang w:val="en-US"/>
              </w:rPr>
              <w:t>factorilor</w:t>
            </w:r>
            <w:proofErr w:type="spellEnd"/>
            <w:r w:rsidRPr="00C46C9D">
              <w:rPr>
                <w:bCs/>
                <w:lang w:val="en-US"/>
              </w:rPr>
              <w:t xml:space="preserve"> de </w:t>
            </w:r>
            <w:proofErr w:type="spellStart"/>
            <w:r w:rsidRPr="00C46C9D">
              <w:rPr>
                <w:bCs/>
                <w:lang w:val="en-US"/>
              </w:rPr>
              <w:t>risc</w:t>
            </w:r>
            <w:proofErr w:type="spellEnd"/>
            <w:r w:rsidRPr="00C46C9D">
              <w:rPr>
                <w:bCs/>
                <w:lang w:val="en-US"/>
              </w:rPr>
              <w:t xml:space="preserve">. </w:t>
            </w:r>
          </w:p>
          <w:p w14:paraId="48655A00" w14:textId="77777777" w:rsidR="00C46C9D" w:rsidRPr="00C46C9D" w:rsidRDefault="003010AE" w:rsidP="00810024">
            <w:pPr>
              <w:pStyle w:val="af4"/>
              <w:numPr>
                <w:ilvl w:val="0"/>
                <w:numId w:val="17"/>
              </w:numPr>
              <w:tabs>
                <w:tab w:val="left" w:pos="0"/>
              </w:tabs>
              <w:ind w:left="176" w:hanging="284"/>
              <w:rPr>
                <w:bCs/>
                <w:lang w:val="en-US"/>
              </w:rPr>
            </w:pPr>
            <w:r w:rsidRPr="00C46C9D">
              <w:rPr>
                <w:lang w:val="ro-RO"/>
              </w:rPr>
              <w:t xml:space="preserve">Categoriile de droguri abuzate. </w:t>
            </w:r>
          </w:p>
          <w:p w14:paraId="733A8C49" w14:textId="77777777" w:rsidR="00C46C9D" w:rsidRPr="00C46C9D" w:rsidRDefault="003010AE" w:rsidP="00810024">
            <w:pPr>
              <w:pStyle w:val="af4"/>
              <w:numPr>
                <w:ilvl w:val="0"/>
                <w:numId w:val="17"/>
              </w:numPr>
              <w:tabs>
                <w:tab w:val="left" w:pos="0"/>
              </w:tabs>
              <w:ind w:left="176" w:hanging="284"/>
              <w:rPr>
                <w:bCs/>
                <w:lang w:val="en-US"/>
              </w:rPr>
            </w:pPr>
            <w:r w:rsidRPr="00C46C9D">
              <w:rPr>
                <w:lang w:val="ro-RO"/>
              </w:rPr>
              <w:t xml:space="preserve">Alcoolul. </w:t>
            </w:r>
          </w:p>
          <w:p w14:paraId="2824C801" w14:textId="77777777" w:rsidR="00C46C9D" w:rsidRPr="00C46C9D" w:rsidRDefault="003010AE" w:rsidP="00810024">
            <w:pPr>
              <w:pStyle w:val="af4"/>
              <w:numPr>
                <w:ilvl w:val="0"/>
                <w:numId w:val="17"/>
              </w:numPr>
              <w:tabs>
                <w:tab w:val="left" w:pos="0"/>
              </w:tabs>
              <w:ind w:left="176" w:hanging="284"/>
              <w:rPr>
                <w:bCs/>
                <w:lang w:val="en-US"/>
              </w:rPr>
            </w:pPr>
            <w:r w:rsidRPr="00C46C9D">
              <w:rPr>
                <w:lang w:val="ro-RO"/>
              </w:rPr>
              <w:t xml:space="preserve">Fumatul de țigări. Marijuana. Halucinogenele. Stimulantele. Opioidele. </w:t>
            </w:r>
          </w:p>
          <w:p w14:paraId="26198F07" w14:textId="77777777" w:rsidR="00C46C9D" w:rsidRPr="00C46C9D" w:rsidRDefault="003010AE" w:rsidP="00810024">
            <w:pPr>
              <w:pStyle w:val="af4"/>
              <w:numPr>
                <w:ilvl w:val="0"/>
                <w:numId w:val="17"/>
              </w:numPr>
              <w:tabs>
                <w:tab w:val="left" w:pos="0"/>
              </w:tabs>
              <w:ind w:left="176" w:hanging="284"/>
              <w:rPr>
                <w:bCs/>
                <w:lang w:val="en-US"/>
              </w:rPr>
            </w:pPr>
            <w:r w:rsidRPr="00C46C9D">
              <w:rPr>
                <w:lang w:val="ro-RO"/>
              </w:rPr>
              <w:t xml:space="preserve">Depresivele. </w:t>
            </w:r>
          </w:p>
          <w:p w14:paraId="3D90D004" w14:textId="77777777" w:rsidR="00C46C9D" w:rsidRPr="00C46C9D" w:rsidRDefault="003010AE" w:rsidP="00810024">
            <w:pPr>
              <w:pStyle w:val="af4"/>
              <w:numPr>
                <w:ilvl w:val="0"/>
                <w:numId w:val="17"/>
              </w:numPr>
              <w:tabs>
                <w:tab w:val="left" w:pos="0"/>
              </w:tabs>
              <w:ind w:left="176" w:hanging="284"/>
              <w:rPr>
                <w:bCs/>
                <w:lang w:val="en-US"/>
              </w:rPr>
            </w:pPr>
            <w:r w:rsidRPr="00C46C9D">
              <w:rPr>
                <w:lang w:val="ro-RO"/>
              </w:rPr>
              <w:t xml:space="preserve">Steroizii anabolizanți. </w:t>
            </w:r>
          </w:p>
          <w:p w14:paraId="77890670" w14:textId="77777777" w:rsidR="00C46C9D" w:rsidRPr="00C46C9D" w:rsidRDefault="003010AE" w:rsidP="00810024">
            <w:pPr>
              <w:pStyle w:val="af4"/>
              <w:numPr>
                <w:ilvl w:val="0"/>
                <w:numId w:val="17"/>
              </w:numPr>
              <w:tabs>
                <w:tab w:val="left" w:pos="0"/>
              </w:tabs>
              <w:ind w:left="176" w:hanging="284"/>
              <w:rPr>
                <w:bCs/>
                <w:lang w:val="en-US"/>
              </w:rPr>
            </w:pPr>
            <w:r w:rsidRPr="00C46C9D">
              <w:rPr>
                <w:lang w:val="ro-RO"/>
              </w:rPr>
              <w:t>Managementul abuzului de droguri.</w:t>
            </w:r>
          </w:p>
          <w:p w14:paraId="5EC8E07C" w14:textId="77777777" w:rsidR="00C46C9D" w:rsidRPr="00C46C9D" w:rsidRDefault="003010AE" w:rsidP="00810024">
            <w:pPr>
              <w:pStyle w:val="af4"/>
              <w:numPr>
                <w:ilvl w:val="0"/>
                <w:numId w:val="17"/>
              </w:numPr>
              <w:tabs>
                <w:tab w:val="left" w:pos="0"/>
              </w:tabs>
              <w:ind w:left="176" w:hanging="284"/>
              <w:rPr>
                <w:bCs/>
                <w:lang w:val="en-US"/>
              </w:rPr>
            </w:pPr>
            <w:proofErr w:type="spellStart"/>
            <w:r w:rsidRPr="00C46C9D">
              <w:rPr>
                <w:bCs/>
                <w:lang w:val="en-US"/>
              </w:rPr>
              <w:t>Consecințele</w:t>
            </w:r>
            <w:proofErr w:type="spellEnd"/>
            <w:r w:rsidRPr="00C46C9D">
              <w:rPr>
                <w:bCs/>
                <w:lang w:val="en-US"/>
              </w:rPr>
              <w:t xml:space="preserve"> </w:t>
            </w:r>
            <w:proofErr w:type="spellStart"/>
            <w:r w:rsidRPr="00C46C9D">
              <w:rPr>
                <w:bCs/>
                <w:lang w:val="en-US"/>
              </w:rPr>
              <w:t>clinice</w:t>
            </w:r>
            <w:proofErr w:type="spellEnd"/>
            <w:r w:rsidRPr="00C46C9D">
              <w:rPr>
                <w:bCs/>
                <w:lang w:val="en-US"/>
              </w:rPr>
              <w:t xml:space="preserve">. </w:t>
            </w:r>
          </w:p>
          <w:p w14:paraId="5B58E12B" w14:textId="77777777" w:rsidR="00C46C9D" w:rsidRPr="00C46C9D" w:rsidRDefault="003010AE" w:rsidP="00810024">
            <w:pPr>
              <w:pStyle w:val="af4"/>
              <w:numPr>
                <w:ilvl w:val="0"/>
                <w:numId w:val="17"/>
              </w:numPr>
              <w:tabs>
                <w:tab w:val="left" w:pos="0"/>
              </w:tabs>
              <w:ind w:left="176" w:hanging="284"/>
              <w:rPr>
                <w:bCs/>
                <w:lang w:val="en-US"/>
              </w:rPr>
            </w:pPr>
            <w:proofErr w:type="spellStart"/>
            <w:r w:rsidRPr="00C46C9D">
              <w:rPr>
                <w:bCs/>
                <w:lang w:val="en-US"/>
              </w:rPr>
              <w:t>Aprecierea</w:t>
            </w:r>
            <w:proofErr w:type="spellEnd"/>
            <w:r w:rsidRPr="00C46C9D">
              <w:rPr>
                <w:bCs/>
                <w:lang w:val="en-US"/>
              </w:rPr>
              <w:t xml:space="preserve"> </w:t>
            </w:r>
            <w:proofErr w:type="spellStart"/>
            <w:r w:rsidRPr="00C46C9D">
              <w:rPr>
                <w:bCs/>
                <w:lang w:val="en-US"/>
              </w:rPr>
              <w:t>gradului</w:t>
            </w:r>
            <w:proofErr w:type="spellEnd"/>
            <w:r w:rsidRPr="00C46C9D">
              <w:rPr>
                <w:bCs/>
                <w:lang w:val="en-US"/>
              </w:rPr>
              <w:t xml:space="preserve"> de </w:t>
            </w:r>
            <w:proofErr w:type="spellStart"/>
            <w:r w:rsidRPr="00C46C9D">
              <w:rPr>
                <w:bCs/>
                <w:lang w:val="en-US"/>
              </w:rPr>
              <w:t>urgență</w:t>
            </w:r>
            <w:proofErr w:type="spellEnd"/>
            <w:r w:rsidRPr="00C46C9D">
              <w:rPr>
                <w:bCs/>
                <w:lang w:val="en-US"/>
              </w:rPr>
              <w:t xml:space="preserve"> </w:t>
            </w:r>
            <w:proofErr w:type="spellStart"/>
            <w:r w:rsidRPr="00C46C9D">
              <w:rPr>
                <w:bCs/>
                <w:lang w:val="en-US"/>
              </w:rPr>
              <w:t>și</w:t>
            </w:r>
            <w:proofErr w:type="spellEnd"/>
            <w:r w:rsidRPr="00C46C9D">
              <w:rPr>
                <w:bCs/>
                <w:lang w:val="en-US"/>
              </w:rPr>
              <w:t xml:space="preserve"> </w:t>
            </w:r>
            <w:proofErr w:type="spellStart"/>
            <w:r w:rsidRPr="00C46C9D">
              <w:rPr>
                <w:bCs/>
                <w:lang w:val="en-US"/>
              </w:rPr>
              <w:t>nivelului</w:t>
            </w:r>
            <w:proofErr w:type="spellEnd"/>
            <w:r w:rsidRPr="00C46C9D">
              <w:rPr>
                <w:bCs/>
                <w:lang w:val="en-US"/>
              </w:rPr>
              <w:t xml:space="preserve"> de </w:t>
            </w:r>
            <w:proofErr w:type="spellStart"/>
            <w:r w:rsidRPr="00C46C9D">
              <w:rPr>
                <w:bCs/>
                <w:lang w:val="en-US"/>
              </w:rPr>
              <w:t>pericol</w:t>
            </w:r>
            <w:proofErr w:type="spellEnd"/>
            <w:r w:rsidRPr="00C46C9D">
              <w:rPr>
                <w:bCs/>
                <w:lang w:val="en-US"/>
              </w:rPr>
              <w:t xml:space="preserve">. </w:t>
            </w:r>
          </w:p>
          <w:p w14:paraId="7BC30C94" w14:textId="77777777" w:rsidR="00C46C9D" w:rsidRPr="00C46C9D" w:rsidRDefault="003010AE" w:rsidP="00810024">
            <w:pPr>
              <w:pStyle w:val="af4"/>
              <w:numPr>
                <w:ilvl w:val="0"/>
                <w:numId w:val="17"/>
              </w:numPr>
              <w:tabs>
                <w:tab w:val="left" w:pos="0"/>
              </w:tabs>
              <w:ind w:left="176" w:hanging="284"/>
              <w:rPr>
                <w:bCs/>
                <w:lang w:val="en-US"/>
              </w:rPr>
            </w:pPr>
            <w:proofErr w:type="spellStart"/>
            <w:r w:rsidRPr="00C46C9D">
              <w:rPr>
                <w:bCs/>
                <w:lang w:val="en-US"/>
              </w:rPr>
              <w:t>Managementul</w:t>
            </w:r>
            <w:proofErr w:type="spellEnd"/>
            <w:r w:rsidRPr="00C46C9D">
              <w:rPr>
                <w:bCs/>
                <w:lang w:val="en-US"/>
              </w:rPr>
              <w:t xml:space="preserve"> de </w:t>
            </w:r>
            <w:proofErr w:type="spellStart"/>
            <w:r w:rsidRPr="00C46C9D">
              <w:rPr>
                <w:bCs/>
                <w:lang w:val="en-US"/>
              </w:rPr>
              <w:t>caz</w:t>
            </w:r>
            <w:proofErr w:type="spellEnd"/>
            <w:r w:rsidRPr="00C46C9D">
              <w:rPr>
                <w:bCs/>
                <w:lang w:val="en-US"/>
              </w:rPr>
              <w:t xml:space="preserve"> </w:t>
            </w:r>
            <w:proofErr w:type="spellStart"/>
            <w:r w:rsidRPr="00C46C9D">
              <w:rPr>
                <w:bCs/>
                <w:lang w:val="en-US"/>
              </w:rPr>
              <w:t>și</w:t>
            </w:r>
            <w:proofErr w:type="spellEnd"/>
            <w:r w:rsidRPr="00C46C9D">
              <w:rPr>
                <w:bCs/>
                <w:lang w:val="en-US"/>
              </w:rPr>
              <w:t xml:space="preserve"> </w:t>
            </w:r>
            <w:proofErr w:type="spellStart"/>
            <w:r w:rsidRPr="00C46C9D">
              <w:rPr>
                <w:bCs/>
                <w:lang w:val="en-US"/>
              </w:rPr>
              <w:t>nivelurile</w:t>
            </w:r>
            <w:proofErr w:type="spellEnd"/>
            <w:r w:rsidRPr="00C46C9D">
              <w:rPr>
                <w:bCs/>
                <w:lang w:val="en-US"/>
              </w:rPr>
              <w:t xml:space="preserve"> de </w:t>
            </w:r>
            <w:proofErr w:type="spellStart"/>
            <w:r w:rsidRPr="00C46C9D">
              <w:rPr>
                <w:bCs/>
                <w:lang w:val="en-US"/>
              </w:rPr>
              <w:t>intervenție</w:t>
            </w:r>
            <w:proofErr w:type="spellEnd"/>
            <w:r w:rsidRPr="00C46C9D">
              <w:rPr>
                <w:bCs/>
                <w:lang w:val="en-US"/>
              </w:rPr>
              <w:t xml:space="preserve">. </w:t>
            </w:r>
          </w:p>
          <w:p w14:paraId="04C6816E" w14:textId="77777777" w:rsidR="00C94B0E" w:rsidRPr="003010AE" w:rsidRDefault="003010AE" w:rsidP="00A25837">
            <w:pPr>
              <w:pStyle w:val="af4"/>
              <w:numPr>
                <w:ilvl w:val="0"/>
                <w:numId w:val="17"/>
              </w:numPr>
              <w:tabs>
                <w:tab w:val="left" w:pos="0"/>
              </w:tabs>
              <w:ind w:left="176" w:hanging="284"/>
              <w:rPr>
                <w:bCs/>
                <w:i/>
                <w:iCs/>
                <w:lang w:val="en-US"/>
              </w:rPr>
            </w:pPr>
            <w:proofErr w:type="spellStart"/>
            <w:r w:rsidRPr="00C46C9D">
              <w:rPr>
                <w:bCs/>
                <w:lang w:val="en-US"/>
              </w:rPr>
              <w:t>Opțiuni</w:t>
            </w:r>
            <w:proofErr w:type="spellEnd"/>
            <w:r w:rsidRPr="00C46C9D">
              <w:rPr>
                <w:bCs/>
                <w:lang w:val="en-US"/>
              </w:rPr>
              <w:t xml:space="preserve"> de </w:t>
            </w:r>
            <w:proofErr w:type="spellStart"/>
            <w:r w:rsidRPr="00C46C9D">
              <w:rPr>
                <w:bCs/>
                <w:lang w:val="en-US"/>
              </w:rPr>
              <w:t>tratament</w:t>
            </w:r>
            <w:proofErr w:type="spellEnd"/>
            <w:r w:rsidRPr="00C46C9D">
              <w:rPr>
                <w:bCs/>
                <w:lang w:val="en-US"/>
              </w:rPr>
              <w:t xml:space="preserve">. </w:t>
            </w:r>
            <w:proofErr w:type="spellStart"/>
            <w:r w:rsidR="00A25837">
              <w:rPr>
                <w:bCs/>
                <w:lang w:val="en-US"/>
              </w:rPr>
              <w:t>Profilaxie</w:t>
            </w:r>
            <w:proofErr w:type="spellEnd"/>
            <w:r w:rsidR="00A25837">
              <w:rPr>
                <w:bCs/>
                <w:lang w:val="en-US"/>
              </w:rPr>
              <w:t>.</w:t>
            </w:r>
          </w:p>
        </w:tc>
      </w:tr>
      <w:tr w:rsidR="00C94B0E" w:rsidRPr="00DB7878" w14:paraId="578A6038" w14:textId="77777777" w:rsidTr="00E05433">
        <w:trPr>
          <w:trHeight w:val="349"/>
        </w:trPr>
        <w:tc>
          <w:tcPr>
            <w:tcW w:w="10348" w:type="dxa"/>
            <w:gridSpan w:val="2"/>
            <w:tcBorders>
              <w:top w:val="single" w:sz="4" w:space="0" w:color="auto"/>
              <w:left w:val="single" w:sz="4" w:space="0" w:color="auto"/>
              <w:bottom w:val="single" w:sz="4" w:space="0" w:color="auto"/>
              <w:right w:val="single" w:sz="4" w:space="0" w:color="auto"/>
            </w:tcBorders>
          </w:tcPr>
          <w:p w14:paraId="5642B0ED" w14:textId="77777777" w:rsidR="00C94B0E" w:rsidRPr="003D1BCA" w:rsidRDefault="00C94B0E" w:rsidP="00C94B0E">
            <w:pPr>
              <w:tabs>
                <w:tab w:val="left" w:pos="170"/>
              </w:tabs>
              <w:jc w:val="both"/>
              <w:rPr>
                <w:b/>
                <w:iCs/>
                <w:color w:val="000000"/>
                <w:spacing w:val="-4"/>
                <w:lang w:val="ro-RO"/>
              </w:rPr>
            </w:pPr>
            <w:r>
              <w:rPr>
                <w:b/>
                <w:bCs/>
                <w:color w:val="000000"/>
                <w:spacing w:val="-4"/>
                <w:lang w:val="ro-RO"/>
              </w:rPr>
              <w:t xml:space="preserve">Tema 5. </w:t>
            </w:r>
            <w:proofErr w:type="spellStart"/>
            <w:r w:rsidRPr="00C94B0E">
              <w:rPr>
                <w:b/>
                <w:lang w:val="en-US"/>
              </w:rPr>
              <w:t>Particularităţile</w:t>
            </w:r>
            <w:proofErr w:type="spellEnd"/>
            <w:r w:rsidRPr="00C94B0E">
              <w:rPr>
                <w:b/>
                <w:lang w:val="en-US"/>
              </w:rPr>
              <w:t xml:space="preserve"> </w:t>
            </w:r>
            <w:proofErr w:type="spellStart"/>
            <w:r w:rsidRPr="00C94B0E">
              <w:rPr>
                <w:b/>
                <w:lang w:val="en-US"/>
              </w:rPr>
              <w:t>comportamentului</w:t>
            </w:r>
            <w:proofErr w:type="spellEnd"/>
            <w:r w:rsidRPr="00C94B0E">
              <w:rPr>
                <w:b/>
                <w:lang w:val="en-US"/>
              </w:rPr>
              <w:t xml:space="preserve"> sexual la </w:t>
            </w:r>
            <w:proofErr w:type="spellStart"/>
            <w:r w:rsidRPr="00C94B0E">
              <w:rPr>
                <w:b/>
                <w:lang w:val="en-US"/>
              </w:rPr>
              <w:t>adolescenţi</w:t>
            </w:r>
            <w:proofErr w:type="spellEnd"/>
            <w:r w:rsidRPr="00C94B0E">
              <w:rPr>
                <w:b/>
                <w:lang w:val="en-US"/>
              </w:rPr>
              <w:t xml:space="preserve">.  </w:t>
            </w:r>
            <w:proofErr w:type="spellStart"/>
            <w:proofErr w:type="gramStart"/>
            <w:r w:rsidRPr="00C94B0E">
              <w:rPr>
                <w:b/>
                <w:lang w:val="en-US"/>
              </w:rPr>
              <w:t>Problemele</w:t>
            </w:r>
            <w:proofErr w:type="spellEnd"/>
            <w:r w:rsidRPr="00C94B0E">
              <w:rPr>
                <w:b/>
                <w:lang w:val="en-US"/>
              </w:rPr>
              <w:t xml:space="preserve">  </w:t>
            </w:r>
            <w:proofErr w:type="spellStart"/>
            <w:r w:rsidRPr="00C94B0E">
              <w:rPr>
                <w:b/>
                <w:lang w:val="en-US"/>
              </w:rPr>
              <w:t>sănătăţii</w:t>
            </w:r>
            <w:proofErr w:type="spellEnd"/>
            <w:proofErr w:type="gramEnd"/>
            <w:r w:rsidRPr="00C94B0E">
              <w:rPr>
                <w:b/>
                <w:lang w:val="en-US"/>
              </w:rPr>
              <w:t xml:space="preserve"> sexual-reproductive la </w:t>
            </w:r>
            <w:proofErr w:type="spellStart"/>
            <w:r w:rsidRPr="00C94B0E">
              <w:rPr>
                <w:b/>
                <w:lang w:val="en-US"/>
              </w:rPr>
              <w:t>adolescenţi</w:t>
            </w:r>
            <w:proofErr w:type="spellEnd"/>
            <w:r w:rsidRPr="00C94B0E">
              <w:rPr>
                <w:b/>
                <w:lang w:val="en-US"/>
              </w:rPr>
              <w:t xml:space="preserve"> (ITS/HIV, </w:t>
            </w:r>
            <w:proofErr w:type="spellStart"/>
            <w:r w:rsidRPr="00C94B0E">
              <w:rPr>
                <w:b/>
                <w:lang w:val="en-US"/>
              </w:rPr>
              <w:t>sarcina</w:t>
            </w:r>
            <w:proofErr w:type="spellEnd"/>
            <w:r w:rsidRPr="00C94B0E">
              <w:rPr>
                <w:b/>
                <w:lang w:val="en-US"/>
              </w:rPr>
              <w:t xml:space="preserve">  </w:t>
            </w:r>
            <w:proofErr w:type="spellStart"/>
            <w:r w:rsidRPr="00C94B0E">
              <w:rPr>
                <w:b/>
                <w:lang w:val="en-US"/>
              </w:rPr>
              <w:t>precoce</w:t>
            </w:r>
            <w:proofErr w:type="spellEnd"/>
            <w:r w:rsidRPr="00C94B0E">
              <w:rPr>
                <w:b/>
                <w:lang w:val="en-US"/>
              </w:rPr>
              <w:t xml:space="preserve"> </w:t>
            </w:r>
            <w:proofErr w:type="spellStart"/>
            <w:r w:rsidRPr="00C94B0E">
              <w:rPr>
                <w:b/>
                <w:lang w:val="en-US"/>
              </w:rPr>
              <w:t>etc</w:t>
            </w:r>
            <w:proofErr w:type="spellEnd"/>
            <w:r w:rsidRPr="00C94B0E">
              <w:rPr>
                <w:b/>
                <w:lang w:val="en-US"/>
              </w:rPr>
              <w:t>)</w:t>
            </w:r>
          </w:p>
        </w:tc>
      </w:tr>
      <w:tr w:rsidR="00C94B0E" w:rsidRPr="00DB7878" w14:paraId="54944D07" w14:textId="77777777" w:rsidTr="009405B9">
        <w:trPr>
          <w:trHeight w:val="349"/>
        </w:trPr>
        <w:tc>
          <w:tcPr>
            <w:tcW w:w="4962" w:type="dxa"/>
            <w:tcBorders>
              <w:top w:val="single" w:sz="4" w:space="0" w:color="auto"/>
              <w:left w:val="single" w:sz="4" w:space="0" w:color="auto"/>
              <w:bottom w:val="single" w:sz="4" w:space="0" w:color="auto"/>
              <w:right w:val="single" w:sz="4" w:space="0" w:color="auto"/>
            </w:tcBorders>
          </w:tcPr>
          <w:p w14:paraId="729A224D" w14:textId="77777777" w:rsidR="00E6260A" w:rsidRPr="003D1BCA" w:rsidRDefault="00E6260A" w:rsidP="00810024">
            <w:pPr>
              <w:pStyle w:val="af6"/>
              <w:numPr>
                <w:ilvl w:val="0"/>
                <w:numId w:val="18"/>
              </w:numPr>
              <w:tabs>
                <w:tab w:val="left" w:pos="540"/>
              </w:tabs>
              <w:spacing w:before="0" w:beforeAutospacing="0" w:after="0" w:afterAutospacing="0"/>
              <w:ind w:left="37" w:right="-142" w:hanging="142"/>
              <w:jc w:val="both"/>
              <w:rPr>
                <w:color w:val="000000"/>
              </w:rPr>
            </w:pPr>
            <w:r w:rsidRPr="003D1BCA">
              <w:rPr>
                <w:color w:val="000000"/>
              </w:rPr>
              <w:t xml:space="preserve">Să aplice tehnici de îngrijire şi supraveghere a </w:t>
            </w:r>
            <w:r>
              <w:rPr>
                <w:color w:val="000000"/>
              </w:rPr>
              <w:t>adolescentului.</w:t>
            </w:r>
          </w:p>
          <w:p w14:paraId="1E22DBA3" w14:textId="77777777" w:rsidR="00E6260A" w:rsidRPr="003D1BCA" w:rsidRDefault="00E6260A" w:rsidP="00810024">
            <w:pPr>
              <w:pStyle w:val="24"/>
              <w:numPr>
                <w:ilvl w:val="0"/>
                <w:numId w:val="18"/>
              </w:numPr>
              <w:tabs>
                <w:tab w:val="left" w:pos="540"/>
              </w:tabs>
              <w:spacing w:after="0" w:line="240" w:lineRule="auto"/>
              <w:ind w:left="37" w:right="-1" w:hanging="142"/>
              <w:jc w:val="both"/>
              <w:rPr>
                <w:rFonts w:ascii="Times New Roman" w:hAnsi="Times New Roman"/>
                <w:bCs/>
                <w:iCs/>
                <w:color w:val="000000"/>
                <w:sz w:val="24"/>
                <w:szCs w:val="24"/>
                <w:lang w:val="ro-RO"/>
              </w:rPr>
            </w:pPr>
            <w:r w:rsidRPr="003D1BCA">
              <w:rPr>
                <w:rFonts w:ascii="Times New Roman" w:hAnsi="Times New Roman"/>
                <w:color w:val="000000"/>
                <w:sz w:val="24"/>
                <w:szCs w:val="24"/>
                <w:lang w:val="ro-RO"/>
              </w:rPr>
              <w:t xml:space="preserve">Să aplice tehnici şi metodologii de  colectare a unei anamneze </w:t>
            </w:r>
            <w:r>
              <w:rPr>
                <w:rFonts w:ascii="Times New Roman" w:hAnsi="Times New Roman"/>
                <w:color w:val="000000"/>
                <w:sz w:val="24"/>
                <w:szCs w:val="24"/>
                <w:lang w:val="ro-RO"/>
              </w:rPr>
              <w:t>a adolescentului</w:t>
            </w:r>
            <w:r w:rsidRPr="003D1BCA">
              <w:rPr>
                <w:rFonts w:ascii="Times New Roman" w:hAnsi="Times New Roman"/>
                <w:color w:val="000000"/>
                <w:sz w:val="24"/>
                <w:szCs w:val="24"/>
                <w:lang w:val="ro-RO"/>
              </w:rPr>
              <w:t xml:space="preserve">. </w:t>
            </w:r>
          </w:p>
          <w:p w14:paraId="3A50B2D7" w14:textId="77777777" w:rsidR="00E6260A" w:rsidRPr="003D1BCA" w:rsidRDefault="00E6260A" w:rsidP="00810024">
            <w:pPr>
              <w:numPr>
                <w:ilvl w:val="0"/>
                <w:numId w:val="18"/>
              </w:numPr>
              <w:tabs>
                <w:tab w:val="left" w:pos="540"/>
              </w:tabs>
              <w:ind w:left="37" w:hanging="142"/>
              <w:jc w:val="both"/>
              <w:rPr>
                <w:color w:val="000000"/>
                <w:lang w:val="ro-RO"/>
              </w:rPr>
            </w:pPr>
            <w:r w:rsidRPr="003D1BCA">
              <w:rPr>
                <w:bCs/>
                <w:iCs/>
                <w:color w:val="000000"/>
                <w:lang w:val="ro-RO"/>
              </w:rPr>
              <w:t xml:space="preserve">Să aplice tehnici de pregătire a </w:t>
            </w:r>
            <w:r>
              <w:rPr>
                <w:bCs/>
                <w:iCs/>
                <w:color w:val="000000"/>
                <w:lang w:val="ro-RO"/>
              </w:rPr>
              <w:t>adolescentului</w:t>
            </w:r>
            <w:r w:rsidRPr="003D1BCA">
              <w:rPr>
                <w:bCs/>
                <w:iCs/>
                <w:color w:val="000000"/>
                <w:lang w:val="ro-RO"/>
              </w:rPr>
              <w:t xml:space="preserve"> către teste de laborator (clinice, biochimice, imunologice), investigaţii imagistice, instrumentale, etc</w:t>
            </w:r>
            <w:r>
              <w:rPr>
                <w:bCs/>
                <w:iCs/>
                <w:color w:val="000000"/>
                <w:lang w:val="ro-RO"/>
              </w:rPr>
              <w:t xml:space="preserve"> și s</w:t>
            </w:r>
            <w:r w:rsidRPr="003D1BCA">
              <w:rPr>
                <w:bCs/>
                <w:iCs/>
                <w:lang w:val="ro-RO"/>
              </w:rPr>
              <w:t>ă monitorize</w:t>
            </w:r>
            <w:r>
              <w:rPr>
                <w:bCs/>
                <w:iCs/>
                <w:lang w:val="ro-RO"/>
              </w:rPr>
              <w:t>z</w:t>
            </w:r>
            <w:r w:rsidRPr="003D1BCA">
              <w:rPr>
                <w:bCs/>
                <w:iCs/>
                <w:lang w:val="ro-RO"/>
              </w:rPr>
              <w:t xml:space="preserve">e starea pacientului după efectuarea tehnicilor și </w:t>
            </w:r>
            <w:r w:rsidRPr="003D1BCA">
              <w:rPr>
                <w:bCs/>
                <w:iCs/>
                <w:lang w:val="ro-RO"/>
              </w:rPr>
              <w:lastRenderedPageBreak/>
              <w:t>investigațiilor</w:t>
            </w:r>
            <w:r>
              <w:rPr>
                <w:bCs/>
                <w:iCs/>
                <w:lang w:val="ro-RO"/>
              </w:rPr>
              <w:t>.</w:t>
            </w:r>
          </w:p>
          <w:p w14:paraId="44E9A58A" w14:textId="77777777" w:rsidR="00E6260A" w:rsidRPr="00C75385" w:rsidRDefault="00E6260A" w:rsidP="00810024">
            <w:pPr>
              <w:pStyle w:val="24"/>
              <w:numPr>
                <w:ilvl w:val="0"/>
                <w:numId w:val="18"/>
              </w:numPr>
              <w:tabs>
                <w:tab w:val="left" w:pos="540"/>
                <w:tab w:val="left" w:pos="567"/>
              </w:tabs>
              <w:spacing w:after="0" w:line="240" w:lineRule="auto"/>
              <w:ind w:left="37" w:right="-1" w:hanging="142"/>
              <w:jc w:val="both"/>
              <w:rPr>
                <w:rFonts w:ascii="Times New Roman" w:hAnsi="Times New Roman"/>
                <w:bCs/>
                <w:iCs/>
                <w:sz w:val="24"/>
                <w:szCs w:val="24"/>
                <w:lang w:val="ro-RO"/>
              </w:rPr>
            </w:pPr>
            <w:r w:rsidRPr="00C75385">
              <w:rPr>
                <w:rFonts w:ascii="Times New Roman" w:hAnsi="Times New Roman"/>
                <w:bCs/>
                <w:iCs/>
                <w:sz w:val="24"/>
                <w:szCs w:val="24"/>
                <w:lang w:val="ro-RO"/>
              </w:rPr>
              <w:t xml:space="preserve">Să administreze tratamentul prescris conform diagnosticului stabilit și </w:t>
            </w:r>
            <w:r>
              <w:rPr>
                <w:rFonts w:ascii="Times New Roman" w:hAnsi="Times New Roman"/>
                <w:bCs/>
                <w:iCs/>
                <w:sz w:val="24"/>
                <w:szCs w:val="24"/>
                <w:lang w:val="ro-RO"/>
              </w:rPr>
              <w:t>s</w:t>
            </w:r>
            <w:r w:rsidRPr="00C75385">
              <w:rPr>
                <w:rFonts w:ascii="Times New Roman" w:hAnsi="Times New Roman"/>
                <w:bCs/>
                <w:iCs/>
                <w:sz w:val="24"/>
                <w:szCs w:val="24"/>
                <w:lang w:val="ro-RO"/>
              </w:rPr>
              <w:t>ă monitorizeze starea pacientului după administrarea de medicamente.</w:t>
            </w:r>
          </w:p>
          <w:p w14:paraId="52808B41" w14:textId="77777777" w:rsidR="00C94B0E" w:rsidRPr="003D1BCA" w:rsidRDefault="00E6260A" w:rsidP="00810024">
            <w:pPr>
              <w:pStyle w:val="af4"/>
              <w:numPr>
                <w:ilvl w:val="0"/>
                <w:numId w:val="18"/>
              </w:numPr>
              <w:ind w:left="37" w:hanging="142"/>
              <w:jc w:val="both"/>
              <w:rPr>
                <w:lang w:val="ro-RO"/>
              </w:rPr>
            </w:pPr>
            <w:r w:rsidRPr="003D1BCA">
              <w:rPr>
                <w:color w:val="000000"/>
                <w:lang w:val="ro-RO"/>
              </w:rPr>
              <w:t xml:space="preserve">Să desfășoare activități de educație sanitară privind promovarea sănătății </w:t>
            </w:r>
            <w:r>
              <w:rPr>
                <w:color w:val="000000"/>
                <w:lang w:val="ro-RO"/>
              </w:rPr>
              <w:t>adolescenț</w:t>
            </w:r>
            <w:r w:rsidRPr="003D1BCA">
              <w:rPr>
                <w:color w:val="000000"/>
                <w:lang w:val="ro-RO"/>
              </w:rPr>
              <w:t>ilor,</w:t>
            </w:r>
          </w:p>
        </w:tc>
        <w:tc>
          <w:tcPr>
            <w:tcW w:w="5386" w:type="dxa"/>
            <w:tcBorders>
              <w:top w:val="single" w:sz="4" w:space="0" w:color="auto"/>
              <w:left w:val="single" w:sz="4" w:space="0" w:color="auto"/>
              <w:bottom w:val="single" w:sz="4" w:space="0" w:color="auto"/>
              <w:right w:val="single" w:sz="4" w:space="0" w:color="auto"/>
            </w:tcBorders>
          </w:tcPr>
          <w:p w14:paraId="286B1A93" w14:textId="77777777" w:rsidR="00C46C9D" w:rsidRPr="00C46C9D" w:rsidRDefault="003010AE" w:rsidP="006033C9">
            <w:pPr>
              <w:pStyle w:val="af4"/>
              <w:numPr>
                <w:ilvl w:val="0"/>
                <w:numId w:val="18"/>
              </w:numPr>
              <w:ind w:left="317"/>
              <w:jc w:val="both"/>
              <w:rPr>
                <w:bCs/>
                <w:lang w:val="en-US"/>
              </w:rPr>
            </w:pPr>
            <w:r w:rsidRPr="00C46C9D">
              <w:rPr>
                <w:lang w:val="ro-RO"/>
              </w:rPr>
              <w:lastRenderedPageBreak/>
              <w:t xml:space="preserve">Sexualitatea. Privire de ansamblu asupra sexualității. </w:t>
            </w:r>
          </w:p>
          <w:p w14:paraId="2FE74AB3" w14:textId="77777777" w:rsidR="00C46C9D" w:rsidRPr="00C46C9D" w:rsidRDefault="003010AE" w:rsidP="006033C9">
            <w:pPr>
              <w:pStyle w:val="af4"/>
              <w:numPr>
                <w:ilvl w:val="0"/>
                <w:numId w:val="18"/>
              </w:numPr>
              <w:ind w:left="317"/>
              <w:jc w:val="both"/>
              <w:rPr>
                <w:bCs/>
                <w:lang w:val="en-US"/>
              </w:rPr>
            </w:pPr>
            <w:r w:rsidRPr="00C46C9D">
              <w:rPr>
                <w:lang w:val="ro-RO"/>
              </w:rPr>
              <w:t xml:space="preserve">Menstruaţia. </w:t>
            </w:r>
          </w:p>
          <w:p w14:paraId="572991F0" w14:textId="77777777" w:rsidR="00C46C9D" w:rsidRPr="00C46C9D" w:rsidRDefault="003010AE" w:rsidP="006033C9">
            <w:pPr>
              <w:pStyle w:val="af4"/>
              <w:numPr>
                <w:ilvl w:val="0"/>
                <w:numId w:val="18"/>
              </w:numPr>
              <w:ind w:left="317"/>
              <w:jc w:val="both"/>
              <w:rPr>
                <w:bCs/>
                <w:lang w:val="en-US"/>
              </w:rPr>
            </w:pPr>
            <w:r w:rsidRPr="00C46C9D">
              <w:rPr>
                <w:lang w:val="ro-RO"/>
              </w:rPr>
              <w:t xml:space="preserve">Contracepțiile. </w:t>
            </w:r>
          </w:p>
          <w:p w14:paraId="70D08704" w14:textId="77777777" w:rsidR="00C46C9D" w:rsidRPr="00C46C9D" w:rsidRDefault="003010AE" w:rsidP="006033C9">
            <w:pPr>
              <w:pStyle w:val="af4"/>
              <w:numPr>
                <w:ilvl w:val="0"/>
                <w:numId w:val="18"/>
              </w:numPr>
              <w:ind w:left="317"/>
              <w:jc w:val="both"/>
              <w:rPr>
                <w:bCs/>
                <w:lang w:val="en-US"/>
              </w:rPr>
            </w:pPr>
            <w:r w:rsidRPr="00C46C9D">
              <w:rPr>
                <w:lang w:val="ro-RO"/>
              </w:rPr>
              <w:t xml:space="preserve">Infecții cu transmitere sexuală, inclusiv prezentare generală, uretrită / cervicită, vaginite, dureri pelvine, ulcere genitale, creșteri genitale. </w:t>
            </w:r>
          </w:p>
          <w:p w14:paraId="0AD894B3" w14:textId="77777777" w:rsidR="00C46C9D" w:rsidRPr="00C46C9D" w:rsidRDefault="003010AE" w:rsidP="006033C9">
            <w:pPr>
              <w:pStyle w:val="af4"/>
              <w:numPr>
                <w:ilvl w:val="0"/>
                <w:numId w:val="18"/>
              </w:numPr>
              <w:ind w:left="317"/>
              <w:jc w:val="both"/>
              <w:rPr>
                <w:bCs/>
                <w:lang w:val="en-US"/>
              </w:rPr>
            </w:pPr>
            <w:r w:rsidRPr="00C46C9D">
              <w:rPr>
                <w:lang w:val="ro-RO"/>
              </w:rPr>
              <w:t xml:space="preserve">Sarcina în adolescență. </w:t>
            </w:r>
          </w:p>
          <w:p w14:paraId="31CD4E67" w14:textId="77777777" w:rsidR="00C46C9D" w:rsidRPr="00C46C9D" w:rsidRDefault="003010AE" w:rsidP="006033C9">
            <w:pPr>
              <w:pStyle w:val="af4"/>
              <w:numPr>
                <w:ilvl w:val="0"/>
                <w:numId w:val="18"/>
              </w:numPr>
              <w:ind w:left="317"/>
              <w:jc w:val="both"/>
              <w:rPr>
                <w:bCs/>
                <w:lang w:val="en-US"/>
              </w:rPr>
            </w:pPr>
            <w:r w:rsidRPr="00C46C9D">
              <w:rPr>
                <w:lang w:val="ro-RO"/>
              </w:rPr>
              <w:lastRenderedPageBreak/>
              <w:t>Complicațiile din urma sarcinilor și nașterilor în adolescență</w:t>
            </w:r>
            <w:r w:rsidR="00C46C9D" w:rsidRPr="00C46C9D">
              <w:rPr>
                <w:lang w:val="ro-RO"/>
              </w:rPr>
              <w:t>.</w:t>
            </w:r>
          </w:p>
          <w:p w14:paraId="2C4581D0" w14:textId="77777777" w:rsidR="00C46C9D" w:rsidRPr="00C46C9D" w:rsidRDefault="003010AE" w:rsidP="006033C9">
            <w:pPr>
              <w:pStyle w:val="af4"/>
              <w:numPr>
                <w:ilvl w:val="0"/>
                <w:numId w:val="18"/>
              </w:numPr>
              <w:ind w:left="317"/>
              <w:jc w:val="both"/>
              <w:rPr>
                <w:bCs/>
                <w:lang w:val="en-US"/>
              </w:rPr>
            </w:pPr>
            <w:proofErr w:type="spellStart"/>
            <w:r w:rsidRPr="00C46C9D">
              <w:rPr>
                <w:bCs/>
                <w:lang w:val="en-US"/>
              </w:rPr>
              <w:t>Identificarea</w:t>
            </w:r>
            <w:proofErr w:type="spellEnd"/>
            <w:r w:rsidRPr="00C46C9D">
              <w:rPr>
                <w:bCs/>
                <w:lang w:val="en-US"/>
              </w:rPr>
              <w:t xml:space="preserve"> </w:t>
            </w:r>
            <w:proofErr w:type="spellStart"/>
            <w:r w:rsidRPr="00C46C9D">
              <w:rPr>
                <w:bCs/>
                <w:lang w:val="en-US"/>
              </w:rPr>
              <w:t>factorilor</w:t>
            </w:r>
            <w:proofErr w:type="spellEnd"/>
            <w:r w:rsidRPr="00C46C9D">
              <w:rPr>
                <w:bCs/>
                <w:lang w:val="en-US"/>
              </w:rPr>
              <w:t xml:space="preserve"> de </w:t>
            </w:r>
            <w:proofErr w:type="spellStart"/>
            <w:r w:rsidRPr="00C46C9D">
              <w:rPr>
                <w:bCs/>
                <w:lang w:val="en-US"/>
              </w:rPr>
              <w:t>risc</w:t>
            </w:r>
            <w:proofErr w:type="spellEnd"/>
            <w:r w:rsidRPr="00C46C9D">
              <w:rPr>
                <w:bCs/>
                <w:lang w:val="en-US"/>
              </w:rPr>
              <w:t xml:space="preserve">. </w:t>
            </w:r>
          </w:p>
          <w:p w14:paraId="0191CB7A" w14:textId="77777777" w:rsidR="00C46C9D" w:rsidRPr="00C46C9D" w:rsidRDefault="003010AE" w:rsidP="006033C9">
            <w:pPr>
              <w:pStyle w:val="af4"/>
              <w:numPr>
                <w:ilvl w:val="0"/>
                <w:numId w:val="18"/>
              </w:numPr>
              <w:ind w:left="317"/>
              <w:jc w:val="both"/>
              <w:rPr>
                <w:bCs/>
                <w:lang w:val="en-US"/>
              </w:rPr>
            </w:pPr>
            <w:proofErr w:type="spellStart"/>
            <w:r w:rsidRPr="00C46C9D">
              <w:rPr>
                <w:bCs/>
                <w:lang w:val="en-US"/>
              </w:rPr>
              <w:t>Consecințele</w:t>
            </w:r>
            <w:proofErr w:type="spellEnd"/>
            <w:r w:rsidRPr="00C46C9D">
              <w:rPr>
                <w:bCs/>
                <w:lang w:val="en-US"/>
              </w:rPr>
              <w:t xml:space="preserve"> </w:t>
            </w:r>
            <w:proofErr w:type="spellStart"/>
            <w:r w:rsidRPr="00C46C9D">
              <w:rPr>
                <w:bCs/>
                <w:lang w:val="en-US"/>
              </w:rPr>
              <w:t>clinice</w:t>
            </w:r>
            <w:proofErr w:type="spellEnd"/>
            <w:r w:rsidRPr="00C46C9D">
              <w:rPr>
                <w:bCs/>
                <w:lang w:val="en-US"/>
              </w:rPr>
              <w:t xml:space="preserve">. </w:t>
            </w:r>
          </w:p>
          <w:p w14:paraId="5137C2AA" w14:textId="77777777" w:rsidR="00C46C9D" w:rsidRPr="00C46C9D" w:rsidRDefault="003010AE" w:rsidP="006033C9">
            <w:pPr>
              <w:pStyle w:val="af4"/>
              <w:numPr>
                <w:ilvl w:val="0"/>
                <w:numId w:val="18"/>
              </w:numPr>
              <w:ind w:left="317"/>
              <w:jc w:val="both"/>
              <w:rPr>
                <w:bCs/>
                <w:lang w:val="en-US"/>
              </w:rPr>
            </w:pPr>
            <w:proofErr w:type="spellStart"/>
            <w:r w:rsidRPr="00C46C9D">
              <w:rPr>
                <w:bCs/>
                <w:lang w:val="en-US"/>
              </w:rPr>
              <w:t>Managementul</w:t>
            </w:r>
            <w:proofErr w:type="spellEnd"/>
            <w:r w:rsidRPr="00C46C9D">
              <w:rPr>
                <w:bCs/>
                <w:lang w:val="en-US"/>
              </w:rPr>
              <w:t xml:space="preserve"> de </w:t>
            </w:r>
            <w:proofErr w:type="spellStart"/>
            <w:r w:rsidRPr="00C46C9D">
              <w:rPr>
                <w:bCs/>
                <w:lang w:val="en-US"/>
              </w:rPr>
              <w:t>caz</w:t>
            </w:r>
            <w:proofErr w:type="spellEnd"/>
            <w:r w:rsidRPr="00C46C9D">
              <w:rPr>
                <w:bCs/>
                <w:lang w:val="en-US"/>
              </w:rPr>
              <w:t xml:space="preserve"> </w:t>
            </w:r>
            <w:proofErr w:type="spellStart"/>
            <w:r w:rsidRPr="00C46C9D">
              <w:rPr>
                <w:bCs/>
                <w:lang w:val="en-US"/>
              </w:rPr>
              <w:t>și</w:t>
            </w:r>
            <w:proofErr w:type="spellEnd"/>
            <w:r w:rsidRPr="00C46C9D">
              <w:rPr>
                <w:bCs/>
                <w:lang w:val="en-US"/>
              </w:rPr>
              <w:t xml:space="preserve"> </w:t>
            </w:r>
            <w:proofErr w:type="spellStart"/>
            <w:r w:rsidRPr="00C46C9D">
              <w:rPr>
                <w:bCs/>
                <w:lang w:val="en-US"/>
              </w:rPr>
              <w:t>nivelurile</w:t>
            </w:r>
            <w:proofErr w:type="spellEnd"/>
            <w:r w:rsidRPr="00C46C9D">
              <w:rPr>
                <w:bCs/>
                <w:lang w:val="en-US"/>
              </w:rPr>
              <w:t xml:space="preserve"> de </w:t>
            </w:r>
            <w:proofErr w:type="spellStart"/>
            <w:r w:rsidRPr="00C46C9D">
              <w:rPr>
                <w:bCs/>
                <w:lang w:val="en-US"/>
              </w:rPr>
              <w:t>intervenție</w:t>
            </w:r>
            <w:proofErr w:type="spellEnd"/>
            <w:r w:rsidRPr="00C46C9D">
              <w:rPr>
                <w:bCs/>
                <w:lang w:val="en-US"/>
              </w:rPr>
              <w:t xml:space="preserve">. </w:t>
            </w:r>
          </w:p>
          <w:p w14:paraId="6333C834" w14:textId="77777777" w:rsidR="00C94B0E" w:rsidRPr="003010AE" w:rsidRDefault="003010AE" w:rsidP="00A25837">
            <w:pPr>
              <w:pStyle w:val="af4"/>
              <w:numPr>
                <w:ilvl w:val="0"/>
                <w:numId w:val="18"/>
              </w:numPr>
              <w:ind w:left="317"/>
              <w:jc w:val="both"/>
              <w:rPr>
                <w:bCs/>
                <w:i/>
                <w:iCs/>
                <w:lang w:val="en-US"/>
              </w:rPr>
            </w:pPr>
            <w:proofErr w:type="spellStart"/>
            <w:r w:rsidRPr="00C46C9D">
              <w:rPr>
                <w:bCs/>
                <w:lang w:val="en-US"/>
              </w:rPr>
              <w:t>Opțiuni</w:t>
            </w:r>
            <w:proofErr w:type="spellEnd"/>
            <w:r w:rsidRPr="00C46C9D">
              <w:rPr>
                <w:bCs/>
                <w:lang w:val="en-US"/>
              </w:rPr>
              <w:t xml:space="preserve"> de </w:t>
            </w:r>
            <w:proofErr w:type="spellStart"/>
            <w:r w:rsidRPr="00C46C9D">
              <w:rPr>
                <w:bCs/>
                <w:lang w:val="en-US"/>
              </w:rPr>
              <w:t>tratament</w:t>
            </w:r>
            <w:proofErr w:type="spellEnd"/>
            <w:r w:rsidRPr="00C46C9D">
              <w:rPr>
                <w:bCs/>
                <w:lang w:val="en-US"/>
              </w:rPr>
              <w:t xml:space="preserve">. </w:t>
            </w:r>
            <w:r w:rsidR="00A25837">
              <w:rPr>
                <w:bCs/>
                <w:lang w:val="en-US"/>
              </w:rPr>
              <w:t xml:space="preserve"> </w:t>
            </w:r>
            <w:r w:rsidRPr="00C46C9D">
              <w:rPr>
                <w:bCs/>
                <w:lang w:val="en-US"/>
              </w:rPr>
              <w:t xml:space="preserve">Principii de </w:t>
            </w:r>
            <w:proofErr w:type="spellStart"/>
            <w:r w:rsidRPr="00C46C9D">
              <w:rPr>
                <w:bCs/>
                <w:lang w:val="en-US"/>
              </w:rPr>
              <w:t>prevenire</w:t>
            </w:r>
            <w:proofErr w:type="spellEnd"/>
            <w:r w:rsidRPr="00C46C9D">
              <w:rPr>
                <w:bCs/>
                <w:lang w:val="en-US"/>
              </w:rPr>
              <w:t>.</w:t>
            </w:r>
          </w:p>
        </w:tc>
      </w:tr>
    </w:tbl>
    <w:p w14:paraId="585BF316" w14:textId="77777777" w:rsidR="00AC4B8A" w:rsidRPr="003D1BCA" w:rsidRDefault="00AC4B8A" w:rsidP="00E05433">
      <w:pPr>
        <w:widowControl w:val="0"/>
        <w:jc w:val="both"/>
        <w:rPr>
          <w:b/>
          <w:caps/>
          <w:lang w:val="ro-RO"/>
        </w:rPr>
      </w:pPr>
    </w:p>
    <w:p w14:paraId="5A898242" w14:textId="77777777" w:rsidR="006566B7" w:rsidRPr="00E05433" w:rsidRDefault="006566B7" w:rsidP="006566B7">
      <w:pPr>
        <w:pStyle w:val="af4"/>
        <w:widowControl w:val="0"/>
        <w:numPr>
          <w:ilvl w:val="0"/>
          <w:numId w:val="1"/>
        </w:numPr>
        <w:ind w:left="709" w:hanging="567"/>
        <w:contextualSpacing w:val="0"/>
        <w:jc w:val="both"/>
        <w:rPr>
          <w:b/>
          <w:caps/>
          <w:lang w:val="ro-RO"/>
        </w:rPr>
      </w:pPr>
      <w:r w:rsidRPr="00E05433">
        <w:rPr>
          <w:b/>
          <w:caps/>
          <w:lang w:val="ro-RO"/>
        </w:rPr>
        <w:t>COMPETENŢE PROFESIONALE  (SPECIFICE (CS) ŞI TRANSVERSALE (CT))  ŞI FINALITĂŢI  DE  STUDIU</w:t>
      </w:r>
    </w:p>
    <w:p w14:paraId="68571410" w14:textId="77777777" w:rsidR="006566B7" w:rsidRPr="00E05433" w:rsidRDefault="006566B7" w:rsidP="006566B7">
      <w:pPr>
        <w:pStyle w:val="af4"/>
        <w:widowControl w:val="0"/>
        <w:numPr>
          <w:ilvl w:val="0"/>
          <w:numId w:val="11"/>
        </w:numPr>
        <w:ind w:left="567"/>
        <w:jc w:val="both"/>
        <w:rPr>
          <w:lang w:val="en-US"/>
        </w:rPr>
      </w:pPr>
      <w:r w:rsidRPr="00E05433">
        <w:rPr>
          <w:b/>
          <w:lang w:val="ro-RO"/>
        </w:rPr>
        <w:t>Competenţe profesionale (specifice)</w:t>
      </w:r>
      <w:r w:rsidRPr="00E05433">
        <w:rPr>
          <w:b/>
          <w:caps/>
          <w:lang w:val="ro-RO"/>
        </w:rPr>
        <w:t xml:space="preserve"> (CS) </w:t>
      </w:r>
    </w:p>
    <w:p w14:paraId="6FA98DD7" w14:textId="77777777" w:rsidR="006566B7" w:rsidRPr="00E05433" w:rsidRDefault="006566B7" w:rsidP="006566B7">
      <w:pPr>
        <w:pStyle w:val="af4"/>
        <w:widowControl w:val="0"/>
        <w:numPr>
          <w:ilvl w:val="0"/>
          <w:numId w:val="25"/>
        </w:numPr>
        <w:ind w:left="284"/>
        <w:jc w:val="both"/>
        <w:rPr>
          <w:noProof/>
          <w:lang w:val="ro-RO"/>
        </w:rPr>
      </w:pPr>
      <w:r w:rsidRPr="00E05433">
        <w:rPr>
          <w:b/>
          <w:i/>
          <w:noProof/>
          <w:lang w:val="ro-RO"/>
        </w:rPr>
        <w:t>CP1. Cunoașterea științelor ce stau la baza îngrijirilor generale</w:t>
      </w:r>
      <w:r w:rsidRPr="00E05433">
        <w:rPr>
          <w:noProof/>
          <w:lang w:val="ro-RO"/>
        </w:rPr>
        <w:t xml:space="preserve">. </w:t>
      </w:r>
      <w:r w:rsidR="00D74C4E">
        <w:rPr>
          <w:noProof/>
          <w:lang w:val="ro-RO"/>
        </w:rPr>
        <w:t>Obținerea</w:t>
      </w:r>
      <w:r w:rsidRPr="00E05433">
        <w:rPr>
          <w:noProof/>
          <w:lang w:val="ro-RO"/>
        </w:rPr>
        <w:t xml:space="preserve"> de cunoștințe și know-how independent prin procesul de învățare formal și informal. Cunoașterea adecvată a științelor ce stau la baza îngrijirilor generale, dobândirea de cunoștințe suficiente despre structura organismului, funcțiile fiziologice și comportamentul organismului uman în diverse stări fiziologice și patologice, cât și a relațiilor existente între starea de sănătate, mediul fizic și cel social.</w:t>
      </w:r>
    </w:p>
    <w:p w14:paraId="56B35DC0" w14:textId="77777777" w:rsidR="006566B7" w:rsidRPr="00E05433" w:rsidRDefault="006566B7" w:rsidP="006566B7">
      <w:pPr>
        <w:pStyle w:val="af4"/>
        <w:widowControl w:val="0"/>
        <w:numPr>
          <w:ilvl w:val="0"/>
          <w:numId w:val="25"/>
        </w:numPr>
        <w:ind w:left="284"/>
        <w:jc w:val="both"/>
        <w:rPr>
          <w:noProof/>
          <w:lang w:val="ro-RO"/>
        </w:rPr>
      </w:pPr>
      <w:r w:rsidRPr="00E05433">
        <w:rPr>
          <w:b/>
          <w:i/>
          <w:noProof/>
          <w:lang w:val="ro-RO"/>
        </w:rPr>
        <w:t>CP2. Promovarea sănătății, efectuarea activităților de profilaxie și educație pentru sănătate</w:t>
      </w:r>
      <w:r w:rsidRPr="00E05433">
        <w:rPr>
          <w:noProof/>
          <w:lang w:val="ro-RO"/>
        </w:rPr>
        <w:t xml:space="preserve">. </w:t>
      </w:r>
      <w:r w:rsidR="00D74C4E">
        <w:rPr>
          <w:noProof/>
          <w:lang w:val="ro-RO"/>
        </w:rPr>
        <w:t xml:space="preserve">Efectuarea educației pentru sănătate la nivel individual și comunitar prin aplicarea metidelor de instruire în dependență de specificul audienței. </w:t>
      </w:r>
      <w:r w:rsidRPr="00E05433">
        <w:rPr>
          <w:noProof/>
          <w:lang w:val="ro-RO"/>
        </w:rPr>
        <w:t>Promovarea unui stil de viață sănătos, aplicarea măsurilor de prevenție și auto</w:t>
      </w:r>
      <w:r>
        <w:rPr>
          <w:noProof/>
          <w:lang w:val="ro-RO"/>
        </w:rPr>
        <w:t>-</w:t>
      </w:r>
      <w:r w:rsidRPr="00E05433">
        <w:rPr>
          <w:noProof/>
          <w:lang w:val="ro-RO"/>
        </w:rPr>
        <w:t xml:space="preserve">îngrijire, promovarea sănătății, consolidarea comportamentelor și respectarea planului terapeutic. Protecția sănătății și stării de bine </w:t>
      </w:r>
      <w:r>
        <w:rPr>
          <w:noProof/>
          <w:lang w:val="ro-RO"/>
        </w:rPr>
        <w:t>ale persoanelor</w:t>
      </w:r>
      <w:r w:rsidRPr="00E05433">
        <w:rPr>
          <w:noProof/>
          <w:lang w:val="ro-RO"/>
        </w:rPr>
        <w:t xml:space="preserve"> și grupurilor de care se îngrijește. </w:t>
      </w:r>
    </w:p>
    <w:p w14:paraId="3A207747" w14:textId="77777777" w:rsidR="006566B7" w:rsidRPr="00E05433" w:rsidRDefault="006566B7" w:rsidP="006566B7">
      <w:pPr>
        <w:pStyle w:val="af4"/>
        <w:widowControl w:val="0"/>
        <w:numPr>
          <w:ilvl w:val="0"/>
          <w:numId w:val="25"/>
        </w:numPr>
        <w:ind w:left="284"/>
        <w:jc w:val="both"/>
        <w:rPr>
          <w:noProof/>
          <w:lang w:val="ro-RO"/>
        </w:rPr>
      </w:pPr>
      <w:r w:rsidRPr="00E05433">
        <w:rPr>
          <w:b/>
          <w:i/>
          <w:noProof/>
          <w:lang w:val="ro-RO"/>
        </w:rPr>
        <w:t>CP3. Realizarea procedeelor clinice</w:t>
      </w:r>
      <w:r w:rsidRPr="00E05433">
        <w:rPr>
          <w:noProof/>
          <w:lang w:val="ro-RO"/>
        </w:rPr>
        <w:t xml:space="preserve">. </w:t>
      </w:r>
      <w:r>
        <w:rPr>
          <w:noProof/>
          <w:lang w:val="ro-RO"/>
        </w:rPr>
        <w:t>E</w:t>
      </w:r>
      <w:r w:rsidRPr="00E05433">
        <w:rPr>
          <w:noProof/>
          <w:lang w:val="ro-RO"/>
        </w:rPr>
        <w:t xml:space="preserve">fectuarea diverselor manopere practice și procedee pentru realizarea activităților profesionale specifice specialității de asistență medicală generală pe baza cunoștințelor din științele fundamentale. </w:t>
      </w:r>
      <w:r w:rsidR="00D74C4E" w:rsidRPr="00E05433">
        <w:rPr>
          <w:noProof/>
          <w:lang w:val="ro-RO"/>
        </w:rPr>
        <w:t>Promovarea și dezvoltarea îngrijirilor nursing pe termen lung, în cazuri de comorbiditate și în situații de dependență cu scopul de a menține autonomia personală a indivizilor și relația acestora cu mediul înconjurător în fiecare moment al procesului de sănătate /boală.</w:t>
      </w:r>
    </w:p>
    <w:p w14:paraId="0A8CA12F" w14:textId="77777777" w:rsidR="00D74C4E" w:rsidRPr="00D74C4E" w:rsidRDefault="006566B7" w:rsidP="00C74043">
      <w:pPr>
        <w:pStyle w:val="af4"/>
        <w:widowControl w:val="0"/>
        <w:numPr>
          <w:ilvl w:val="0"/>
          <w:numId w:val="25"/>
        </w:numPr>
        <w:ind w:left="284"/>
        <w:jc w:val="both"/>
        <w:rPr>
          <w:noProof/>
          <w:lang w:val="ro-RO"/>
        </w:rPr>
      </w:pPr>
      <w:r w:rsidRPr="00D74C4E">
        <w:rPr>
          <w:b/>
          <w:i/>
          <w:noProof/>
          <w:lang w:val="ro-RO"/>
        </w:rPr>
        <w:t xml:space="preserve">CP4. </w:t>
      </w:r>
      <w:r w:rsidR="00D74C4E" w:rsidRPr="00D74C4E">
        <w:rPr>
          <w:b/>
          <w:i/>
          <w:noProof/>
          <w:lang w:val="ro-RO"/>
        </w:rPr>
        <w:t>Efectuarea î</w:t>
      </w:r>
      <w:r w:rsidRPr="00D74C4E">
        <w:rPr>
          <w:b/>
          <w:i/>
          <w:noProof/>
          <w:lang w:val="ro-RO"/>
        </w:rPr>
        <w:t>ngrijirir</w:t>
      </w:r>
      <w:r w:rsidR="00D74C4E" w:rsidRPr="00D74C4E">
        <w:rPr>
          <w:b/>
          <w:i/>
          <w:noProof/>
          <w:lang w:val="ro-RO"/>
        </w:rPr>
        <w:t>ilor</w:t>
      </w:r>
      <w:r w:rsidRPr="00D74C4E">
        <w:rPr>
          <w:b/>
          <w:i/>
          <w:noProof/>
          <w:lang w:val="ro-RO"/>
        </w:rPr>
        <w:t>e în asistență medicală (nursing).</w:t>
      </w:r>
      <w:r w:rsidRPr="00D74C4E">
        <w:rPr>
          <w:noProof/>
          <w:lang w:val="ro-RO"/>
        </w:rPr>
        <w:t xml:space="preserve"> Asigurarea îngrijirilor profesionale indivizilor, familiilor și grupurilor, luând în considerare dezvoltările cunoașterii științifice, precum și cerințele de calitate și siguranță stabilite în conformitate cu reglementările legale și profesionale de conduită. Evaluarea, diagnosticarea, planificarea și implementare îngrijirilor nursing individualizate orientate pe rezultatele stării de sănătate. Aprecierea rezultatelor îngrijirilor, prin intermediul instrucțiunilor care descriu procesele pentru diagnosticare, tratament și îngrijire, făcând recomandări pentru îngrijirile necesare.</w:t>
      </w:r>
      <w:r w:rsidRPr="00D74C4E">
        <w:rPr>
          <w:lang w:val="en-US"/>
        </w:rPr>
        <w:t xml:space="preserve"> </w:t>
      </w:r>
    </w:p>
    <w:p w14:paraId="50103900" w14:textId="77777777" w:rsidR="00EE1C49" w:rsidRPr="00EE1C49" w:rsidRDefault="006566B7" w:rsidP="00C74043">
      <w:pPr>
        <w:pStyle w:val="af4"/>
        <w:widowControl w:val="0"/>
        <w:numPr>
          <w:ilvl w:val="0"/>
          <w:numId w:val="25"/>
        </w:numPr>
        <w:ind w:left="284"/>
        <w:jc w:val="both"/>
        <w:rPr>
          <w:noProof/>
          <w:lang w:val="ro-RO"/>
        </w:rPr>
      </w:pPr>
      <w:r w:rsidRPr="00D74C4E">
        <w:rPr>
          <w:b/>
          <w:i/>
          <w:lang w:val="ro-RO"/>
        </w:rPr>
        <w:t>C</w:t>
      </w:r>
      <w:r w:rsidRPr="00D74C4E">
        <w:rPr>
          <w:b/>
          <w:i/>
          <w:lang w:val="en-US"/>
        </w:rPr>
        <w:t xml:space="preserve">P5.  </w:t>
      </w:r>
      <w:proofErr w:type="spellStart"/>
      <w:r w:rsidR="00D74C4E">
        <w:rPr>
          <w:b/>
          <w:i/>
          <w:lang w:val="en-US"/>
        </w:rPr>
        <w:t>Manifestarea</w:t>
      </w:r>
      <w:proofErr w:type="spellEnd"/>
      <w:r w:rsidR="00D74C4E">
        <w:rPr>
          <w:b/>
          <w:i/>
          <w:lang w:val="en-US"/>
        </w:rPr>
        <w:t xml:space="preserve"> de leadership </w:t>
      </w:r>
      <w:proofErr w:type="spellStart"/>
      <w:r w:rsidR="00D74C4E">
        <w:rPr>
          <w:b/>
          <w:i/>
          <w:lang w:val="en-US"/>
        </w:rPr>
        <w:t>în</w:t>
      </w:r>
      <w:proofErr w:type="spellEnd"/>
      <w:r w:rsidR="00D74C4E">
        <w:rPr>
          <w:b/>
          <w:i/>
          <w:lang w:val="en-US"/>
        </w:rPr>
        <w:t xml:space="preserve"> </w:t>
      </w:r>
      <w:proofErr w:type="spellStart"/>
      <w:r w:rsidR="00D74C4E">
        <w:rPr>
          <w:b/>
          <w:i/>
          <w:lang w:val="en-US"/>
        </w:rPr>
        <w:t>cadrul</w:t>
      </w:r>
      <w:proofErr w:type="spellEnd"/>
      <w:r w:rsidR="00D74C4E">
        <w:rPr>
          <w:b/>
          <w:i/>
          <w:lang w:val="en-US"/>
        </w:rPr>
        <w:t xml:space="preserve"> </w:t>
      </w:r>
      <w:proofErr w:type="spellStart"/>
      <w:r w:rsidR="00D74C4E">
        <w:rPr>
          <w:b/>
          <w:i/>
          <w:lang w:val="en-US"/>
        </w:rPr>
        <w:t>activității</w:t>
      </w:r>
      <w:proofErr w:type="spellEnd"/>
      <w:r w:rsidR="00D74C4E">
        <w:rPr>
          <w:b/>
          <w:i/>
          <w:lang w:val="en-US"/>
        </w:rPr>
        <w:t xml:space="preserve"> practice</w:t>
      </w:r>
      <w:r w:rsidRPr="00D74C4E">
        <w:rPr>
          <w:lang w:val="en-US"/>
        </w:rPr>
        <w:t xml:space="preserve">. </w:t>
      </w:r>
      <w:proofErr w:type="spellStart"/>
      <w:r w:rsidRPr="00D74C4E">
        <w:rPr>
          <w:lang w:val="en-US"/>
        </w:rPr>
        <w:t>A</w:t>
      </w:r>
      <w:r w:rsidR="00EE1C49">
        <w:rPr>
          <w:lang w:val="en-US"/>
        </w:rPr>
        <w:t>sigurarea</w:t>
      </w:r>
      <w:proofErr w:type="spellEnd"/>
      <w:r w:rsidR="00EE1C49">
        <w:rPr>
          <w:lang w:val="en-US"/>
        </w:rPr>
        <w:t xml:space="preserve"> </w:t>
      </w:r>
      <w:proofErr w:type="spellStart"/>
      <w:r w:rsidR="00EE1C49">
        <w:rPr>
          <w:lang w:val="en-US"/>
        </w:rPr>
        <w:t>desfășurării</w:t>
      </w:r>
      <w:proofErr w:type="spellEnd"/>
      <w:r w:rsidR="00EE1C49">
        <w:rPr>
          <w:lang w:val="en-US"/>
        </w:rPr>
        <w:t xml:space="preserve"> </w:t>
      </w:r>
      <w:proofErr w:type="spellStart"/>
      <w:r w:rsidR="00EE1C49">
        <w:rPr>
          <w:lang w:val="en-US"/>
        </w:rPr>
        <w:t>eficiente</w:t>
      </w:r>
      <w:proofErr w:type="spellEnd"/>
      <w:r w:rsidR="00EE1C49">
        <w:rPr>
          <w:lang w:val="en-US"/>
        </w:rPr>
        <w:t xml:space="preserve"> </w:t>
      </w:r>
      <w:proofErr w:type="spellStart"/>
      <w:r w:rsidR="00EE1C49">
        <w:rPr>
          <w:lang w:val="en-US"/>
        </w:rPr>
        <w:t>și</w:t>
      </w:r>
      <w:proofErr w:type="spellEnd"/>
      <w:r w:rsidR="00EE1C49">
        <w:rPr>
          <w:lang w:val="en-US"/>
        </w:rPr>
        <w:t xml:space="preserve"> </w:t>
      </w:r>
      <w:proofErr w:type="spellStart"/>
      <w:r w:rsidR="00EE1C49">
        <w:rPr>
          <w:lang w:val="en-US"/>
        </w:rPr>
        <w:t>implicarea</w:t>
      </w:r>
      <w:proofErr w:type="spellEnd"/>
      <w:r w:rsidR="00EE1C49">
        <w:rPr>
          <w:lang w:val="en-US"/>
        </w:rPr>
        <w:t xml:space="preserve"> </w:t>
      </w:r>
      <w:proofErr w:type="spellStart"/>
      <w:r w:rsidR="00EE1C49">
        <w:rPr>
          <w:lang w:val="en-US"/>
        </w:rPr>
        <w:t>responsabilă</w:t>
      </w:r>
      <w:proofErr w:type="spellEnd"/>
      <w:r w:rsidR="00EE1C49">
        <w:rPr>
          <w:lang w:val="en-US"/>
        </w:rPr>
        <w:t xml:space="preserve"> </w:t>
      </w:r>
      <w:proofErr w:type="spellStart"/>
      <w:r w:rsidR="00EE1C49">
        <w:rPr>
          <w:lang w:val="en-US"/>
        </w:rPr>
        <w:t>în</w:t>
      </w:r>
      <w:proofErr w:type="spellEnd"/>
      <w:r w:rsidR="00EE1C49">
        <w:rPr>
          <w:lang w:val="en-US"/>
        </w:rPr>
        <w:t xml:space="preserve"> </w:t>
      </w:r>
      <w:proofErr w:type="spellStart"/>
      <w:r w:rsidR="00EE1C49">
        <w:rPr>
          <w:lang w:val="en-US"/>
        </w:rPr>
        <w:t>activitățile</w:t>
      </w:r>
      <w:proofErr w:type="spellEnd"/>
      <w:r w:rsidR="00EE1C49">
        <w:rPr>
          <w:lang w:val="en-US"/>
        </w:rPr>
        <w:t xml:space="preserve"> de </w:t>
      </w:r>
      <w:proofErr w:type="spellStart"/>
      <w:r w:rsidR="00EE1C49">
        <w:rPr>
          <w:lang w:val="en-US"/>
        </w:rPr>
        <w:t>organizare</w:t>
      </w:r>
      <w:proofErr w:type="spellEnd"/>
      <w:r w:rsidR="00EE1C49">
        <w:rPr>
          <w:lang w:val="en-US"/>
        </w:rPr>
        <w:t xml:space="preserve"> a </w:t>
      </w:r>
      <w:proofErr w:type="spellStart"/>
      <w:r w:rsidR="00EE1C49">
        <w:rPr>
          <w:lang w:val="en-US"/>
        </w:rPr>
        <w:t>muncii</w:t>
      </w:r>
      <w:proofErr w:type="spellEnd"/>
      <w:r w:rsidR="00EE1C49">
        <w:rPr>
          <w:lang w:val="en-US"/>
        </w:rPr>
        <w:t xml:space="preserve"> </w:t>
      </w:r>
      <w:proofErr w:type="spellStart"/>
      <w:r w:rsidR="00EE1C49">
        <w:rPr>
          <w:lang w:val="en-US"/>
        </w:rPr>
        <w:t>în</w:t>
      </w:r>
      <w:proofErr w:type="spellEnd"/>
      <w:r w:rsidR="00EE1C49">
        <w:rPr>
          <w:lang w:val="en-US"/>
        </w:rPr>
        <w:t xml:space="preserve"> </w:t>
      </w:r>
      <w:proofErr w:type="spellStart"/>
      <w:r w:rsidR="00EE1C49">
        <w:rPr>
          <w:lang w:val="en-US"/>
        </w:rPr>
        <w:t>echipă</w:t>
      </w:r>
      <w:proofErr w:type="spellEnd"/>
      <w:r w:rsidR="00EE1C49" w:rsidRPr="00EE1C49">
        <w:rPr>
          <w:noProof/>
          <w:lang w:val="ro-RO"/>
        </w:rPr>
        <w:t>.</w:t>
      </w:r>
      <w:r w:rsidR="00EE1C49">
        <w:rPr>
          <w:noProof/>
          <w:lang w:val="ro-RO"/>
        </w:rPr>
        <w:t xml:space="preserve"> Motivarea pentru atingerea obiectivelor și îndeplinirea sarcinilor. Realizarea evaluării a locul de muncă, inclusiv posibilitatea de a oferi feedback constructiv. Aplicarea de tehnici de relaționare și de muncă eficientă în cadrul echipei și cu beneficierii serviciilor. Identificarea obiectivelor de realizat, a resurselor disponibile, condițiilor de finalizare, etapelor de lucru, termenelor de realizare. </w:t>
      </w:r>
    </w:p>
    <w:p w14:paraId="1967A64B" w14:textId="77777777" w:rsidR="006566B7" w:rsidRPr="00EE1C49" w:rsidRDefault="006566B7" w:rsidP="00EE1C49">
      <w:pPr>
        <w:widowControl w:val="0"/>
        <w:ind w:left="-76"/>
        <w:jc w:val="both"/>
        <w:rPr>
          <w:noProof/>
          <w:lang w:val="ro-RO"/>
        </w:rPr>
      </w:pPr>
    </w:p>
    <w:p w14:paraId="3863574D" w14:textId="77777777" w:rsidR="006566B7" w:rsidRPr="00E05433" w:rsidRDefault="006566B7" w:rsidP="006566B7">
      <w:pPr>
        <w:pStyle w:val="af4"/>
        <w:widowControl w:val="0"/>
        <w:numPr>
          <w:ilvl w:val="0"/>
          <w:numId w:val="11"/>
        </w:numPr>
        <w:contextualSpacing w:val="0"/>
        <w:jc w:val="both"/>
        <w:rPr>
          <w:b/>
          <w:lang w:val="ro-RO"/>
        </w:rPr>
      </w:pPr>
      <w:r w:rsidRPr="00E05433">
        <w:rPr>
          <w:b/>
          <w:lang w:val="ro-RO"/>
        </w:rPr>
        <w:t>Competenţe transversale (</w:t>
      </w:r>
      <w:r w:rsidRPr="00E05433">
        <w:rPr>
          <w:b/>
          <w:caps/>
          <w:lang w:val="ro-RO"/>
        </w:rPr>
        <w:t>ct</w:t>
      </w:r>
      <w:r w:rsidRPr="00E05433">
        <w:rPr>
          <w:b/>
          <w:lang w:val="ro-RO"/>
        </w:rPr>
        <w:t>)</w:t>
      </w:r>
    </w:p>
    <w:p w14:paraId="5618E675" w14:textId="77777777" w:rsidR="006566B7" w:rsidRDefault="006566B7" w:rsidP="006566B7">
      <w:pPr>
        <w:autoSpaceDE w:val="0"/>
        <w:autoSpaceDN w:val="0"/>
        <w:adjustRightInd w:val="0"/>
        <w:jc w:val="both"/>
        <w:rPr>
          <w:b/>
          <w:noProof/>
          <w:lang w:val="ro-RO"/>
        </w:rPr>
      </w:pPr>
      <w:r w:rsidRPr="00E05433">
        <w:rPr>
          <w:b/>
          <w:i/>
          <w:noProof/>
          <w:lang w:val="ro-RO"/>
        </w:rPr>
        <w:t>CT 1. Autonomie și responsabilitate în activitate</w:t>
      </w:r>
      <w:r w:rsidRPr="007E7541">
        <w:rPr>
          <w:b/>
          <w:i/>
          <w:noProof/>
          <w:lang w:val="ro-RO"/>
        </w:rPr>
        <w:t xml:space="preserve">. </w:t>
      </w:r>
      <w:r w:rsidR="00EE1C49" w:rsidRPr="00EE1C49">
        <w:rPr>
          <w:noProof/>
          <w:lang w:val="ro-RO"/>
        </w:rPr>
        <w:t>Executarea responsabilă</w:t>
      </w:r>
      <w:r w:rsidR="00EE1C49">
        <w:rPr>
          <w:b/>
          <w:i/>
          <w:noProof/>
          <w:lang w:val="ro-RO"/>
        </w:rPr>
        <w:t xml:space="preserve"> </w:t>
      </w:r>
      <w:r w:rsidR="00EE1C49">
        <w:rPr>
          <w:noProof/>
          <w:lang w:val="ro-RO"/>
        </w:rPr>
        <w:t xml:space="preserve">a </w:t>
      </w:r>
      <w:proofErr w:type="spellStart"/>
      <w:r w:rsidR="00EE1C49" w:rsidRPr="007E7541">
        <w:rPr>
          <w:lang w:val="en-US"/>
        </w:rPr>
        <w:t>sarcinilor</w:t>
      </w:r>
      <w:proofErr w:type="spellEnd"/>
      <w:r w:rsidR="00EE1C49" w:rsidRPr="007E7541">
        <w:rPr>
          <w:lang w:val="en-US"/>
        </w:rPr>
        <w:t xml:space="preserve"> </w:t>
      </w:r>
      <w:proofErr w:type="spellStart"/>
      <w:r w:rsidR="00EE1C49" w:rsidRPr="007E7541">
        <w:rPr>
          <w:lang w:val="en-US"/>
        </w:rPr>
        <w:t>profesionale</w:t>
      </w:r>
      <w:proofErr w:type="spellEnd"/>
      <w:r w:rsidR="00EE1C49">
        <w:rPr>
          <w:lang w:val="en-US"/>
        </w:rPr>
        <w:t xml:space="preserve"> </w:t>
      </w:r>
      <w:proofErr w:type="spellStart"/>
      <w:r w:rsidR="00EE1C49">
        <w:rPr>
          <w:lang w:val="en-US"/>
        </w:rPr>
        <w:t>în</w:t>
      </w:r>
      <w:proofErr w:type="spellEnd"/>
      <w:r w:rsidR="00EE1C49">
        <w:rPr>
          <w:lang w:val="en-US"/>
        </w:rPr>
        <w:t xml:space="preserve"> </w:t>
      </w:r>
      <w:r w:rsidR="00EE1C49" w:rsidRPr="007E7541">
        <w:rPr>
          <w:lang w:val="en-US"/>
        </w:rPr>
        <w:t xml:space="preserve"> </w:t>
      </w:r>
      <w:proofErr w:type="spellStart"/>
      <w:r w:rsidR="00EE1C49">
        <w:rPr>
          <w:lang w:val="en-US"/>
        </w:rPr>
        <w:t>p</w:t>
      </w:r>
      <w:r w:rsidR="00EE1C49" w:rsidRPr="007E7541">
        <w:rPr>
          <w:lang w:val="en-US"/>
        </w:rPr>
        <w:t>romovarea</w:t>
      </w:r>
      <w:proofErr w:type="spellEnd"/>
      <w:r w:rsidR="00EE1C49">
        <w:rPr>
          <w:lang w:val="en-US"/>
        </w:rPr>
        <w:t xml:space="preserve"> </w:t>
      </w:r>
      <w:proofErr w:type="spellStart"/>
      <w:r w:rsidR="00EE1C49">
        <w:rPr>
          <w:lang w:val="en-US"/>
        </w:rPr>
        <w:t>raț</w:t>
      </w:r>
      <w:r w:rsidR="00EE1C49" w:rsidRPr="007E7541">
        <w:rPr>
          <w:lang w:val="en-US"/>
        </w:rPr>
        <w:t>ionamentului</w:t>
      </w:r>
      <w:proofErr w:type="spellEnd"/>
      <w:r w:rsidR="00EE1C49" w:rsidRPr="007E7541">
        <w:rPr>
          <w:lang w:val="en-US"/>
        </w:rPr>
        <w:t xml:space="preserve"> logic, a </w:t>
      </w:r>
      <w:proofErr w:type="spellStart"/>
      <w:r w:rsidR="00EE1C49" w:rsidRPr="007E7541">
        <w:rPr>
          <w:lang w:val="en-US"/>
        </w:rPr>
        <w:t>aplicabilit</w:t>
      </w:r>
      <w:r w:rsidR="00EE1C49">
        <w:rPr>
          <w:lang w:val="en-US"/>
        </w:rPr>
        <w:t>țăți</w:t>
      </w:r>
      <w:r w:rsidR="00EE1C49" w:rsidRPr="007E7541">
        <w:rPr>
          <w:lang w:val="en-US"/>
        </w:rPr>
        <w:t>i</w:t>
      </w:r>
      <w:proofErr w:type="spellEnd"/>
      <w:r w:rsidR="00EE1C49" w:rsidRPr="007E7541">
        <w:rPr>
          <w:lang w:val="en-US"/>
        </w:rPr>
        <w:t xml:space="preserve"> practice, a </w:t>
      </w:r>
      <w:proofErr w:type="spellStart"/>
      <w:r w:rsidR="00EE1C49" w:rsidRPr="007E7541">
        <w:rPr>
          <w:lang w:val="en-US"/>
        </w:rPr>
        <w:t>evalu</w:t>
      </w:r>
      <w:r w:rsidR="00EE1C49">
        <w:rPr>
          <w:lang w:val="en-US"/>
        </w:rPr>
        <w:t>ă</w:t>
      </w:r>
      <w:r w:rsidR="00EE1C49" w:rsidRPr="007E7541">
        <w:rPr>
          <w:lang w:val="en-US"/>
        </w:rPr>
        <w:t>rii</w:t>
      </w:r>
      <w:proofErr w:type="spellEnd"/>
      <w:r w:rsidR="00EE1C49" w:rsidRPr="007E7541">
        <w:rPr>
          <w:lang w:val="en-US"/>
        </w:rPr>
        <w:t xml:space="preserve"> </w:t>
      </w:r>
      <w:proofErr w:type="spellStart"/>
      <w:r w:rsidR="00EE1C49">
        <w:rPr>
          <w:lang w:val="en-US"/>
        </w:rPr>
        <w:t>ș</w:t>
      </w:r>
      <w:r w:rsidR="00EE1C49" w:rsidRPr="007E7541">
        <w:rPr>
          <w:lang w:val="en-US"/>
        </w:rPr>
        <w:t>i</w:t>
      </w:r>
      <w:proofErr w:type="spellEnd"/>
      <w:r w:rsidR="00EE1C49" w:rsidRPr="007E7541">
        <w:rPr>
          <w:lang w:val="en-US"/>
        </w:rPr>
        <w:t xml:space="preserve"> </w:t>
      </w:r>
      <w:proofErr w:type="spellStart"/>
      <w:r w:rsidR="00EE1C49" w:rsidRPr="007E7541">
        <w:rPr>
          <w:lang w:val="en-US"/>
        </w:rPr>
        <w:t>autoevalu</w:t>
      </w:r>
      <w:r w:rsidR="00EE1C49">
        <w:rPr>
          <w:lang w:val="en-US"/>
        </w:rPr>
        <w:t>ării</w:t>
      </w:r>
      <w:proofErr w:type="spellEnd"/>
      <w:r w:rsidR="00EE1C49">
        <w:rPr>
          <w:lang w:val="en-US"/>
        </w:rPr>
        <w:t xml:space="preserve"> </w:t>
      </w:r>
      <w:proofErr w:type="spellStart"/>
      <w:r w:rsidR="00EE1C49">
        <w:rPr>
          <w:lang w:val="en-US"/>
        </w:rPr>
        <w:t>î</w:t>
      </w:r>
      <w:r w:rsidR="00EE1C49" w:rsidRPr="007E7541">
        <w:rPr>
          <w:lang w:val="en-US"/>
        </w:rPr>
        <w:t>n</w:t>
      </w:r>
      <w:proofErr w:type="spellEnd"/>
      <w:r w:rsidR="00EE1C49" w:rsidRPr="007E7541">
        <w:rPr>
          <w:lang w:val="en-US"/>
        </w:rPr>
        <w:t xml:space="preserve"> </w:t>
      </w:r>
      <w:proofErr w:type="spellStart"/>
      <w:r w:rsidR="00EE1C49">
        <w:rPr>
          <w:lang w:val="en-US"/>
        </w:rPr>
        <w:t>l</w:t>
      </w:r>
      <w:r w:rsidR="00EE1C49" w:rsidRPr="007E7541">
        <w:rPr>
          <w:lang w:val="en-US"/>
        </w:rPr>
        <w:t>uarea</w:t>
      </w:r>
      <w:proofErr w:type="spellEnd"/>
      <w:r w:rsidR="00EE1C49" w:rsidRPr="007E7541">
        <w:rPr>
          <w:lang w:val="en-US"/>
        </w:rPr>
        <w:t xml:space="preserve"> </w:t>
      </w:r>
      <w:proofErr w:type="spellStart"/>
      <w:r w:rsidR="00EE1C49" w:rsidRPr="007E7541">
        <w:rPr>
          <w:lang w:val="en-US"/>
        </w:rPr>
        <w:t>deciziilor</w:t>
      </w:r>
      <w:proofErr w:type="spellEnd"/>
      <w:r w:rsidR="00FA5DE6">
        <w:rPr>
          <w:lang w:val="en-US"/>
        </w:rPr>
        <w:t xml:space="preserve"> </w:t>
      </w:r>
      <w:proofErr w:type="spellStart"/>
      <w:r w:rsidR="00FA5DE6">
        <w:rPr>
          <w:lang w:val="en-US"/>
        </w:rPr>
        <w:t>în</w:t>
      </w:r>
      <w:proofErr w:type="spellEnd"/>
      <w:r w:rsidR="00FA5DE6">
        <w:rPr>
          <w:lang w:val="en-US"/>
        </w:rPr>
        <w:t xml:space="preserve"> </w:t>
      </w:r>
      <w:proofErr w:type="spellStart"/>
      <w:r w:rsidR="00FA5DE6">
        <w:rPr>
          <w:lang w:val="en-US"/>
        </w:rPr>
        <w:t>condiții</w:t>
      </w:r>
      <w:proofErr w:type="spellEnd"/>
      <w:r w:rsidR="00FA5DE6">
        <w:rPr>
          <w:lang w:val="en-US"/>
        </w:rPr>
        <w:t xml:space="preserve"> de </w:t>
      </w:r>
      <w:proofErr w:type="spellStart"/>
      <w:r w:rsidR="00FA5DE6">
        <w:rPr>
          <w:lang w:val="en-US"/>
        </w:rPr>
        <w:t>autonomie</w:t>
      </w:r>
      <w:proofErr w:type="spellEnd"/>
      <w:r w:rsidR="00FA5DE6">
        <w:rPr>
          <w:lang w:val="en-US"/>
        </w:rPr>
        <w:t xml:space="preserve">; </w:t>
      </w:r>
      <w:proofErr w:type="spellStart"/>
      <w:r w:rsidR="00FA5DE6">
        <w:rPr>
          <w:lang w:val="en-US"/>
        </w:rPr>
        <w:t>a</w:t>
      </w:r>
      <w:r w:rsidRPr="007E7541">
        <w:rPr>
          <w:lang w:val="en-US"/>
        </w:rPr>
        <w:t>plicarea</w:t>
      </w:r>
      <w:proofErr w:type="spellEnd"/>
      <w:r w:rsidRPr="007E7541">
        <w:rPr>
          <w:lang w:val="en-US"/>
        </w:rPr>
        <w:t xml:space="preserve"> </w:t>
      </w:r>
      <w:proofErr w:type="spellStart"/>
      <w:r w:rsidRPr="007E7541">
        <w:rPr>
          <w:lang w:val="en-US"/>
        </w:rPr>
        <w:t>regulilor</w:t>
      </w:r>
      <w:proofErr w:type="spellEnd"/>
      <w:r w:rsidRPr="007E7541">
        <w:rPr>
          <w:lang w:val="en-US"/>
        </w:rPr>
        <w:t xml:space="preserve"> de </w:t>
      </w:r>
      <w:proofErr w:type="spellStart"/>
      <w:r w:rsidRPr="007E7541">
        <w:rPr>
          <w:lang w:val="en-US"/>
        </w:rPr>
        <w:t>munc</w:t>
      </w:r>
      <w:r>
        <w:rPr>
          <w:lang w:val="en-US"/>
        </w:rPr>
        <w:t>ă</w:t>
      </w:r>
      <w:proofErr w:type="spellEnd"/>
      <w:r w:rsidRPr="007E7541">
        <w:rPr>
          <w:lang w:val="en-US"/>
        </w:rPr>
        <w:t xml:space="preserve"> </w:t>
      </w:r>
      <w:proofErr w:type="spellStart"/>
      <w:r w:rsidRPr="007E7541">
        <w:rPr>
          <w:lang w:val="en-US"/>
        </w:rPr>
        <w:t>riguroas</w:t>
      </w:r>
      <w:r>
        <w:rPr>
          <w:lang w:val="en-US"/>
        </w:rPr>
        <w:t>ă</w:t>
      </w:r>
      <w:proofErr w:type="spellEnd"/>
      <w:r w:rsidRPr="007E7541">
        <w:rPr>
          <w:lang w:val="en-US"/>
        </w:rPr>
        <w:t xml:space="preserve"> </w:t>
      </w:r>
      <w:proofErr w:type="spellStart"/>
      <w:r>
        <w:rPr>
          <w:lang w:val="en-US"/>
        </w:rPr>
        <w:t>ș</w:t>
      </w:r>
      <w:r w:rsidRPr="007E7541">
        <w:rPr>
          <w:lang w:val="en-US"/>
        </w:rPr>
        <w:t>i</w:t>
      </w:r>
      <w:proofErr w:type="spellEnd"/>
      <w:r w:rsidRPr="007E7541">
        <w:rPr>
          <w:lang w:val="en-US"/>
        </w:rPr>
        <w:t xml:space="preserve"> </w:t>
      </w:r>
      <w:proofErr w:type="spellStart"/>
      <w:r w:rsidRPr="007E7541">
        <w:rPr>
          <w:lang w:val="en-US"/>
        </w:rPr>
        <w:t>eficient</w:t>
      </w:r>
      <w:r>
        <w:rPr>
          <w:lang w:val="en-US"/>
        </w:rPr>
        <w:t>ă</w:t>
      </w:r>
      <w:proofErr w:type="spellEnd"/>
      <w:r w:rsidRPr="007E7541">
        <w:rPr>
          <w:lang w:val="en-US"/>
        </w:rPr>
        <w:t xml:space="preserve">, </w:t>
      </w:r>
      <w:proofErr w:type="spellStart"/>
      <w:r w:rsidRPr="007E7541">
        <w:rPr>
          <w:lang w:val="en-US"/>
        </w:rPr>
        <w:t>manifestarea</w:t>
      </w:r>
      <w:proofErr w:type="spellEnd"/>
      <w:r w:rsidRPr="007E7541">
        <w:rPr>
          <w:lang w:val="en-US"/>
        </w:rPr>
        <w:t xml:space="preserve"> </w:t>
      </w:r>
      <w:proofErr w:type="spellStart"/>
      <w:r w:rsidRPr="007E7541">
        <w:rPr>
          <w:lang w:val="en-US"/>
        </w:rPr>
        <w:t>unei</w:t>
      </w:r>
      <w:proofErr w:type="spellEnd"/>
      <w:r w:rsidRPr="007E7541">
        <w:rPr>
          <w:lang w:val="en-US"/>
        </w:rPr>
        <w:t xml:space="preserve"> </w:t>
      </w:r>
      <w:proofErr w:type="spellStart"/>
      <w:r w:rsidRPr="007E7541">
        <w:rPr>
          <w:lang w:val="en-US"/>
        </w:rPr>
        <w:t>atitudi</w:t>
      </w:r>
      <w:r>
        <w:rPr>
          <w:lang w:val="en-US"/>
        </w:rPr>
        <w:t>ni</w:t>
      </w:r>
      <w:proofErr w:type="spellEnd"/>
      <w:r w:rsidRPr="007E7541">
        <w:rPr>
          <w:lang w:val="en-US"/>
        </w:rPr>
        <w:t xml:space="preserve"> </w:t>
      </w:r>
      <w:proofErr w:type="spellStart"/>
      <w:r w:rsidRPr="007E7541">
        <w:rPr>
          <w:lang w:val="en-US"/>
        </w:rPr>
        <w:t>responsabile</w:t>
      </w:r>
      <w:proofErr w:type="spellEnd"/>
      <w:r w:rsidRPr="007E7541">
        <w:rPr>
          <w:lang w:val="en-US"/>
        </w:rPr>
        <w:t xml:space="preserve"> </w:t>
      </w:r>
      <w:proofErr w:type="spellStart"/>
      <w:r w:rsidRPr="007E7541">
        <w:rPr>
          <w:lang w:val="en-US"/>
        </w:rPr>
        <w:t>fa</w:t>
      </w:r>
      <w:r>
        <w:rPr>
          <w:lang w:val="en-US"/>
        </w:rPr>
        <w:t>ță</w:t>
      </w:r>
      <w:proofErr w:type="spellEnd"/>
      <w:r w:rsidRPr="007E7541">
        <w:rPr>
          <w:lang w:val="en-US"/>
        </w:rPr>
        <w:t xml:space="preserve"> de </w:t>
      </w:r>
      <w:proofErr w:type="spellStart"/>
      <w:r w:rsidRPr="007E7541">
        <w:rPr>
          <w:lang w:val="en-US"/>
        </w:rPr>
        <w:t>realizarea</w:t>
      </w:r>
      <w:proofErr w:type="spellEnd"/>
      <w:r w:rsidRPr="007E7541">
        <w:rPr>
          <w:lang w:val="en-US"/>
        </w:rPr>
        <w:t xml:space="preserve"> cu </w:t>
      </w:r>
      <w:proofErr w:type="spellStart"/>
      <w:r w:rsidRPr="007E7541">
        <w:rPr>
          <w:lang w:val="en-US"/>
        </w:rPr>
        <w:t>aplicarea</w:t>
      </w:r>
      <w:proofErr w:type="spellEnd"/>
      <w:r w:rsidRPr="007E7541">
        <w:rPr>
          <w:lang w:val="en-US"/>
        </w:rPr>
        <w:t xml:space="preserve"> </w:t>
      </w:r>
      <w:proofErr w:type="spellStart"/>
      <w:r w:rsidRPr="007E7541">
        <w:rPr>
          <w:lang w:val="en-US"/>
        </w:rPr>
        <w:t>valorilor</w:t>
      </w:r>
      <w:proofErr w:type="spellEnd"/>
      <w:r w:rsidRPr="007E7541">
        <w:rPr>
          <w:lang w:val="en-US"/>
        </w:rPr>
        <w:t xml:space="preserve"> </w:t>
      </w:r>
      <w:proofErr w:type="spellStart"/>
      <w:r>
        <w:rPr>
          <w:lang w:val="en-US"/>
        </w:rPr>
        <w:t>ș</w:t>
      </w:r>
      <w:r w:rsidRPr="007E7541">
        <w:rPr>
          <w:lang w:val="en-US"/>
        </w:rPr>
        <w:t>i</w:t>
      </w:r>
      <w:proofErr w:type="spellEnd"/>
      <w:r w:rsidRPr="007E7541">
        <w:rPr>
          <w:lang w:val="en-US"/>
        </w:rPr>
        <w:t xml:space="preserve"> </w:t>
      </w:r>
      <w:proofErr w:type="spellStart"/>
      <w:r>
        <w:rPr>
          <w:lang w:val="en-US"/>
        </w:rPr>
        <w:t>norm</w:t>
      </w:r>
      <w:r w:rsidRPr="007E7541">
        <w:rPr>
          <w:lang w:val="en-US"/>
        </w:rPr>
        <w:t>elor</w:t>
      </w:r>
      <w:proofErr w:type="spellEnd"/>
      <w:r w:rsidRPr="007E7541">
        <w:rPr>
          <w:lang w:val="en-US"/>
        </w:rPr>
        <w:t xml:space="preserve"> </w:t>
      </w:r>
      <w:proofErr w:type="spellStart"/>
      <w:r w:rsidRPr="007E7541">
        <w:rPr>
          <w:lang w:val="en-US"/>
        </w:rPr>
        <w:t>eticii</w:t>
      </w:r>
      <w:proofErr w:type="spellEnd"/>
      <w:r w:rsidRPr="007E7541">
        <w:rPr>
          <w:lang w:val="en-US"/>
        </w:rPr>
        <w:t xml:space="preserve"> </w:t>
      </w:r>
      <w:proofErr w:type="spellStart"/>
      <w:r w:rsidRPr="007E7541">
        <w:rPr>
          <w:lang w:val="en-US"/>
        </w:rPr>
        <w:t>profe</w:t>
      </w:r>
      <w:r>
        <w:rPr>
          <w:lang w:val="en-US"/>
        </w:rPr>
        <w:t>și</w:t>
      </w:r>
      <w:r w:rsidRPr="007E7541">
        <w:rPr>
          <w:lang w:val="en-US"/>
        </w:rPr>
        <w:t>onale</w:t>
      </w:r>
      <w:proofErr w:type="spellEnd"/>
      <w:r w:rsidRPr="007E7541">
        <w:rPr>
          <w:lang w:val="en-US"/>
        </w:rPr>
        <w:t xml:space="preserve">, </w:t>
      </w:r>
      <w:proofErr w:type="spellStart"/>
      <w:r w:rsidR="00FA5DE6">
        <w:rPr>
          <w:lang w:val="en-US"/>
        </w:rPr>
        <w:t>respectarea</w:t>
      </w:r>
      <w:proofErr w:type="spellEnd"/>
      <w:r w:rsidR="00FA5DE6">
        <w:rPr>
          <w:lang w:val="en-US"/>
        </w:rPr>
        <w:t xml:space="preserve"> </w:t>
      </w:r>
      <w:r w:rsidRPr="007E7541">
        <w:rPr>
          <w:lang w:val="en-US"/>
        </w:rPr>
        <w:t xml:space="preserve"> </w:t>
      </w:r>
      <w:proofErr w:type="spellStart"/>
      <w:r w:rsidRPr="007E7541">
        <w:rPr>
          <w:lang w:val="en-US"/>
        </w:rPr>
        <w:t>prevederilor</w:t>
      </w:r>
      <w:proofErr w:type="spellEnd"/>
      <w:r w:rsidRPr="007E7541">
        <w:rPr>
          <w:lang w:val="en-US"/>
        </w:rPr>
        <w:t xml:space="preserve"> </w:t>
      </w:r>
      <w:proofErr w:type="spellStart"/>
      <w:r w:rsidRPr="007E7541">
        <w:rPr>
          <w:lang w:val="en-US"/>
        </w:rPr>
        <w:t>legisla</w:t>
      </w:r>
      <w:r>
        <w:rPr>
          <w:lang w:val="en-US"/>
        </w:rPr>
        <w:t>ț</w:t>
      </w:r>
      <w:r w:rsidRPr="007E7541">
        <w:rPr>
          <w:lang w:val="en-US"/>
        </w:rPr>
        <w:t>iei</w:t>
      </w:r>
      <w:proofErr w:type="spellEnd"/>
      <w:r w:rsidRPr="007E7541">
        <w:rPr>
          <w:lang w:val="en-US"/>
        </w:rPr>
        <w:t xml:space="preserve"> </w:t>
      </w:r>
      <w:proofErr w:type="spellStart"/>
      <w:r>
        <w:rPr>
          <w:lang w:val="en-US"/>
        </w:rPr>
        <w:t>î</w:t>
      </w:r>
      <w:r w:rsidRPr="007E7541">
        <w:rPr>
          <w:lang w:val="en-US"/>
        </w:rPr>
        <w:t>n</w:t>
      </w:r>
      <w:proofErr w:type="spellEnd"/>
      <w:r w:rsidRPr="007E7541">
        <w:rPr>
          <w:lang w:val="en-US"/>
        </w:rPr>
        <w:t xml:space="preserve"> </w:t>
      </w:r>
      <w:proofErr w:type="spellStart"/>
      <w:r w:rsidRPr="007E7541">
        <w:rPr>
          <w:lang w:val="en-US"/>
        </w:rPr>
        <w:t>vigoare</w:t>
      </w:r>
      <w:proofErr w:type="spellEnd"/>
      <w:r w:rsidRPr="007E7541">
        <w:rPr>
          <w:lang w:val="en-US"/>
        </w:rPr>
        <w:t xml:space="preserve">. </w:t>
      </w:r>
    </w:p>
    <w:p w14:paraId="144E0D45" w14:textId="77777777" w:rsidR="00742BD0" w:rsidRPr="006566B7" w:rsidRDefault="00742BD0" w:rsidP="00E05433">
      <w:pPr>
        <w:pStyle w:val="af4"/>
        <w:widowControl w:val="0"/>
        <w:autoSpaceDE w:val="0"/>
        <w:autoSpaceDN w:val="0"/>
        <w:adjustRightInd w:val="0"/>
        <w:jc w:val="both"/>
        <w:rPr>
          <w:noProof/>
          <w:lang w:val="en-US"/>
        </w:rPr>
      </w:pPr>
    </w:p>
    <w:p w14:paraId="115FBFB9" w14:textId="77777777" w:rsidR="00AC4B8A" w:rsidRPr="003D1BCA" w:rsidRDefault="00AC4B8A" w:rsidP="009848C1">
      <w:pPr>
        <w:pStyle w:val="af4"/>
        <w:widowControl w:val="0"/>
        <w:numPr>
          <w:ilvl w:val="0"/>
          <w:numId w:val="5"/>
        </w:numPr>
        <w:ind w:left="426" w:hanging="284"/>
        <w:contextualSpacing w:val="0"/>
        <w:jc w:val="both"/>
        <w:rPr>
          <w:b/>
          <w:lang w:val="ro-RO"/>
        </w:rPr>
      </w:pPr>
      <w:r w:rsidRPr="003D1BCA">
        <w:rPr>
          <w:b/>
          <w:lang w:val="ro-RO"/>
        </w:rPr>
        <w:t xml:space="preserve">Finalităţi de studiu </w:t>
      </w:r>
    </w:p>
    <w:p w14:paraId="214AE3C4" w14:textId="77777777" w:rsidR="00AC4B8A" w:rsidRPr="003D1BCA" w:rsidRDefault="00AC4B8A" w:rsidP="00E05433">
      <w:pPr>
        <w:pStyle w:val="1"/>
        <w:rPr>
          <w:sz w:val="24"/>
        </w:rPr>
      </w:pPr>
      <w:r w:rsidRPr="003D1BCA">
        <w:rPr>
          <w:sz w:val="24"/>
        </w:rPr>
        <w:t>La finele studierii disciplinei studentul va fi capabil:</w:t>
      </w:r>
    </w:p>
    <w:p w14:paraId="51109B96" w14:textId="77777777" w:rsidR="00C50E6B" w:rsidRPr="00FA5DE6" w:rsidRDefault="00C50E6B" w:rsidP="00217E03">
      <w:pPr>
        <w:pStyle w:val="24"/>
        <w:numPr>
          <w:ilvl w:val="0"/>
          <w:numId w:val="31"/>
        </w:numPr>
        <w:spacing w:after="0" w:line="240" w:lineRule="auto"/>
        <w:jc w:val="both"/>
        <w:rPr>
          <w:rFonts w:ascii="Times New Roman" w:hAnsi="Times New Roman"/>
          <w:bCs/>
          <w:iCs/>
          <w:sz w:val="24"/>
          <w:szCs w:val="24"/>
          <w:lang w:val="ro-RO"/>
        </w:rPr>
      </w:pPr>
      <w:r w:rsidRPr="00FA5DE6">
        <w:rPr>
          <w:rFonts w:ascii="Times New Roman" w:hAnsi="Times New Roman"/>
          <w:sz w:val="24"/>
          <w:szCs w:val="24"/>
          <w:lang w:val="ro-RO"/>
        </w:rPr>
        <w:t xml:space="preserve">Să cunoască terminologia de „adolescență”, „adolescent”, </w:t>
      </w:r>
      <w:r w:rsidR="00FA5DE6" w:rsidRPr="00FA5DE6">
        <w:rPr>
          <w:rFonts w:ascii="Times New Roman" w:hAnsi="Times New Roman"/>
          <w:sz w:val="24"/>
          <w:szCs w:val="24"/>
          <w:lang w:val="ro-RO"/>
        </w:rPr>
        <w:t>cadrul legal național și internațional în domeniul promovării și protecției drepturilor copilului;</w:t>
      </w:r>
      <w:r w:rsidR="00FA5DE6">
        <w:rPr>
          <w:rFonts w:ascii="Times New Roman" w:hAnsi="Times New Roman"/>
          <w:sz w:val="24"/>
          <w:szCs w:val="24"/>
          <w:lang w:val="ro-RO"/>
        </w:rPr>
        <w:t xml:space="preserve"> </w:t>
      </w:r>
      <w:r w:rsidRPr="00FA5DE6">
        <w:rPr>
          <w:rFonts w:ascii="Times New Roman" w:hAnsi="Times New Roman"/>
          <w:sz w:val="24"/>
          <w:szCs w:val="24"/>
          <w:lang w:val="ro-RO"/>
        </w:rPr>
        <w:t>baza legală a serviciilor medicale acordate acestei grupe de vârstă.</w:t>
      </w:r>
    </w:p>
    <w:p w14:paraId="052DAAFA" w14:textId="77777777" w:rsidR="00C50E6B" w:rsidRPr="003D1BCA" w:rsidRDefault="00C50E6B" w:rsidP="00C50E6B">
      <w:pPr>
        <w:pStyle w:val="24"/>
        <w:numPr>
          <w:ilvl w:val="0"/>
          <w:numId w:val="31"/>
        </w:numPr>
        <w:spacing w:after="0" w:line="240" w:lineRule="auto"/>
        <w:jc w:val="both"/>
        <w:rPr>
          <w:rFonts w:ascii="Times New Roman" w:hAnsi="Times New Roman"/>
          <w:bCs/>
          <w:iCs/>
          <w:sz w:val="24"/>
          <w:szCs w:val="24"/>
          <w:lang w:val="ro-RO"/>
        </w:rPr>
      </w:pPr>
      <w:r w:rsidRPr="003D1BCA">
        <w:rPr>
          <w:rFonts w:ascii="Times New Roman" w:hAnsi="Times New Roman"/>
          <w:sz w:val="24"/>
          <w:szCs w:val="24"/>
          <w:lang w:val="ro-RO"/>
        </w:rPr>
        <w:t>Să cunoască bazele teoretice ale adolescenței – dezvoltarea bio-psiho-socială.</w:t>
      </w:r>
    </w:p>
    <w:p w14:paraId="4404F85C" w14:textId="77777777" w:rsidR="00C50E6B" w:rsidRPr="003D1BCA" w:rsidRDefault="00C50E6B" w:rsidP="00C50E6B">
      <w:pPr>
        <w:pStyle w:val="24"/>
        <w:numPr>
          <w:ilvl w:val="0"/>
          <w:numId w:val="31"/>
        </w:numPr>
        <w:spacing w:after="0" w:line="240" w:lineRule="auto"/>
        <w:jc w:val="both"/>
        <w:rPr>
          <w:rFonts w:ascii="Times New Roman" w:hAnsi="Times New Roman"/>
          <w:bCs/>
          <w:iCs/>
          <w:sz w:val="24"/>
          <w:szCs w:val="24"/>
          <w:lang w:val="ro-RO"/>
        </w:rPr>
      </w:pPr>
      <w:r w:rsidRPr="003D1BCA">
        <w:rPr>
          <w:rFonts w:ascii="Times New Roman" w:hAnsi="Times New Roman"/>
          <w:sz w:val="24"/>
          <w:szCs w:val="24"/>
          <w:lang w:val="ro-RO"/>
        </w:rPr>
        <w:t>Să stabilească planul de îngrijire pentru adolescent în funcţie de datele colectate;</w:t>
      </w:r>
    </w:p>
    <w:p w14:paraId="0DB8BC77" w14:textId="77777777" w:rsidR="00FA5DE6" w:rsidRPr="003D1BCA" w:rsidRDefault="00FA5DE6" w:rsidP="00FA5DE6">
      <w:pPr>
        <w:pStyle w:val="24"/>
        <w:numPr>
          <w:ilvl w:val="0"/>
          <w:numId w:val="31"/>
        </w:numPr>
        <w:tabs>
          <w:tab w:val="left" w:pos="540"/>
        </w:tabs>
        <w:spacing w:after="0" w:line="240" w:lineRule="auto"/>
        <w:ind w:right="-1"/>
        <w:jc w:val="both"/>
        <w:rPr>
          <w:rFonts w:ascii="Times New Roman" w:hAnsi="Times New Roman"/>
          <w:bCs/>
          <w:iCs/>
          <w:color w:val="000000"/>
          <w:sz w:val="24"/>
          <w:szCs w:val="24"/>
          <w:lang w:val="ro-RO"/>
        </w:rPr>
      </w:pPr>
      <w:r>
        <w:rPr>
          <w:rFonts w:ascii="Times New Roman" w:hAnsi="Times New Roman"/>
          <w:color w:val="000000"/>
          <w:sz w:val="24"/>
          <w:szCs w:val="24"/>
          <w:lang w:val="ro-RO"/>
        </w:rPr>
        <w:t xml:space="preserve">   </w:t>
      </w:r>
      <w:r w:rsidRPr="003D1BCA">
        <w:rPr>
          <w:rFonts w:ascii="Times New Roman" w:hAnsi="Times New Roman"/>
          <w:color w:val="000000"/>
          <w:sz w:val="24"/>
          <w:szCs w:val="24"/>
          <w:lang w:val="ro-RO"/>
        </w:rPr>
        <w:t>Să a</w:t>
      </w:r>
      <w:r w:rsidRPr="003D1BCA">
        <w:rPr>
          <w:rFonts w:ascii="Times New Roman" w:hAnsi="Times New Roman"/>
          <w:bCs/>
          <w:iCs/>
          <w:color w:val="000000"/>
          <w:sz w:val="24"/>
          <w:szCs w:val="24"/>
          <w:lang w:val="ro-RO"/>
        </w:rPr>
        <w:t>precieze</w:t>
      </w:r>
      <w:r w:rsidRPr="003D1BCA">
        <w:rPr>
          <w:rFonts w:ascii="Times New Roman" w:hAnsi="Times New Roman"/>
          <w:color w:val="000000"/>
          <w:sz w:val="24"/>
          <w:szCs w:val="24"/>
          <w:lang w:val="ro-RO"/>
        </w:rPr>
        <w:t xml:space="preserve"> statusul nutriţional a</w:t>
      </w:r>
      <w:r>
        <w:rPr>
          <w:rFonts w:ascii="Times New Roman" w:hAnsi="Times New Roman"/>
          <w:color w:val="000000"/>
          <w:sz w:val="24"/>
          <w:szCs w:val="24"/>
          <w:lang w:val="ro-RO"/>
        </w:rPr>
        <w:t>l</w:t>
      </w:r>
      <w:r w:rsidRPr="003D1BCA">
        <w:rPr>
          <w:rFonts w:ascii="Times New Roman" w:hAnsi="Times New Roman"/>
          <w:color w:val="000000"/>
          <w:sz w:val="24"/>
          <w:szCs w:val="24"/>
          <w:lang w:val="ro-RO"/>
        </w:rPr>
        <w:t xml:space="preserve"> </w:t>
      </w:r>
      <w:r>
        <w:rPr>
          <w:rFonts w:ascii="Times New Roman" w:hAnsi="Times New Roman"/>
          <w:color w:val="000000"/>
          <w:sz w:val="24"/>
          <w:szCs w:val="24"/>
          <w:lang w:val="ro-RO"/>
        </w:rPr>
        <w:t>adolescentului</w:t>
      </w:r>
      <w:r w:rsidRPr="003D1BCA">
        <w:rPr>
          <w:rFonts w:ascii="Times New Roman" w:hAnsi="Times New Roman"/>
          <w:color w:val="000000"/>
          <w:sz w:val="24"/>
          <w:szCs w:val="24"/>
          <w:lang w:val="ro-RO"/>
        </w:rPr>
        <w:t xml:space="preserve">. </w:t>
      </w:r>
    </w:p>
    <w:p w14:paraId="0322C8F2" w14:textId="77777777" w:rsidR="00C50E6B" w:rsidRPr="003D1BCA" w:rsidRDefault="00C50E6B" w:rsidP="00C50E6B">
      <w:pPr>
        <w:pStyle w:val="24"/>
        <w:numPr>
          <w:ilvl w:val="0"/>
          <w:numId w:val="31"/>
        </w:numPr>
        <w:spacing w:after="0" w:line="240" w:lineRule="auto"/>
        <w:jc w:val="both"/>
        <w:rPr>
          <w:rFonts w:ascii="Times New Roman" w:hAnsi="Times New Roman"/>
          <w:bCs/>
          <w:iCs/>
          <w:sz w:val="24"/>
          <w:szCs w:val="24"/>
          <w:lang w:val="ro-RO"/>
        </w:rPr>
      </w:pPr>
      <w:r w:rsidRPr="003D1BCA">
        <w:rPr>
          <w:rFonts w:ascii="Times New Roman" w:hAnsi="Times New Roman"/>
          <w:sz w:val="24"/>
          <w:szCs w:val="24"/>
          <w:lang w:val="ro-RO"/>
        </w:rPr>
        <w:t xml:space="preserve">Să cunoască </w:t>
      </w:r>
      <w:r w:rsidRPr="003D1BCA">
        <w:rPr>
          <w:rFonts w:ascii="Times New Roman" w:eastAsia="Times New Roman" w:hAnsi="Times New Roman"/>
          <w:color w:val="000000"/>
          <w:sz w:val="24"/>
          <w:szCs w:val="24"/>
          <w:lang w:val="ro-RO" w:eastAsia="ru-RU"/>
        </w:rPr>
        <w:t xml:space="preserve">nevoile nutriţionale şi </w:t>
      </w:r>
      <w:r w:rsidRPr="003D1BCA">
        <w:rPr>
          <w:rFonts w:ascii="Times New Roman" w:hAnsi="Times New Roman"/>
          <w:sz w:val="24"/>
          <w:szCs w:val="24"/>
          <w:lang w:val="ro-RO"/>
        </w:rPr>
        <w:t>s</w:t>
      </w:r>
      <w:r w:rsidRPr="003D1BCA">
        <w:rPr>
          <w:rFonts w:ascii="Times New Roman" w:eastAsia="Times New Roman" w:hAnsi="Times New Roman"/>
          <w:color w:val="000000"/>
          <w:sz w:val="24"/>
          <w:szCs w:val="24"/>
          <w:lang w:val="ro-RO" w:eastAsia="ru-RU"/>
        </w:rPr>
        <w:t xml:space="preserve">ă promoveze </w:t>
      </w:r>
      <w:r w:rsidRPr="003D1BCA">
        <w:rPr>
          <w:rFonts w:ascii="Times New Roman" w:hAnsi="Times New Roman"/>
          <w:sz w:val="24"/>
          <w:szCs w:val="24"/>
          <w:lang w:val="ro-RO"/>
        </w:rPr>
        <w:t xml:space="preserve">principiile alimentaţiei sănătoase ale adolescentului. </w:t>
      </w:r>
    </w:p>
    <w:p w14:paraId="6883A9BA" w14:textId="77777777" w:rsidR="00C50E6B" w:rsidRPr="003D1BCA" w:rsidRDefault="00C50E6B" w:rsidP="00C50E6B">
      <w:pPr>
        <w:pStyle w:val="24"/>
        <w:numPr>
          <w:ilvl w:val="0"/>
          <w:numId w:val="31"/>
        </w:numPr>
        <w:spacing w:after="0" w:line="240" w:lineRule="auto"/>
        <w:jc w:val="both"/>
        <w:rPr>
          <w:rFonts w:ascii="Times New Roman" w:hAnsi="Times New Roman"/>
          <w:bCs/>
          <w:iCs/>
          <w:sz w:val="24"/>
          <w:szCs w:val="24"/>
          <w:lang w:val="ro-RO"/>
        </w:rPr>
      </w:pPr>
      <w:r w:rsidRPr="003D1BCA">
        <w:rPr>
          <w:rFonts w:ascii="Times New Roman" w:hAnsi="Times New Roman"/>
          <w:sz w:val="24"/>
          <w:szCs w:val="24"/>
          <w:lang w:val="ro-RO"/>
        </w:rPr>
        <w:t>Să cunoască stările tranzitorii și dereglările funcționale la adolescenți.</w:t>
      </w:r>
    </w:p>
    <w:p w14:paraId="1E133F28" w14:textId="77777777" w:rsidR="00C50E6B" w:rsidRPr="003D1BCA" w:rsidRDefault="00C50E6B" w:rsidP="00C50E6B">
      <w:pPr>
        <w:pStyle w:val="24"/>
        <w:numPr>
          <w:ilvl w:val="0"/>
          <w:numId w:val="31"/>
        </w:numPr>
        <w:spacing w:after="0" w:line="240" w:lineRule="auto"/>
        <w:jc w:val="both"/>
        <w:rPr>
          <w:rFonts w:ascii="Times New Roman" w:hAnsi="Times New Roman"/>
          <w:bCs/>
          <w:iCs/>
          <w:sz w:val="24"/>
          <w:szCs w:val="24"/>
          <w:lang w:val="ro-RO"/>
        </w:rPr>
      </w:pPr>
      <w:r>
        <w:rPr>
          <w:rFonts w:ascii="Times New Roman" w:hAnsi="Times New Roman"/>
          <w:sz w:val="24"/>
          <w:szCs w:val="24"/>
          <w:lang w:val="ro-RO"/>
        </w:rPr>
        <w:t xml:space="preserve">Să identifice factorii de risc, comportamentele deviate, potențiale consecințe imediate și tardive. </w:t>
      </w:r>
    </w:p>
    <w:p w14:paraId="636AB24D" w14:textId="77777777" w:rsidR="00C50E6B" w:rsidRPr="003D1BCA" w:rsidRDefault="00C50E6B" w:rsidP="00C50E6B">
      <w:pPr>
        <w:pStyle w:val="24"/>
        <w:numPr>
          <w:ilvl w:val="0"/>
          <w:numId w:val="31"/>
        </w:numPr>
        <w:spacing w:after="0" w:line="240" w:lineRule="auto"/>
        <w:jc w:val="both"/>
        <w:rPr>
          <w:rFonts w:ascii="Times New Roman" w:hAnsi="Times New Roman"/>
          <w:bCs/>
          <w:iCs/>
          <w:sz w:val="24"/>
          <w:szCs w:val="24"/>
          <w:lang w:val="ro-RO"/>
        </w:rPr>
      </w:pPr>
      <w:r w:rsidRPr="003D1BCA">
        <w:rPr>
          <w:rFonts w:ascii="Times New Roman" w:hAnsi="Times New Roman"/>
          <w:sz w:val="24"/>
          <w:szCs w:val="24"/>
          <w:lang w:val="ro-RO"/>
        </w:rPr>
        <w:t>Să cunoască</w:t>
      </w:r>
      <w:r>
        <w:rPr>
          <w:rFonts w:ascii="Times New Roman" w:hAnsi="Times New Roman"/>
          <w:sz w:val="24"/>
          <w:szCs w:val="24"/>
          <w:lang w:val="ro-RO"/>
        </w:rPr>
        <w:t xml:space="preserve"> pregătirea adolescentului către </w:t>
      </w:r>
      <w:r w:rsidRPr="003D1BCA">
        <w:rPr>
          <w:rFonts w:ascii="Times New Roman" w:hAnsi="Times New Roman"/>
          <w:sz w:val="24"/>
          <w:szCs w:val="24"/>
          <w:lang w:val="ro-RO"/>
        </w:rPr>
        <w:t>metodele de diagnostic şi conduită</w:t>
      </w:r>
      <w:r>
        <w:rPr>
          <w:rFonts w:ascii="Times New Roman" w:hAnsi="Times New Roman"/>
          <w:sz w:val="24"/>
          <w:szCs w:val="24"/>
          <w:lang w:val="ro-RO"/>
        </w:rPr>
        <w:t xml:space="preserve"> în diferite contexte clinice.</w:t>
      </w:r>
    </w:p>
    <w:p w14:paraId="0F472CD6" w14:textId="77777777" w:rsidR="00C50E6B" w:rsidRPr="003D1BCA" w:rsidRDefault="00C50E6B" w:rsidP="00C50E6B">
      <w:pPr>
        <w:numPr>
          <w:ilvl w:val="0"/>
          <w:numId w:val="31"/>
        </w:numPr>
        <w:tabs>
          <w:tab w:val="left" w:pos="540"/>
        </w:tabs>
        <w:ind w:right="-1"/>
        <w:jc w:val="both"/>
        <w:rPr>
          <w:lang w:val="ro-RO"/>
        </w:rPr>
      </w:pPr>
      <w:r w:rsidRPr="003D1BCA">
        <w:rPr>
          <w:lang w:val="ro-RO"/>
        </w:rPr>
        <w:t>Să completeze actele medicale curente: carnetul de dezvoltare a copilului, fişa de observaţie, evidenţa zilnică.</w:t>
      </w:r>
    </w:p>
    <w:p w14:paraId="388FC0B2" w14:textId="77777777" w:rsidR="00C50E6B" w:rsidRPr="003D1BCA" w:rsidRDefault="00C50E6B" w:rsidP="00C50E6B">
      <w:pPr>
        <w:pStyle w:val="af6"/>
        <w:numPr>
          <w:ilvl w:val="0"/>
          <w:numId w:val="31"/>
        </w:numPr>
        <w:tabs>
          <w:tab w:val="left" w:pos="540"/>
        </w:tabs>
        <w:spacing w:before="0" w:beforeAutospacing="0" w:after="0" w:afterAutospacing="0"/>
        <w:ind w:right="-142"/>
        <w:jc w:val="both"/>
        <w:rPr>
          <w:color w:val="000000"/>
        </w:rPr>
      </w:pPr>
      <w:r w:rsidRPr="003D1BCA">
        <w:rPr>
          <w:color w:val="000000"/>
        </w:rPr>
        <w:t xml:space="preserve">Să aplice tehnici de îngrijire şi supraveghere a </w:t>
      </w:r>
      <w:r>
        <w:rPr>
          <w:color w:val="000000"/>
        </w:rPr>
        <w:t>adolescentului.</w:t>
      </w:r>
    </w:p>
    <w:p w14:paraId="7DE033EB" w14:textId="77777777" w:rsidR="00C50E6B" w:rsidRPr="003D1BCA" w:rsidRDefault="00C50E6B" w:rsidP="00C50E6B">
      <w:pPr>
        <w:pStyle w:val="24"/>
        <w:numPr>
          <w:ilvl w:val="0"/>
          <w:numId w:val="31"/>
        </w:numPr>
        <w:tabs>
          <w:tab w:val="left" w:pos="540"/>
        </w:tabs>
        <w:spacing w:after="0" w:line="240" w:lineRule="auto"/>
        <w:ind w:right="-1"/>
        <w:jc w:val="both"/>
        <w:rPr>
          <w:rFonts w:ascii="Times New Roman" w:hAnsi="Times New Roman"/>
          <w:bCs/>
          <w:iCs/>
          <w:color w:val="000000"/>
          <w:sz w:val="24"/>
          <w:szCs w:val="24"/>
          <w:lang w:val="ro-RO"/>
        </w:rPr>
      </w:pPr>
      <w:r w:rsidRPr="003D1BCA">
        <w:rPr>
          <w:rFonts w:ascii="Times New Roman" w:hAnsi="Times New Roman"/>
          <w:color w:val="000000"/>
          <w:sz w:val="24"/>
          <w:szCs w:val="24"/>
          <w:lang w:val="ro-RO"/>
        </w:rPr>
        <w:t>Să aplice m</w:t>
      </w:r>
      <w:r w:rsidRPr="003D1BCA">
        <w:rPr>
          <w:rFonts w:ascii="Times New Roman" w:hAnsi="Times New Roman"/>
          <w:bCs/>
          <w:iCs/>
          <w:color w:val="000000"/>
          <w:sz w:val="24"/>
          <w:szCs w:val="24"/>
          <w:lang w:val="ro-RO"/>
        </w:rPr>
        <w:t xml:space="preserve">ăsurări antropometrice cu aprecierea dezvoltării fizice </w:t>
      </w:r>
      <w:r>
        <w:rPr>
          <w:rFonts w:ascii="Times New Roman" w:hAnsi="Times New Roman"/>
          <w:bCs/>
          <w:iCs/>
          <w:color w:val="000000"/>
          <w:sz w:val="24"/>
          <w:szCs w:val="24"/>
          <w:lang w:val="ro-RO"/>
        </w:rPr>
        <w:t>și biologice (evaluarea pubertară după Tanner) la adolescenți</w:t>
      </w:r>
      <w:r w:rsidRPr="003D1BCA">
        <w:rPr>
          <w:rFonts w:ascii="Times New Roman" w:hAnsi="Times New Roman"/>
          <w:bCs/>
          <w:iCs/>
          <w:color w:val="000000"/>
          <w:sz w:val="24"/>
          <w:szCs w:val="24"/>
          <w:lang w:val="ro-RO"/>
        </w:rPr>
        <w:t>.</w:t>
      </w:r>
    </w:p>
    <w:p w14:paraId="1D34B49C" w14:textId="77777777" w:rsidR="00C50E6B" w:rsidRPr="003D1BCA" w:rsidRDefault="00C50E6B" w:rsidP="00C50E6B">
      <w:pPr>
        <w:pStyle w:val="24"/>
        <w:numPr>
          <w:ilvl w:val="0"/>
          <w:numId w:val="31"/>
        </w:numPr>
        <w:tabs>
          <w:tab w:val="left" w:pos="540"/>
        </w:tabs>
        <w:spacing w:after="0" w:line="240" w:lineRule="auto"/>
        <w:ind w:right="-1"/>
        <w:jc w:val="both"/>
        <w:rPr>
          <w:rFonts w:ascii="Times New Roman" w:hAnsi="Times New Roman"/>
          <w:bCs/>
          <w:iCs/>
          <w:color w:val="000000"/>
          <w:sz w:val="24"/>
          <w:szCs w:val="24"/>
          <w:lang w:val="ro-RO"/>
        </w:rPr>
      </w:pPr>
      <w:r w:rsidRPr="003D1BCA">
        <w:rPr>
          <w:rFonts w:ascii="Times New Roman" w:hAnsi="Times New Roman"/>
          <w:color w:val="000000"/>
          <w:sz w:val="24"/>
          <w:szCs w:val="24"/>
          <w:lang w:val="ro-RO"/>
        </w:rPr>
        <w:t xml:space="preserve">Să aplice tehnici şi metodologii de  colectare a unei anamneze </w:t>
      </w:r>
      <w:r>
        <w:rPr>
          <w:rFonts w:ascii="Times New Roman" w:hAnsi="Times New Roman"/>
          <w:color w:val="000000"/>
          <w:sz w:val="24"/>
          <w:szCs w:val="24"/>
          <w:lang w:val="ro-RO"/>
        </w:rPr>
        <w:t>a adolescentului</w:t>
      </w:r>
      <w:r w:rsidRPr="003D1BCA">
        <w:rPr>
          <w:rFonts w:ascii="Times New Roman" w:hAnsi="Times New Roman"/>
          <w:color w:val="000000"/>
          <w:sz w:val="24"/>
          <w:szCs w:val="24"/>
          <w:lang w:val="ro-RO"/>
        </w:rPr>
        <w:t xml:space="preserve">. </w:t>
      </w:r>
    </w:p>
    <w:p w14:paraId="0A01906E" w14:textId="77777777" w:rsidR="00C50E6B" w:rsidRPr="00C75385" w:rsidRDefault="00C50E6B" w:rsidP="00C50E6B">
      <w:pPr>
        <w:pStyle w:val="24"/>
        <w:numPr>
          <w:ilvl w:val="0"/>
          <w:numId w:val="31"/>
        </w:numPr>
        <w:tabs>
          <w:tab w:val="left" w:pos="540"/>
        </w:tabs>
        <w:spacing w:after="0" w:line="240" w:lineRule="auto"/>
        <w:ind w:right="-1"/>
        <w:jc w:val="both"/>
        <w:rPr>
          <w:rFonts w:ascii="Times New Roman" w:hAnsi="Times New Roman"/>
          <w:bCs/>
          <w:iCs/>
          <w:color w:val="000000"/>
          <w:sz w:val="24"/>
          <w:szCs w:val="24"/>
          <w:lang w:val="ro-RO"/>
        </w:rPr>
      </w:pPr>
      <w:r w:rsidRPr="003D1BCA">
        <w:rPr>
          <w:rFonts w:ascii="Times New Roman" w:hAnsi="Times New Roman"/>
          <w:color w:val="000000"/>
          <w:sz w:val="24"/>
          <w:szCs w:val="24"/>
          <w:lang w:val="ro-RO"/>
        </w:rPr>
        <w:t xml:space="preserve">Să recunoască semnele de </w:t>
      </w:r>
      <w:r>
        <w:rPr>
          <w:rFonts w:ascii="Times New Roman" w:hAnsi="Times New Roman"/>
          <w:color w:val="000000"/>
          <w:sz w:val="24"/>
          <w:szCs w:val="24"/>
          <w:lang w:val="ro-RO"/>
        </w:rPr>
        <w:t>avertizare</w:t>
      </w:r>
      <w:r w:rsidRPr="003D1BCA">
        <w:rPr>
          <w:rFonts w:ascii="Times New Roman" w:hAnsi="Times New Roman"/>
          <w:color w:val="000000"/>
          <w:sz w:val="24"/>
          <w:szCs w:val="24"/>
          <w:lang w:val="ro-RO"/>
        </w:rPr>
        <w:t xml:space="preserve">,  </w:t>
      </w:r>
      <w:r>
        <w:rPr>
          <w:rFonts w:ascii="Times New Roman" w:hAnsi="Times New Roman"/>
          <w:color w:val="000000"/>
          <w:sz w:val="24"/>
          <w:szCs w:val="24"/>
          <w:lang w:val="ro-RO"/>
        </w:rPr>
        <w:t xml:space="preserve">factorii de risc și de protecție, comportamentele deviante. </w:t>
      </w:r>
    </w:p>
    <w:p w14:paraId="790E7192" w14:textId="77777777" w:rsidR="00C50E6B" w:rsidRPr="003D1BCA" w:rsidRDefault="00C50E6B" w:rsidP="00C50E6B">
      <w:pPr>
        <w:pStyle w:val="24"/>
        <w:numPr>
          <w:ilvl w:val="0"/>
          <w:numId w:val="31"/>
        </w:numPr>
        <w:tabs>
          <w:tab w:val="left" w:pos="540"/>
        </w:tabs>
        <w:spacing w:after="0" w:line="240" w:lineRule="auto"/>
        <w:ind w:right="-1"/>
        <w:jc w:val="both"/>
        <w:rPr>
          <w:rFonts w:ascii="Times New Roman" w:hAnsi="Times New Roman"/>
          <w:bCs/>
          <w:iCs/>
          <w:color w:val="000000"/>
          <w:sz w:val="24"/>
          <w:szCs w:val="24"/>
          <w:lang w:val="ro-RO"/>
        </w:rPr>
      </w:pPr>
      <w:r>
        <w:rPr>
          <w:rFonts w:ascii="Times New Roman" w:hAnsi="Times New Roman"/>
          <w:color w:val="000000"/>
          <w:sz w:val="24"/>
          <w:szCs w:val="24"/>
          <w:lang w:val="ro-RO"/>
        </w:rPr>
        <w:t>Să aplice instrumentele MEADS / HEAADSSS pentru evaluarea sănătății mintale la adolescenți.</w:t>
      </w:r>
    </w:p>
    <w:p w14:paraId="3A27F549" w14:textId="77777777" w:rsidR="00C50E6B" w:rsidRPr="003D1BCA" w:rsidRDefault="00C50E6B" w:rsidP="00C50E6B">
      <w:pPr>
        <w:numPr>
          <w:ilvl w:val="0"/>
          <w:numId w:val="31"/>
        </w:numPr>
        <w:tabs>
          <w:tab w:val="left" w:pos="540"/>
        </w:tabs>
        <w:jc w:val="both"/>
        <w:rPr>
          <w:color w:val="000000"/>
          <w:lang w:val="ro-RO"/>
        </w:rPr>
      </w:pPr>
      <w:r w:rsidRPr="003D1BCA">
        <w:rPr>
          <w:bCs/>
          <w:iCs/>
          <w:color w:val="000000"/>
          <w:lang w:val="ro-RO"/>
        </w:rPr>
        <w:t xml:space="preserve">Să aplice tehnici de pregătire a </w:t>
      </w:r>
      <w:r>
        <w:rPr>
          <w:bCs/>
          <w:iCs/>
          <w:color w:val="000000"/>
          <w:lang w:val="ro-RO"/>
        </w:rPr>
        <w:t>adolescentului</w:t>
      </w:r>
      <w:r w:rsidRPr="003D1BCA">
        <w:rPr>
          <w:bCs/>
          <w:iCs/>
          <w:color w:val="000000"/>
          <w:lang w:val="ro-RO"/>
        </w:rPr>
        <w:t xml:space="preserve"> către teste de laborator (clinice, biochimice, imunologice), investigaţii imagistice, instrumentale, etc</w:t>
      </w:r>
      <w:r>
        <w:rPr>
          <w:bCs/>
          <w:iCs/>
          <w:color w:val="000000"/>
          <w:lang w:val="ro-RO"/>
        </w:rPr>
        <w:t xml:space="preserve"> și s</w:t>
      </w:r>
      <w:r w:rsidRPr="003D1BCA">
        <w:rPr>
          <w:bCs/>
          <w:iCs/>
          <w:lang w:val="ro-RO"/>
        </w:rPr>
        <w:t>ă monitorize</w:t>
      </w:r>
      <w:r>
        <w:rPr>
          <w:bCs/>
          <w:iCs/>
          <w:lang w:val="ro-RO"/>
        </w:rPr>
        <w:t>z</w:t>
      </w:r>
      <w:r w:rsidRPr="003D1BCA">
        <w:rPr>
          <w:bCs/>
          <w:iCs/>
          <w:lang w:val="ro-RO"/>
        </w:rPr>
        <w:t>e starea pacientului după efectuarea tehnicilor și investigațiilor</w:t>
      </w:r>
      <w:r>
        <w:rPr>
          <w:bCs/>
          <w:iCs/>
          <w:lang w:val="ro-RO"/>
        </w:rPr>
        <w:t>.</w:t>
      </w:r>
    </w:p>
    <w:p w14:paraId="29F9C61E" w14:textId="77777777" w:rsidR="00C50E6B" w:rsidRPr="00C75385" w:rsidRDefault="00C50E6B" w:rsidP="00C50E6B">
      <w:pPr>
        <w:pStyle w:val="24"/>
        <w:numPr>
          <w:ilvl w:val="0"/>
          <w:numId w:val="31"/>
        </w:numPr>
        <w:tabs>
          <w:tab w:val="left" w:pos="540"/>
          <w:tab w:val="left" w:pos="567"/>
        </w:tabs>
        <w:spacing w:after="0" w:line="240" w:lineRule="auto"/>
        <w:ind w:right="-1"/>
        <w:jc w:val="both"/>
        <w:rPr>
          <w:rFonts w:ascii="Times New Roman" w:hAnsi="Times New Roman"/>
          <w:bCs/>
          <w:iCs/>
          <w:sz w:val="24"/>
          <w:szCs w:val="24"/>
          <w:lang w:val="ro-RO"/>
        </w:rPr>
      </w:pPr>
      <w:r w:rsidRPr="00C75385">
        <w:rPr>
          <w:rFonts w:ascii="Times New Roman" w:hAnsi="Times New Roman"/>
          <w:bCs/>
          <w:iCs/>
          <w:sz w:val="24"/>
          <w:szCs w:val="24"/>
          <w:lang w:val="ro-RO"/>
        </w:rPr>
        <w:t xml:space="preserve">Să administreze tratamentul conform </w:t>
      </w:r>
      <w:r w:rsidR="00FA5DE6">
        <w:rPr>
          <w:rFonts w:ascii="Times New Roman" w:hAnsi="Times New Roman"/>
          <w:bCs/>
          <w:iCs/>
          <w:sz w:val="24"/>
          <w:szCs w:val="24"/>
          <w:lang w:val="ro-RO"/>
        </w:rPr>
        <w:t xml:space="preserve">prescripțiilor medicului, </w:t>
      </w:r>
      <w:r>
        <w:rPr>
          <w:rFonts w:ascii="Times New Roman" w:hAnsi="Times New Roman"/>
          <w:bCs/>
          <w:iCs/>
          <w:sz w:val="24"/>
          <w:szCs w:val="24"/>
          <w:lang w:val="ro-RO"/>
        </w:rPr>
        <w:t>s</w:t>
      </w:r>
      <w:r w:rsidRPr="00C75385">
        <w:rPr>
          <w:rFonts w:ascii="Times New Roman" w:hAnsi="Times New Roman"/>
          <w:bCs/>
          <w:iCs/>
          <w:sz w:val="24"/>
          <w:szCs w:val="24"/>
          <w:lang w:val="ro-RO"/>
        </w:rPr>
        <w:t>ă monitorizeze starea pacientului după administrarea de medicamente.</w:t>
      </w:r>
    </w:p>
    <w:p w14:paraId="6E322325" w14:textId="77777777" w:rsidR="00C50E6B" w:rsidRPr="003D1BCA" w:rsidRDefault="00C50E6B" w:rsidP="00C50E6B">
      <w:pPr>
        <w:numPr>
          <w:ilvl w:val="0"/>
          <w:numId w:val="31"/>
        </w:numPr>
        <w:tabs>
          <w:tab w:val="left" w:pos="540"/>
        </w:tabs>
        <w:jc w:val="both"/>
        <w:rPr>
          <w:color w:val="000000"/>
          <w:lang w:val="ro-RO"/>
        </w:rPr>
      </w:pPr>
      <w:r w:rsidRPr="003D1BCA">
        <w:rPr>
          <w:color w:val="000000"/>
          <w:lang w:val="ro-RO"/>
        </w:rPr>
        <w:t xml:space="preserve">Să </w:t>
      </w:r>
      <w:r w:rsidR="0012761F">
        <w:rPr>
          <w:color w:val="000000"/>
          <w:lang w:val="ro-RO"/>
        </w:rPr>
        <w:t xml:space="preserve">poată proiecta, organiza și realiza </w:t>
      </w:r>
      <w:r w:rsidRPr="003D1BCA">
        <w:rPr>
          <w:color w:val="000000"/>
          <w:lang w:val="ro-RO"/>
        </w:rPr>
        <w:t xml:space="preserve">activități de educație sanitară privind promovarea sănătății </w:t>
      </w:r>
      <w:r>
        <w:rPr>
          <w:color w:val="000000"/>
          <w:lang w:val="ro-RO"/>
        </w:rPr>
        <w:t>adolescenț</w:t>
      </w:r>
      <w:r w:rsidRPr="003D1BCA">
        <w:rPr>
          <w:color w:val="000000"/>
          <w:lang w:val="ro-RO"/>
        </w:rPr>
        <w:t xml:space="preserve">ilor, prevenirea îmbolnăvirilor </w:t>
      </w:r>
      <w:r>
        <w:rPr>
          <w:color w:val="000000"/>
          <w:lang w:val="ro-RO"/>
        </w:rPr>
        <w:t>sau a dezvoltării adicțiilor</w:t>
      </w:r>
      <w:r w:rsidRPr="003D1BCA">
        <w:rPr>
          <w:color w:val="000000"/>
          <w:lang w:val="ro-RO"/>
        </w:rPr>
        <w:t>.</w:t>
      </w:r>
    </w:p>
    <w:p w14:paraId="147B2FC4" w14:textId="77777777" w:rsidR="00C50E6B" w:rsidRPr="003D1BCA" w:rsidRDefault="00C50E6B" w:rsidP="00C50E6B">
      <w:pPr>
        <w:pStyle w:val="24"/>
        <w:numPr>
          <w:ilvl w:val="0"/>
          <w:numId w:val="31"/>
        </w:numPr>
        <w:spacing w:after="0" w:line="240" w:lineRule="auto"/>
        <w:jc w:val="both"/>
        <w:rPr>
          <w:rFonts w:ascii="Times New Roman" w:hAnsi="Times New Roman"/>
          <w:sz w:val="24"/>
          <w:szCs w:val="24"/>
          <w:lang w:val="ro-RO"/>
        </w:rPr>
      </w:pPr>
      <w:r w:rsidRPr="003D1BCA">
        <w:rPr>
          <w:rFonts w:ascii="Times New Roman" w:hAnsi="Times New Roman"/>
          <w:sz w:val="24"/>
          <w:szCs w:val="24"/>
          <w:lang w:val="ro-RO"/>
        </w:rPr>
        <w:t xml:space="preserve">Să aprecieze importanţa </w:t>
      </w:r>
      <w:r>
        <w:rPr>
          <w:rFonts w:ascii="Times New Roman" w:hAnsi="Times New Roman"/>
          <w:sz w:val="24"/>
          <w:szCs w:val="24"/>
          <w:lang w:val="ro-RO"/>
        </w:rPr>
        <w:t xml:space="preserve">medicinei adolescentului </w:t>
      </w:r>
      <w:r w:rsidRPr="003D1BCA">
        <w:rPr>
          <w:rFonts w:ascii="Times New Roman" w:hAnsi="Times New Roman"/>
          <w:sz w:val="24"/>
          <w:szCs w:val="24"/>
          <w:lang w:val="ro-RO"/>
        </w:rPr>
        <w:t xml:space="preserve">în contextul </w:t>
      </w:r>
      <w:r>
        <w:rPr>
          <w:rFonts w:ascii="Times New Roman" w:hAnsi="Times New Roman"/>
          <w:sz w:val="24"/>
          <w:szCs w:val="24"/>
          <w:lang w:val="ro-RO"/>
        </w:rPr>
        <w:t xml:space="preserve">specialității de nursing și a </w:t>
      </w:r>
      <w:r w:rsidRPr="003D1BCA">
        <w:rPr>
          <w:rFonts w:ascii="Times New Roman" w:hAnsi="Times New Roman"/>
          <w:sz w:val="24"/>
          <w:szCs w:val="24"/>
          <w:lang w:val="ro-RO"/>
        </w:rPr>
        <w:t>Medicinii Generale</w:t>
      </w:r>
      <w:r>
        <w:rPr>
          <w:rFonts w:ascii="Times New Roman" w:hAnsi="Times New Roman"/>
          <w:sz w:val="24"/>
          <w:szCs w:val="24"/>
          <w:lang w:val="ro-RO"/>
        </w:rPr>
        <w:t>, precum</w:t>
      </w:r>
      <w:r w:rsidRPr="003D1BCA">
        <w:rPr>
          <w:rFonts w:ascii="Times New Roman" w:hAnsi="Times New Roman"/>
          <w:sz w:val="24"/>
          <w:szCs w:val="24"/>
          <w:lang w:val="ro-RO"/>
        </w:rPr>
        <w:t xml:space="preserve"> şi integr</w:t>
      </w:r>
      <w:r>
        <w:rPr>
          <w:rFonts w:ascii="Times New Roman" w:hAnsi="Times New Roman"/>
          <w:sz w:val="24"/>
          <w:szCs w:val="24"/>
          <w:lang w:val="ro-RO"/>
        </w:rPr>
        <w:t>area</w:t>
      </w:r>
      <w:r w:rsidRPr="003D1BCA">
        <w:rPr>
          <w:rFonts w:ascii="Times New Roman" w:hAnsi="Times New Roman"/>
          <w:sz w:val="24"/>
          <w:szCs w:val="24"/>
          <w:lang w:val="ro-RO"/>
        </w:rPr>
        <w:t xml:space="preserve"> cu disciplinele medicale conexe</w:t>
      </w:r>
      <w:r>
        <w:rPr>
          <w:rFonts w:ascii="Times New Roman" w:hAnsi="Times New Roman"/>
          <w:sz w:val="24"/>
          <w:szCs w:val="24"/>
          <w:lang w:val="ro-RO"/>
        </w:rPr>
        <w:t>.</w:t>
      </w:r>
    </w:p>
    <w:p w14:paraId="54E42647" w14:textId="77777777" w:rsidR="00C50E6B" w:rsidRPr="003D1BCA" w:rsidRDefault="00C50E6B" w:rsidP="00C50E6B">
      <w:pPr>
        <w:pStyle w:val="24"/>
        <w:numPr>
          <w:ilvl w:val="0"/>
          <w:numId w:val="31"/>
        </w:numPr>
        <w:spacing w:after="0" w:line="240" w:lineRule="auto"/>
        <w:jc w:val="both"/>
        <w:rPr>
          <w:rFonts w:ascii="Times New Roman" w:hAnsi="Times New Roman"/>
          <w:sz w:val="24"/>
          <w:szCs w:val="24"/>
          <w:lang w:val="ro-RO"/>
        </w:rPr>
      </w:pPr>
      <w:r w:rsidRPr="003D1BCA">
        <w:rPr>
          <w:rFonts w:ascii="Times New Roman" w:hAnsi="Times New Roman"/>
          <w:sz w:val="24"/>
          <w:szCs w:val="24"/>
          <w:lang w:val="ro-RO"/>
        </w:rPr>
        <w:t xml:space="preserve">Să dezvolte cunoştinţe despre abordarea integrată a </w:t>
      </w:r>
      <w:r>
        <w:rPr>
          <w:rFonts w:ascii="Times New Roman" w:hAnsi="Times New Roman"/>
          <w:sz w:val="24"/>
          <w:szCs w:val="24"/>
          <w:lang w:val="ro-RO"/>
        </w:rPr>
        <w:t>adolescentului.</w:t>
      </w:r>
    </w:p>
    <w:p w14:paraId="4F9D54D9" w14:textId="77777777" w:rsidR="00C50E6B" w:rsidRPr="003D1BCA" w:rsidRDefault="00C50E6B" w:rsidP="00C50E6B">
      <w:pPr>
        <w:pStyle w:val="24"/>
        <w:numPr>
          <w:ilvl w:val="0"/>
          <w:numId w:val="31"/>
        </w:numPr>
        <w:spacing w:after="0" w:line="240" w:lineRule="auto"/>
        <w:jc w:val="both"/>
        <w:rPr>
          <w:rFonts w:ascii="Times New Roman" w:hAnsi="Times New Roman"/>
          <w:sz w:val="24"/>
          <w:szCs w:val="24"/>
          <w:lang w:val="ro-RO"/>
        </w:rPr>
      </w:pPr>
      <w:r w:rsidRPr="003D1BCA">
        <w:rPr>
          <w:rFonts w:ascii="Times New Roman" w:hAnsi="Times New Roman"/>
          <w:sz w:val="24"/>
          <w:szCs w:val="24"/>
          <w:lang w:val="ro-RO"/>
        </w:rPr>
        <w:t>Să promoveze implementarea noilor cunoştinţe şi practici de îngrijire, pentru dezvoltare adecvată în toate activităţile viitorilor lucrători medicali, părinţi sau îngrijitori de copil</w:t>
      </w:r>
      <w:r>
        <w:rPr>
          <w:rFonts w:ascii="Times New Roman" w:hAnsi="Times New Roman"/>
          <w:sz w:val="24"/>
          <w:szCs w:val="24"/>
          <w:lang w:val="ro-RO"/>
        </w:rPr>
        <w:t>.</w:t>
      </w:r>
    </w:p>
    <w:p w14:paraId="61CCE79D" w14:textId="77777777" w:rsidR="00C50E6B" w:rsidRPr="00C50E6B" w:rsidRDefault="00C50E6B" w:rsidP="00C50E6B">
      <w:pPr>
        <w:pStyle w:val="24"/>
        <w:numPr>
          <w:ilvl w:val="0"/>
          <w:numId w:val="31"/>
        </w:numPr>
        <w:autoSpaceDE w:val="0"/>
        <w:autoSpaceDN w:val="0"/>
        <w:adjustRightInd w:val="0"/>
        <w:spacing w:after="0" w:line="240" w:lineRule="auto"/>
        <w:jc w:val="both"/>
        <w:rPr>
          <w:rFonts w:ascii="Times New Roman" w:hAnsi="Times New Roman"/>
          <w:sz w:val="24"/>
          <w:szCs w:val="24"/>
          <w:lang w:val="ro-RO"/>
        </w:rPr>
      </w:pPr>
      <w:r w:rsidRPr="003D1BCA">
        <w:rPr>
          <w:rFonts w:ascii="Times New Roman" w:hAnsi="Times New Roman"/>
          <w:sz w:val="24"/>
          <w:szCs w:val="24"/>
          <w:lang w:val="ro-RO"/>
        </w:rPr>
        <w:t xml:space="preserve">Să fie apt de a evalua şi autoevalua obiectiv cunoştinţele în domeniu, de a asimila noile realizări în disciplinele clinice. </w:t>
      </w:r>
    </w:p>
    <w:p w14:paraId="0CDE69A0" w14:textId="77777777" w:rsidR="00C50E6B" w:rsidRPr="003D1BCA" w:rsidRDefault="00C50E6B" w:rsidP="00C50E6B">
      <w:pPr>
        <w:pStyle w:val="24"/>
        <w:autoSpaceDE w:val="0"/>
        <w:autoSpaceDN w:val="0"/>
        <w:adjustRightInd w:val="0"/>
        <w:spacing w:after="0" w:line="240" w:lineRule="auto"/>
        <w:jc w:val="both"/>
        <w:rPr>
          <w:rFonts w:ascii="Times New Roman" w:hAnsi="Times New Roman"/>
          <w:sz w:val="24"/>
          <w:szCs w:val="24"/>
          <w:lang w:val="ro-RO"/>
        </w:rPr>
      </w:pPr>
    </w:p>
    <w:p w14:paraId="4B86CEB4" w14:textId="77777777" w:rsidR="00AC4B8A" w:rsidRPr="003D1BCA" w:rsidRDefault="00AC4B8A" w:rsidP="009848C1">
      <w:pPr>
        <w:pStyle w:val="af4"/>
        <w:widowControl w:val="0"/>
        <w:numPr>
          <w:ilvl w:val="0"/>
          <w:numId w:val="1"/>
        </w:numPr>
        <w:tabs>
          <w:tab w:val="left" w:pos="851"/>
        </w:tabs>
        <w:ind w:left="709" w:hanging="567"/>
        <w:contextualSpacing w:val="0"/>
        <w:jc w:val="both"/>
        <w:rPr>
          <w:b/>
          <w:caps/>
          <w:lang w:val="ro-RO"/>
        </w:rPr>
      </w:pPr>
      <w:r w:rsidRPr="003D1BCA">
        <w:rPr>
          <w:b/>
          <w:caps/>
          <w:lang w:val="ro-RO"/>
        </w:rPr>
        <w:t>LUCRUL INDIVIDUAL AL STUDENTULUI</w:t>
      </w:r>
    </w:p>
    <w:tbl>
      <w:tblPr>
        <w:tblW w:w="103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6"/>
        <w:gridCol w:w="2274"/>
        <w:gridCol w:w="3441"/>
        <w:gridCol w:w="2844"/>
        <w:gridCol w:w="1259"/>
      </w:tblGrid>
      <w:tr w:rsidR="00AC4B8A" w:rsidRPr="003D1BCA" w14:paraId="38E5B141" w14:textId="77777777" w:rsidTr="00AD2A9E">
        <w:trPr>
          <w:jc w:val="center"/>
        </w:trPr>
        <w:tc>
          <w:tcPr>
            <w:tcW w:w="556" w:type="dxa"/>
            <w:vAlign w:val="center"/>
          </w:tcPr>
          <w:p w14:paraId="0DB4B658" w14:textId="77777777" w:rsidR="00AC4B8A" w:rsidRPr="003D1BCA" w:rsidRDefault="00AC4B8A" w:rsidP="00E05433">
            <w:pPr>
              <w:jc w:val="both"/>
              <w:rPr>
                <w:b/>
                <w:lang w:val="ro-RO"/>
              </w:rPr>
            </w:pPr>
            <w:r w:rsidRPr="003D1BCA">
              <w:rPr>
                <w:b/>
                <w:lang w:val="ro-RO"/>
              </w:rPr>
              <w:t>Nr.</w:t>
            </w:r>
          </w:p>
        </w:tc>
        <w:tc>
          <w:tcPr>
            <w:tcW w:w="2274" w:type="dxa"/>
            <w:vAlign w:val="center"/>
          </w:tcPr>
          <w:p w14:paraId="68C41779" w14:textId="77777777" w:rsidR="00AC4B8A" w:rsidRPr="003D1BCA" w:rsidRDefault="00AC4B8A" w:rsidP="00E05433">
            <w:pPr>
              <w:ind w:left="-23" w:right="-108"/>
              <w:jc w:val="both"/>
              <w:rPr>
                <w:b/>
                <w:lang w:val="ro-RO"/>
              </w:rPr>
            </w:pPr>
            <w:r w:rsidRPr="003D1BCA">
              <w:rPr>
                <w:b/>
                <w:lang w:val="ro-RO"/>
              </w:rPr>
              <w:t>Produsul preconizat</w:t>
            </w:r>
          </w:p>
        </w:tc>
        <w:tc>
          <w:tcPr>
            <w:tcW w:w="3441" w:type="dxa"/>
            <w:vAlign w:val="center"/>
          </w:tcPr>
          <w:p w14:paraId="45C55E10" w14:textId="77777777" w:rsidR="00AC4B8A" w:rsidRPr="003D1BCA" w:rsidRDefault="00AC4B8A" w:rsidP="00E05433">
            <w:pPr>
              <w:ind w:left="-23" w:right="-108"/>
              <w:jc w:val="both"/>
              <w:rPr>
                <w:b/>
                <w:lang w:val="ro-RO"/>
              </w:rPr>
            </w:pPr>
            <w:r w:rsidRPr="003D1BCA">
              <w:rPr>
                <w:b/>
                <w:lang w:val="ro-RO"/>
              </w:rPr>
              <w:t>Strategii de realizare</w:t>
            </w:r>
          </w:p>
        </w:tc>
        <w:tc>
          <w:tcPr>
            <w:tcW w:w="2844" w:type="dxa"/>
            <w:vAlign w:val="center"/>
          </w:tcPr>
          <w:p w14:paraId="3FB6753D" w14:textId="77777777" w:rsidR="00AC4B8A" w:rsidRPr="003D1BCA" w:rsidRDefault="00AC4B8A" w:rsidP="00E05433">
            <w:pPr>
              <w:ind w:left="-23" w:right="-108"/>
              <w:jc w:val="both"/>
              <w:rPr>
                <w:b/>
                <w:lang w:val="ro-RO"/>
              </w:rPr>
            </w:pPr>
            <w:r w:rsidRPr="003D1BCA">
              <w:rPr>
                <w:b/>
                <w:lang w:val="ro-RO"/>
              </w:rPr>
              <w:t>Criterii de evaluare</w:t>
            </w:r>
          </w:p>
        </w:tc>
        <w:tc>
          <w:tcPr>
            <w:tcW w:w="1259" w:type="dxa"/>
            <w:vAlign w:val="center"/>
          </w:tcPr>
          <w:p w14:paraId="55BC6E70" w14:textId="77777777" w:rsidR="00AC4B8A" w:rsidRPr="003D1BCA" w:rsidRDefault="00AC4B8A" w:rsidP="00E05433">
            <w:pPr>
              <w:ind w:left="-23" w:right="-108"/>
              <w:jc w:val="both"/>
              <w:rPr>
                <w:b/>
                <w:lang w:val="ro-RO"/>
              </w:rPr>
            </w:pPr>
            <w:r w:rsidRPr="003D1BCA">
              <w:rPr>
                <w:b/>
                <w:lang w:val="ro-RO"/>
              </w:rPr>
              <w:t>Termen de realizare</w:t>
            </w:r>
          </w:p>
        </w:tc>
      </w:tr>
      <w:tr w:rsidR="00AC4B8A" w:rsidRPr="003D1BCA" w14:paraId="7D8F9DED" w14:textId="77777777" w:rsidTr="00AD2A9E">
        <w:trPr>
          <w:jc w:val="center"/>
        </w:trPr>
        <w:tc>
          <w:tcPr>
            <w:tcW w:w="556" w:type="dxa"/>
            <w:vAlign w:val="center"/>
          </w:tcPr>
          <w:p w14:paraId="5ECDDA09" w14:textId="77777777" w:rsidR="00AC4B8A" w:rsidRPr="003D1BCA" w:rsidRDefault="00AC4B8A" w:rsidP="00E05433">
            <w:pPr>
              <w:jc w:val="both"/>
              <w:rPr>
                <w:lang w:val="ro-RO"/>
              </w:rPr>
            </w:pPr>
            <w:r w:rsidRPr="003D1BCA">
              <w:rPr>
                <w:lang w:val="ro-RO"/>
              </w:rPr>
              <w:t>1.</w:t>
            </w:r>
          </w:p>
        </w:tc>
        <w:tc>
          <w:tcPr>
            <w:tcW w:w="2274" w:type="dxa"/>
            <w:vAlign w:val="center"/>
          </w:tcPr>
          <w:p w14:paraId="1A3279CB" w14:textId="77777777" w:rsidR="00AC4B8A" w:rsidRPr="003D1BCA" w:rsidRDefault="00AC4B8A" w:rsidP="00AD2A9E">
            <w:pPr>
              <w:ind w:left="-23" w:right="-108"/>
              <w:rPr>
                <w:lang w:val="ro-RO"/>
              </w:rPr>
            </w:pPr>
            <w:r w:rsidRPr="003D1BCA">
              <w:rPr>
                <w:lang w:val="ro-RO"/>
              </w:rPr>
              <w:t>Studiul după manual, suport de curs, bibliografie şi notiţe</w:t>
            </w:r>
          </w:p>
        </w:tc>
        <w:tc>
          <w:tcPr>
            <w:tcW w:w="3441" w:type="dxa"/>
            <w:vAlign w:val="center"/>
          </w:tcPr>
          <w:p w14:paraId="1D771127" w14:textId="77777777" w:rsidR="00AC4B8A" w:rsidRPr="003D1BCA" w:rsidRDefault="00AC4B8A" w:rsidP="00E05433">
            <w:pPr>
              <w:ind w:left="-23" w:right="-108"/>
              <w:jc w:val="both"/>
              <w:rPr>
                <w:lang w:val="ro-RO" w:eastAsia="en-US"/>
              </w:rPr>
            </w:pPr>
            <w:r w:rsidRPr="003D1BCA">
              <w:rPr>
                <w:lang w:val="ro-RO" w:eastAsia="en-US"/>
              </w:rPr>
              <w:t>Lecturarea prelegerii,  materialul din manual la tema respectivă.</w:t>
            </w:r>
          </w:p>
          <w:p w14:paraId="7BD9C5AE" w14:textId="77777777" w:rsidR="00AC4B8A" w:rsidRPr="003D1BCA" w:rsidRDefault="00AC4B8A" w:rsidP="00E05433">
            <w:pPr>
              <w:ind w:left="-23" w:right="-108"/>
              <w:jc w:val="both"/>
              <w:rPr>
                <w:lang w:val="ro-RO" w:eastAsia="en-US"/>
              </w:rPr>
            </w:pPr>
            <w:r w:rsidRPr="003D1BCA">
              <w:rPr>
                <w:lang w:val="ro-RO" w:eastAsia="en-US"/>
              </w:rPr>
              <w:t>Citirea întrebărilor din temă, care necesită o reflecţie asupra subiectului.</w:t>
            </w:r>
          </w:p>
          <w:p w14:paraId="6C818D1C" w14:textId="77777777" w:rsidR="00AC4B8A" w:rsidRPr="003D1BCA" w:rsidRDefault="00AC4B8A" w:rsidP="00676FFD">
            <w:pPr>
              <w:ind w:left="-23" w:right="-108"/>
              <w:rPr>
                <w:lang w:val="ro-RO"/>
              </w:rPr>
            </w:pPr>
            <w:r w:rsidRPr="003D1BCA">
              <w:rPr>
                <w:lang w:val="ro-RO" w:eastAsia="en-US"/>
              </w:rPr>
              <w:t xml:space="preserve">De făcut cunoştinţă şi de selectat   sursele informaţionale suplimentare  la tema respectivă.  </w:t>
            </w:r>
            <w:r w:rsidRPr="003D1BCA">
              <w:rPr>
                <w:lang w:val="ro-RO" w:eastAsia="en-US"/>
              </w:rPr>
              <w:lastRenderedPageBreak/>
              <w:t xml:space="preserve">Citirea textului în întregime, scrierea conţinutului esenţial. Formularea generalizărilor şi concluziilor referitoare la importanţa temei/ subiectului. </w:t>
            </w:r>
          </w:p>
        </w:tc>
        <w:tc>
          <w:tcPr>
            <w:tcW w:w="2844" w:type="dxa"/>
            <w:vAlign w:val="center"/>
          </w:tcPr>
          <w:p w14:paraId="410F5066" w14:textId="77777777" w:rsidR="00AC4B8A" w:rsidRPr="003D1BCA" w:rsidRDefault="00AC4B8A" w:rsidP="00AD2A9E">
            <w:pPr>
              <w:widowControl w:val="0"/>
              <w:autoSpaceDE w:val="0"/>
              <w:autoSpaceDN w:val="0"/>
              <w:adjustRightInd w:val="0"/>
              <w:ind w:left="-23" w:right="-108"/>
              <w:rPr>
                <w:color w:val="000000"/>
                <w:lang w:val="ro-RO"/>
              </w:rPr>
            </w:pPr>
            <w:r w:rsidRPr="003D1BCA">
              <w:rPr>
                <w:color w:val="000000"/>
                <w:lang w:val="ro-RO"/>
              </w:rPr>
              <w:lastRenderedPageBreak/>
              <w:t xml:space="preserve">Capacitatea de a extrage esenţialul; </w:t>
            </w:r>
          </w:p>
          <w:p w14:paraId="038C422F" w14:textId="77777777" w:rsidR="00AC4B8A" w:rsidRPr="003D1BCA" w:rsidRDefault="00AC4B8A" w:rsidP="00AD2A9E">
            <w:pPr>
              <w:widowControl w:val="0"/>
              <w:autoSpaceDE w:val="0"/>
              <w:autoSpaceDN w:val="0"/>
              <w:adjustRightInd w:val="0"/>
              <w:ind w:left="-23" w:right="-108"/>
              <w:rPr>
                <w:color w:val="000000"/>
                <w:lang w:val="ro-RO"/>
              </w:rPr>
            </w:pPr>
            <w:r w:rsidRPr="003D1BCA">
              <w:rPr>
                <w:color w:val="000000"/>
                <w:lang w:val="ro-RO"/>
              </w:rPr>
              <w:t>Abilitatea formării concluziilor;</w:t>
            </w:r>
          </w:p>
          <w:p w14:paraId="36D3B27B" w14:textId="77777777" w:rsidR="00AC4B8A" w:rsidRPr="003D1BCA" w:rsidRDefault="00AC4B8A" w:rsidP="00AD2A9E">
            <w:pPr>
              <w:widowControl w:val="0"/>
              <w:autoSpaceDE w:val="0"/>
              <w:autoSpaceDN w:val="0"/>
              <w:adjustRightInd w:val="0"/>
              <w:ind w:left="-23" w:right="-108"/>
              <w:rPr>
                <w:color w:val="000000"/>
                <w:lang w:val="ro-RO"/>
              </w:rPr>
            </w:pPr>
            <w:r w:rsidRPr="003D1BCA">
              <w:rPr>
                <w:color w:val="000000"/>
                <w:lang w:val="ro-RO"/>
              </w:rPr>
              <w:t>abilităţi interpretative; volumul de muncă;</w:t>
            </w:r>
          </w:p>
          <w:p w14:paraId="7272F55E" w14:textId="77777777" w:rsidR="00AC4B8A" w:rsidRPr="003D1BCA" w:rsidRDefault="00AD2A9E" w:rsidP="00AD2A9E">
            <w:pPr>
              <w:widowControl w:val="0"/>
              <w:autoSpaceDE w:val="0"/>
              <w:autoSpaceDN w:val="0"/>
              <w:adjustRightInd w:val="0"/>
              <w:ind w:left="-23" w:right="-108"/>
              <w:rPr>
                <w:lang w:val="ro-RO"/>
              </w:rPr>
            </w:pPr>
            <w:r>
              <w:rPr>
                <w:color w:val="000000"/>
                <w:lang w:val="ro-RO"/>
              </w:rPr>
              <w:t>F</w:t>
            </w:r>
            <w:r w:rsidR="00AC4B8A" w:rsidRPr="003D1BCA">
              <w:rPr>
                <w:color w:val="000000"/>
                <w:lang w:val="ro-RO"/>
              </w:rPr>
              <w:t>ormarea atitudinii personale.</w:t>
            </w:r>
          </w:p>
        </w:tc>
        <w:tc>
          <w:tcPr>
            <w:tcW w:w="1259" w:type="dxa"/>
            <w:vAlign w:val="center"/>
          </w:tcPr>
          <w:p w14:paraId="3F3C0B70" w14:textId="77777777" w:rsidR="00AC4B8A" w:rsidRPr="003D1BCA" w:rsidRDefault="00AC4B8A" w:rsidP="00E05433">
            <w:pPr>
              <w:ind w:left="-23" w:right="-108"/>
              <w:jc w:val="both"/>
              <w:rPr>
                <w:lang w:val="ro-RO"/>
              </w:rPr>
            </w:pPr>
            <w:r w:rsidRPr="003D1BCA">
              <w:rPr>
                <w:lang w:val="ro-RO"/>
              </w:rPr>
              <w:t>Pe parcursul modulului</w:t>
            </w:r>
          </w:p>
        </w:tc>
      </w:tr>
      <w:tr w:rsidR="00AC4B8A" w:rsidRPr="003D1BCA" w14:paraId="08985B15" w14:textId="77777777" w:rsidTr="00AD2A9E">
        <w:trPr>
          <w:jc w:val="center"/>
        </w:trPr>
        <w:tc>
          <w:tcPr>
            <w:tcW w:w="556" w:type="dxa"/>
            <w:vAlign w:val="center"/>
          </w:tcPr>
          <w:p w14:paraId="09AA8FED" w14:textId="77777777" w:rsidR="00AC4B8A" w:rsidRPr="003D1BCA" w:rsidRDefault="00AC4B8A" w:rsidP="00E05433">
            <w:pPr>
              <w:jc w:val="both"/>
              <w:rPr>
                <w:lang w:val="ro-RO"/>
              </w:rPr>
            </w:pPr>
            <w:r w:rsidRPr="003D1BCA">
              <w:rPr>
                <w:lang w:val="ro-RO"/>
              </w:rPr>
              <w:t>2.</w:t>
            </w:r>
          </w:p>
        </w:tc>
        <w:tc>
          <w:tcPr>
            <w:tcW w:w="2274" w:type="dxa"/>
          </w:tcPr>
          <w:p w14:paraId="6F603044" w14:textId="77777777" w:rsidR="00AC4B8A" w:rsidRPr="003D1BCA" w:rsidRDefault="00AC4B8A" w:rsidP="00E05433">
            <w:pPr>
              <w:ind w:left="-23" w:right="-108"/>
              <w:jc w:val="both"/>
              <w:rPr>
                <w:lang w:val="ro-RO"/>
              </w:rPr>
            </w:pPr>
            <w:r w:rsidRPr="003D1BCA">
              <w:rPr>
                <w:lang w:val="ro-RO"/>
              </w:rPr>
              <w:t>Documentare suplimentară pe platformele electronice de specialitate</w:t>
            </w:r>
          </w:p>
        </w:tc>
        <w:tc>
          <w:tcPr>
            <w:tcW w:w="3441" w:type="dxa"/>
            <w:vAlign w:val="center"/>
          </w:tcPr>
          <w:p w14:paraId="5828913F" w14:textId="77777777" w:rsidR="00AC4B8A" w:rsidRPr="003D1BCA" w:rsidRDefault="00AC4B8A" w:rsidP="00E05433">
            <w:pPr>
              <w:ind w:left="-23" w:right="-108"/>
              <w:jc w:val="both"/>
              <w:textAlignment w:val="baseline"/>
              <w:rPr>
                <w:color w:val="000000"/>
                <w:lang w:val="ro-RO"/>
              </w:rPr>
            </w:pPr>
            <w:r w:rsidRPr="003D1BCA">
              <w:rPr>
                <w:lang w:val="ro-RO"/>
              </w:rPr>
              <w:t>Platformele electronice de specialitate.</w:t>
            </w:r>
            <w:r w:rsidRPr="003D1BCA">
              <w:rPr>
                <w:color w:val="000000"/>
                <w:lang w:val="ro-RO"/>
              </w:rPr>
              <w:t xml:space="preserve"> Autoevaluarea on-line, studierea materialelor on-line de pe SITE catedrei, exprimarea opiniilor proprii prin forum şi chat</w:t>
            </w:r>
          </w:p>
        </w:tc>
        <w:tc>
          <w:tcPr>
            <w:tcW w:w="2844" w:type="dxa"/>
            <w:vAlign w:val="center"/>
          </w:tcPr>
          <w:p w14:paraId="2758F122" w14:textId="77777777" w:rsidR="00AC4B8A" w:rsidRPr="003D1BCA" w:rsidRDefault="00AC4B8A" w:rsidP="00AD2A9E">
            <w:pPr>
              <w:ind w:left="-23" w:right="-108"/>
              <w:textAlignment w:val="baseline"/>
              <w:rPr>
                <w:color w:val="000000"/>
                <w:lang w:val="ro-RO"/>
              </w:rPr>
            </w:pPr>
            <w:r w:rsidRPr="003D1BCA">
              <w:rPr>
                <w:color w:val="000000"/>
                <w:lang w:val="ro-RO"/>
              </w:rPr>
              <w:t xml:space="preserve">Numărul şi durata intrărilor pe site. </w:t>
            </w:r>
          </w:p>
          <w:p w14:paraId="1A2777A0" w14:textId="77777777" w:rsidR="00AC4B8A" w:rsidRPr="003D1BCA" w:rsidRDefault="00AC4B8A" w:rsidP="00AD2A9E">
            <w:pPr>
              <w:ind w:left="-23" w:right="-108"/>
              <w:textAlignment w:val="baseline"/>
              <w:rPr>
                <w:color w:val="000000"/>
                <w:lang w:val="ro-RO"/>
              </w:rPr>
            </w:pPr>
            <w:r w:rsidRPr="003D1BCA">
              <w:rPr>
                <w:color w:val="000000"/>
                <w:lang w:val="ro-RO"/>
              </w:rPr>
              <w:t>Capacitatea de a extrage esenţialul.</w:t>
            </w:r>
          </w:p>
          <w:p w14:paraId="7724F988" w14:textId="77777777" w:rsidR="00AC4B8A" w:rsidRPr="003D1BCA" w:rsidRDefault="00AC4B8A" w:rsidP="00AD2A9E">
            <w:pPr>
              <w:ind w:left="-23" w:right="-108"/>
              <w:textAlignment w:val="baseline"/>
              <w:rPr>
                <w:color w:val="000000"/>
                <w:lang w:val="ro-RO"/>
              </w:rPr>
            </w:pPr>
            <w:r w:rsidRPr="003D1BCA">
              <w:rPr>
                <w:color w:val="000000"/>
                <w:lang w:val="ro-RO"/>
              </w:rPr>
              <w:t xml:space="preserve">Calitatea sistematizării materialului informaţional obţinut prin activitate proprie. </w:t>
            </w:r>
          </w:p>
        </w:tc>
        <w:tc>
          <w:tcPr>
            <w:tcW w:w="1259" w:type="dxa"/>
          </w:tcPr>
          <w:p w14:paraId="6085D063" w14:textId="77777777" w:rsidR="00AC4B8A" w:rsidRPr="003D1BCA" w:rsidRDefault="00AC4B8A" w:rsidP="00E05433">
            <w:pPr>
              <w:ind w:left="-23" w:right="-108"/>
              <w:jc w:val="both"/>
              <w:rPr>
                <w:lang w:val="ro-RO"/>
              </w:rPr>
            </w:pPr>
            <w:r w:rsidRPr="003D1BCA">
              <w:rPr>
                <w:lang w:val="ro-RO"/>
              </w:rPr>
              <w:t>Pe parcursul modulului</w:t>
            </w:r>
          </w:p>
        </w:tc>
      </w:tr>
      <w:tr w:rsidR="00AC4B8A" w:rsidRPr="003D1BCA" w14:paraId="5383DFB5" w14:textId="77777777" w:rsidTr="00AD2A9E">
        <w:trPr>
          <w:jc w:val="center"/>
        </w:trPr>
        <w:tc>
          <w:tcPr>
            <w:tcW w:w="556" w:type="dxa"/>
            <w:vAlign w:val="center"/>
          </w:tcPr>
          <w:p w14:paraId="57EAE46F" w14:textId="77777777" w:rsidR="00AC4B8A" w:rsidRPr="003D1BCA" w:rsidRDefault="00AC4B8A" w:rsidP="00E05433">
            <w:pPr>
              <w:jc w:val="both"/>
              <w:rPr>
                <w:lang w:val="ro-RO"/>
              </w:rPr>
            </w:pPr>
            <w:r w:rsidRPr="003D1BCA">
              <w:rPr>
                <w:lang w:val="ro-RO"/>
              </w:rPr>
              <w:t>3.</w:t>
            </w:r>
          </w:p>
        </w:tc>
        <w:tc>
          <w:tcPr>
            <w:tcW w:w="2274" w:type="dxa"/>
          </w:tcPr>
          <w:p w14:paraId="694A4BD1" w14:textId="77777777" w:rsidR="00AC4B8A" w:rsidRPr="003D1BCA" w:rsidRDefault="00AC4B8A" w:rsidP="00E05433">
            <w:pPr>
              <w:ind w:left="-23" w:right="-108"/>
              <w:jc w:val="both"/>
              <w:rPr>
                <w:lang w:val="ro-RO"/>
              </w:rPr>
            </w:pPr>
            <w:r w:rsidRPr="003D1BCA">
              <w:rPr>
                <w:lang w:val="ro-RO"/>
              </w:rPr>
              <w:t xml:space="preserve">Referat </w:t>
            </w:r>
          </w:p>
        </w:tc>
        <w:tc>
          <w:tcPr>
            <w:tcW w:w="3441" w:type="dxa"/>
            <w:vAlign w:val="center"/>
          </w:tcPr>
          <w:p w14:paraId="624B746E" w14:textId="77777777" w:rsidR="00AC4B8A" w:rsidRPr="003D1BCA" w:rsidRDefault="00AC4B8A" w:rsidP="00E05433">
            <w:pPr>
              <w:widowControl w:val="0"/>
              <w:autoSpaceDE w:val="0"/>
              <w:autoSpaceDN w:val="0"/>
              <w:adjustRightInd w:val="0"/>
              <w:ind w:left="-23" w:right="-108"/>
              <w:jc w:val="both"/>
              <w:rPr>
                <w:lang w:val="ro-RO"/>
              </w:rPr>
            </w:pPr>
            <w:r w:rsidRPr="003D1BCA">
              <w:rPr>
                <w:lang w:val="ro-RO"/>
              </w:rPr>
              <w:t>Analiza surselor relevante bibliografice la tema referatului.</w:t>
            </w:r>
          </w:p>
          <w:p w14:paraId="03BE8232" w14:textId="77777777" w:rsidR="00AC4B8A" w:rsidRPr="003D1BCA" w:rsidRDefault="00AC4B8A" w:rsidP="00E05433">
            <w:pPr>
              <w:widowControl w:val="0"/>
              <w:autoSpaceDE w:val="0"/>
              <w:autoSpaceDN w:val="0"/>
              <w:adjustRightInd w:val="0"/>
              <w:ind w:left="-23" w:right="-108"/>
              <w:jc w:val="both"/>
              <w:rPr>
                <w:lang w:val="ro-RO"/>
              </w:rPr>
            </w:pPr>
            <w:r w:rsidRPr="003D1BCA">
              <w:rPr>
                <w:lang w:val="ro-RO"/>
              </w:rPr>
              <w:t>Analiza, sistematizarea şi sinteza informaţiei la tema propusă.</w:t>
            </w:r>
          </w:p>
          <w:p w14:paraId="3E9570A9" w14:textId="77777777" w:rsidR="00AC4B8A" w:rsidRPr="003D1BCA" w:rsidRDefault="00AC4B8A" w:rsidP="00E05433">
            <w:pPr>
              <w:widowControl w:val="0"/>
              <w:autoSpaceDE w:val="0"/>
              <w:autoSpaceDN w:val="0"/>
              <w:adjustRightInd w:val="0"/>
              <w:ind w:left="-23" w:right="-108"/>
              <w:jc w:val="both"/>
              <w:rPr>
                <w:lang w:val="ro-RO"/>
              </w:rPr>
            </w:pPr>
            <w:r w:rsidRPr="003D1BCA">
              <w:rPr>
                <w:lang w:val="ro-RO"/>
              </w:rPr>
              <w:t>Alcătuirea referatului în conformitate cu cerinţele în vigoare şi prezentarea lui.</w:t>
            </w:r>
          </w:p>
        </w:tc>
        <w:tc>
          <w:tcPr>
            <w:tcW w:w="2844" w:type="dxa"/>
            <w:vAlign w:val="center"/>
          </w:tcPr>
          <w:p w14:paraId="060FDB97" w14:textId="77777777" w:rsidR="00AC4B8A" w:rsidRPr="003D1BCA" w:rsidRDefault="00AC4B8A" w:rsidP="00E05433">
            <w:pPr>
              <w:widowControl w:val="0"/>
              <w:autoSpaceDE w:val="0"/>
              <w:autoSpaceDN w:val="0"/>
              <w:adjustRightInd w:val="0"/>
              <w:ind w:left="-23" w:right="-108"/>
              <w:jc w:val="both"/>
              <w:rPr>
                <w:color w:val="000000"/>
                <w:lang w:val="ro-RO"/>
              </w:rPr>
            </w:pPr>
            <w:r w:rsidRPr="003D1BCA">
              <w:rPr>
                <w:color w:val="000000"/>
                <w:lang w:val="ro-RO"/>
              </w:rPr>
              <w:t>Calitatea sistematizării materialului informaţional obţinut prin activitate proprie.</w:t>
            </w:r>
          </w:p>
          <w:p w14:paraId="2967DB51" w14:textId="77777777" w:rsidR="00AC4B8A" w:rsidRPr="003D1BCA" w:rsidRDefault="00AC4B8A" w:rsidP="00E05433">
            <w:pPr>
              <w:widowControl w:val="0"/>
              <w:autoSpaceDE w:val="0"/>
              <w:autoSpaceDN w:val="0"/>
              <w:adjustRightInd w:val="0"/>
              <w:ind w:left="-23" w:right="-108"/>
              <w:jc w:val="both"/>
              <w:rPr>
                <w:color w:val="000000"/>
                <w:lang w:val="ro-RO"/>
              </w:rPr>
            </w:pPr>
            <w:r w:rsidRPr="003D1BCA">
              <w:rPr>
                <w:color w:val="000000"/>
                <w:lang w:val="ro-RO"/>
              </w:rPr>
              <w:t>Concordanţa informaţiei cu tema propusă.</w:t>
            </w:r>
          </w:p>
          <w:p w14:paraId="10557364" w14:textId="77777777" w:rsidR="00AC4B8A" w:rsidRPr="003D1BCA" w:rsidRDefault="00AC4B8A" w:rsidP="00E05433">
            <w:pPr>
              <w:widowControl w:val="0"/>
              <w:autoSpaceDE w:val="0"/>
              <w:autoSpaceDN w:val="0"/>
              <w:adjustRightInd w:val="0"/>
              <w:ind w:left="-23" w:right="-108"/>
              <w:jc w:val="both"/>
              <w:rPr>
                <w:color w:val="000000"/>
                <w:lang w:val="ro-RO"/>
              </w:rPr>
            </w:pPr>
            <w:r w:rsidRPr="003D1BCA">
              <w:rPr>
                <w:color w:val="000000"/>
                <w:lang w:val="ro-RO"/>
              </w:rPr>
              <w:t>Coerenţa expunerii şi corectitudinea ştiinţifică.</w:t>
            </w:r>
          </w:p>
          <w:p w14:paraId="39388950" w14:textId="77777777" w:rsidR="00AC4B8A" w:rsidRPr="003D1BCA" w:rsidRDefault="00AC4B8A" w:rsidP="00E05433">
            <w:pPr>
              <w:widowControl w:val="0"/>
              <w:autoSpaceDE w:val="0"/>
              <w:autoSpaceDN w:val="0"/>
              <w:adjustRightInd w:val="0"/>
              <w:ind w:left="-23" w:right="-108"/>
              <w:jc w:val="both"/>
              <w:rPr>
                <w:color w:val="000000"/>
                <w:lang w:val="ro-RO"/>
              </w:rPr>
            </w:pPr>
            <w:r w:rsidRPr="003D1BCA">
              <w:rPr>
                <w:color w:val="000000"/>
                <w:lang w:val="ro-RO"/>
              </w:rPr>
              <w:t>Prezentarea grafică.</w:t>
            </w:r>
          </w:p>
          <w:p w14:paraId="48F88E90" w14:textId="77777777" w:rsidR="00AC4B8A" w:rsidRPr="003D1BCA" w:rsidRDefault="00AC4B8A" w:rsidP="00E05433">
            <w:pPr>
              <w:widowControl w:val="0"/>
              <w:autoSpaceDE w:val="0"/>
              <w:autoSpaceDN w:val="0"/>
              <w:adjustRightInd w:val="0"/>
              <w:ind w:left="-23" w:right="-108"/>
              <w:jc w:val="both"/>
              <w:rPr>
                <w:color w:val="000000"/>
                <w:lang w:val="ro-RO"/>
              </w:rPr>
            </w:pPr>
            <w:r w:rsidRPr="003D1BCA">
              <w:rPr>
                <w:color w:val="000000"/>
                <w:lang w:val="ro-RO"/>
              </w:rPr>
              <w:t xml:space="preserve">Modalitatea de prezentare. </w:t>
            </w:r>
          </w:p>
        </w:tc>
        <w:tc>
          <w:tcPr>
            <w:tcW w:w="1259" w:type="dxa"/>
          </w:tcPr>
          <w:p w14:paraId="0282159D" w14:textId="77777777" w:rsidR="00AC4B8A" w:rsidRPr="003D1BCA" w:rsidRDefault="00AC4B8A" w:rsidP="00E05433">
            <w:pPr>
              <w:ind w:left="-23" w:right="-108"/>
              <w:jc w:val="both"/>
              <w:rPr>
                <w:lang w:val="ro-RO"/>
              </w:rPr>
            </w:pPr>
            <w:r w:rsidRPr="003D1BCA">
              <w:rPr>
                <w:lang w:val="ro-RO"/>
              </w:rPr>
              <w:t>Pe parcursul modulului</w:t>
            </w:r>
          </w:p>
        </w:tc>
      </w:tr>
      <w:tr w:rsidR="00AC4B8A" w:rsidRPr="003D1BCA" w14:paraId="41401601" w14:textId="77777777" w:rsidTr="00AD2A9E">
        <w:trPr>
          <w:jc w:val="center"/>
        </w:trPr>
        <w:tc>
          <w:tcPr>
            <w:tcW w:w="556" w:type="dxa"/>
            <w:vAlign w:val="center"/>
          </w:tcPr>
          <w:p w14:paraId="0529FB07" w14:textId="77777777" w:rsidR="00AC4B8A" w:rsidRPr="003D1BCA" w:rsidRDefault="00AC4B8A" w:rsidP="00E05433">
            <w:pPr>
              <w:jc w:val="both"/>
              <w:rPr>
                <w:lang w:val="ro-RO"/>
              </w:rPr>
            </w:pPr>
            <w:r w:rsidRPr="003D1BCA">
              <w:rPr>
                <w:lang w:val="ro-RO"/>
              </w:rPr>
              <w:t>4</w:t>
            </w:r>
          </w:p>
        </w:tc>
        <w:tc>
          <w:tcPr>
            <w:tcW w:w="2274" w:type="dxa"/>
          </w:tcPr>
          <w:p w14:paraId="368FDE9C" w14:textId="77777777" w:rsidR="00AC4B8A" w:rsidRPr="003D1BCA" w:rsidRDefault="00AC4B8A" w:rsidP="00E05433">
            <w:pPr>
              <w:ind w:left="-23" w:right="-108"/>
              <w:jc w:val="both"/>
              <w:rPr>
                <w:lang w:val="ro-RO"/>
              </w:rPr>
            </w:pPr>
            <w:r w:rsidRPr="003D1BCA">
              <w:rPr>
                <w:lang w:val="ro-RO" w:eastAsia="en-US"/>
              </w:rPr>
              <w:t xml:space="preserve">Pregătirea şi susţinerea prezentărilor </w:t>
            </w:r>
            <w:r w:rsidRPr="003D1BCA">
              <w:rPr>
                <w:lang w:val="ro-RO"/>
              </w:rPr>
              <w:t xml:space="preserve">orale </w:t>
            </w:r>
          </w:p>
        </w:tc>
        <w:tc>
          <w:tcPr>
            <w:tcW w:w="3441" w:type="dxa"/>
            <w:vAlign w:val="center"/>
          </w:tcPr>
          <w:p w14:paraId="485BE0CF" w14:textId="77777777" w:rsidR="00AC4B8A" w:rsidRPr="003D1BCA" w:rsidRDefault="00AC4B8A" w:rsidP="00E05433">
            <w:pPr>
              <w:pStyle w:val="af6"/>
              <w:spacing w:before="0" w:beforeAutospacing="0" w:after="0" w:afterAutospacing="0"/>
              <w:ind w:left="-23" w:right="-108" w:hanging="1"/>
              <w:jc w:val="both"/>
              <w:rPr>
                <w:color w:val="000000"/>
              </w:rPr>
            </w:pPr>
            <w:r w:rsidRPr="003D1BCA">
              <w:rPr>
                <w:color w:val="000000"/>
              </w:rPr>
              <w:t xml:space="preserve">Selectarea temei cercetării,  stabilirea planului cercetării, stabilirea termenilor realizării. Stabilirea componentelor proiectului / prezentării PowerPoint – tema, scopul, rezultate, concluzii, aplicaţii practice, bibliografie. </w:t>
            </w:r>
          </w:p>
          <w:p w14:paraId="07CC52C0" w14:textId="77777777" w:rsidR="00AC4B8A" w:rsidRPr="003D1BCA" w:rsidRDefault="00AC4B8A" w:rsidP="00E05433">
            <w:pPr>
              <w:pStyle w:val="af6"/>
              <w:spacing w:before="0" w:beforeAutospacing="0" w:after="0" w:afterAutospacing="0"/>
              <w:ind w:left="-23" w:right="-108" w:hanging="1"/>
              <w:jc w:val="both"/>
              <w:rPr>
                <w:color w:val="000000"/>
              </w:rPr>
            </w:pPr>
            <w:r w:rsidRPr="003D1BCA">
              <w:rPr>
                <w:color w:val="000000"/>
              </w:rPr>
              <w:t>Recenzii colegi.</w:t>
            </w:r>
          </w:p>
          <w:p w14:paraId="448F324B" w14:textId="77777777" w:rsidR="00AC4B8A" w:rsidRPr="003D1BCA" w:rsidRDefault="00AC4B8A" w:rsidP="00E05433">
            <w:pPr>
              <w:pStyle w:val="af6"/>
              <w:spacing w:before="0" w:beforeAutospacing="0" w:after="0" w:afterAutospacing="0"/>
              <w:ind w:left="-23" w:right="-108" w:hanging="1"/>
              <w:jc w:val="both"/>
            </w:pPr>
          </w:p>
        </w:tc>
        <w:tc>
          <w:tcPr>
            <w:tcW w:w="2844" w:type="dxa"/>
            <w:vAlign w:val="center"/>
          </w:tcPr>
          <w:p w14:paraId="448936F8" w14:textId="77777777" w:rsidR="00AC4B8A" w:rsidRPr="003D1BCA" w:rsidRDefault="00AC4B8A" w:rsidP="00E05433">
            <w:pPr>
              <w:widowControl w:val="0"/>
              <w:autoSpaceDE w:val="0"/>
              <w:autoSpaceDN w:val="0"/>
              <w:adjustRightInd w:val="0"/>
              <w:ind w:left="-23" w:right="-108"/>
              <w:jc w:val="both"/>
              <w:rPr>
                <w:lang w:val="ro-RO"/>
              </w:rPr>
            </w:pPr>
            <w:r w:rsidRPr="003D1BCA">
              <w:rPr>
                <w:lang w:val="ro-RO"/>
              </w:rPr>
              <w:t>Analiza, sinteza, generalizarea datelor obţinute prin investigaţii proprii.</w:t>
            </w:r>
          </w:p>
          <w:p w14:paraId="5F0EAC1F" w14:textId="77777777" w:rsidR="00AC4B8A" w:rsidRPr="003D1BCA" w:rsidRDefault="00AC4B8A" w:rsidP="00E05433">
            <w:pPr>
              <w:widowControl w:val="0"/>
              <w:autoSpaceDE w:val="0"/>
              <w:autoSpaceDN w:val="0"/>
              <w:adjustRightInd w:val="0"/>
              <w:ind w:left="-23" w:right="-108"/>
              <w:jc w:val="both"/>
              <w:rPr>
                <w:lang w:val="ro-RO"/>
              </w:rPr>
            </w:pPr>
            <w:r w:rsidRPr="003D1BCA">
              <w:rPr>
                <w:lang w:val="ro-RO"/>
              </w:rPr>
              <w:t xml:space="preserve">Concordanţa informaţiei cu tema propusă. </w:t>
            </w:r>
          </w:p>
          <w:p w14:paraId="50EE0DE8" w14:textId="77777777" w:rsidR="00AC4B8A" w:rsidRPr="003D1BCA" w:rsidRDefault="00AC4B8A" w:rsidP="00E05433">
            <w:pPr>
              <w:widowControl w:val="0"/>
              <w:autoSpaceDE w:val="0"/>
              <w:autoSpaceDN w:val="0"/>
              <w:adjustRightInd w:val="0"/>
              <w:ind w:left="-23" w:right="-108"/>
              <w:jc w:val="both"/>
              <w:rPr>
                <w:lang w:val="ro-RO"/>
              </w:rPr>
            </w:pPr>
            <w:r w:rsidRPr="003D1BCA">
              <w:rPr>
                <w:lang w:val="ro-RO"/>
              </w:rPr>
              <w:t>Formarea unui algoritm de cunoaştere în baza concluziilor obţinute.</w:t>
            </w:r>
          </w:p>
          <w:p w14:paraId="579865A8" w14:textId="77777777" w:rsidR="00AC4B8A" w:rsidRPr="003D1BCA" w:rsidRDefault="00AC4B8A" w:rsidP="00E05433">
            <w:pPr>
              <w:widowControl w:val="0"/>
              <w:autoSpaceDE w:val="0"/>
              <w:autoSpaceDN w:val="0"/>
              <w:adjustRightInd w:val="0"/>
              <w:ind w:left="-23" w:right="-108"/>
              <w:jc w:val="both"/>
              <w:rPr>
                <w:lang w:val="ro-RO"/>
              </w:rPr>
            </w:pPr>
            <w:r w:rsidRPr="003D1BCA">
              <w:rPr>
                <w:color w:val="000000"/>
                <w:lang w:val="ro-RO"/>
              </w:rPr>
              <w:t>Modalitatea de prezentare.</w:t>
            </w:r>
          </w:p>
        </w:tc>
        <w:tc>
          <w:tcPr>
            <w:tcW w:w="1259" w:type="dxa"/>
          </w:tcPr>
          <w:p w14:paraId="0C80B8D9" w14:textId="77777777" w:rsidR="00AC4B8A" w:rsidRPr="003D1BCA" w:rsidRDefault="00AC4B8A" w:rsidP="00E05433">
            <w:pPr>
              <w:ind w:left="-23" w:right="-108"/>
              <w:jc w:val="both"/>
              <w:rPr>
                <w:lang w:val="ro-RO"/>
              </w:rPr>
            </w:pPr>
            <w:r w:rsidRPr="003D1BCA">
              <w:rPr>
                <w:lang w:val="ro-RO"/>
              </w:rPr>
              <w:t>Pe parcursul modulului</w:t>
            </w:r>
          </w:p>
        </w:tc>
      </w:tr>
      <w:tr w:rsidR="00AC4B8A" w:rsidRPr="003D1BCA" w14:paraId="4867AEC1" w14:textId="77777777" w:rsidTr="00AD2A9E">
        <w:trPr>
          <w:jc w:val="center"/>
        </w:trPr>
        <w:tc>
          <w:tcPr>
            <w:tcW w:w="556" w:type="dxa"/>
            <w:vAlign w:val="center"/>
          </w:tcPr>
          <w:p w14:paraId="5298EE8B" w14:textId="77777777" w:rsidR="00AC4B8A" w:rsidRPr="003D1BCA" w:rsidRDefault="00A25837" w:rsidP="00E05433">
            <w:pPr>
              <w:jc w:val="both"/>
              <w:rPr>
                <w:lang w:val="ro-RO"/>
              </w:rPr>
            </w:pPr>
            <w:r>
              <w:rPr>
                <w:lang w:val="ro-RO"/>
              </w:rPr>
              <w:t>5</w:t>
            </w:r>
          </w:p>
        </w:tc>
        <w:tc>
          <w:tcPr>
            <w:tcW w:w="2274" w:type="dxa"/>
          </w:tcPr>
          <w:p w14:paraId="50041D97" w14:textId="77777777" w:rsidR="00AC4B8A" w:rsidRPr="003D1BCA" w:rsidRDefault="00AC4B8A" w:rsidP="00E05433">
            <w:pPr>
              <w:ind w:left="-23" w:right="-108"/>
              <w:jc w:val="both"/>
              <w:rPr>
                <w:lang w:val="ro-RO"/>
              </w:rPr>
            </w:pPr>
            <w:r w:rsidRPr="003D1BCA">
              <w:rPr>
                <w:lang w:val="ro-RO" w:eastAsia="en-US"/>
              </w:rPr>
              <w:t>Pregătirea şi p</w:t>
            </w:r>
            <w:r w:rsidRPr="003D1BCA">
              <w:rPr>
                <w:lang w:val="ro-RO"/>
              </w:rPr>
              <w:t>rezentarea  de caz clinic</w:t>
            </w:r>
          </w:p>
        </w:tc>
        <w:tc>
          <w:tcPr>
            <w:tcW w:w="3441" w:type="dxa"/>
            <w:vAlign w:val="center"/>
          </w:tcPr>
          <w:p w14:paraId="48F0148E" w14:textId="77777777" w:rsidR="00AC4B8A" w:rsidRPr="003D1BCA" w:rsidRDefault="00AC4B8A" w:rsidP="00E05433">
            <w:pPr>
              <w:widowControl w:val="0"/>
              <w:autoSpaceDE w:val="0"/>
              <w:autoSpaceDN w:val="0"/>
              <w:adjustRightInd w:val="0"/>
              <w:ind w:left="-23" w:right="-108"/>
              <w:jc w:val="both"/>
              <w:rPr>
                <w:lang w:val="ro-RO"/>
              </w:rPr>
            </w:pPr>
            <w:r w:rsidRPr="003D1BCA">
              <w:rPr>
                <w:lang w:val="ro-RO"/>
              </w:rPr>
              <w:t>Selectarea şi descrierea cazului clinic.</w:t>
            </w:r>
          </w:p>
          <w:p w14:paraId="3D51583D" w14:textId="77777777" w:rsidR="00AC4B8A" w:rsidRPr="003D1BCA" w:rsidRDefault="00AC4B8A" w:rsidP="00E05433">
            <w:pPr>
              <w:widowControl w:val="0"/>
              <w:autoSpaceDE w:val="0"/>
              <w:autoSpaceDN w:val="0"/>
              <w:adjustRightInd w:val="0"/>
              <w:ind w:left="-23" w:right="-108"/>
              <w:jc w:val="both"/>
              <w:rPr>
                <w:lang w:val="ro-RO"/>
              </w:rPr>
            </w:pPr>
            <w:r w:rsidRPr="003D1BCA">
              <w:rPr>
                <w:lang w:val="ro-RO"/>
              </w:rPr>
              <w:t>Analiza cauzelor etiologice, analiza şi prezentarea particularităţilor cazului clinic selectat.</w:t>
            </w:r>
          </w:p>
          <w:p w14:paraId="74B2EF07" w14:textId="77777777" w:rsidR="00AC4B8A" w:rsidRPr="003D1BCA" w:rsidRDefault="00AC4B8A" w:rsidP="00E05433">
            <w:pPr>
              <w:widowControl w:val="0"/>
              <w:autoSpaceDE w:val="0"/>
              <w:autoSpaceDN w:val="0"/>
              <w:adjustRightInd w:val="0"/>
              <w:ind w:left="-23" w:right="-108"/>
              <w:jc w:val="both"/>
              <w:rPr>
                <w:lang w:val="ro-RO"/>
              </w:rPr>
            </w:pPr>
            <w:r w:rsidRPr="003D1BCA">
              <w:rPr>
                <w:lang w:val="ro-RO"/>
              </w:rPr>
              <w:t>Analiza şi prezentarea complexităţii cazului clinic selectat.</w:t>
            </w:r>
          </w:p>
          <w:p w14:paraId="0F88DBB4" w14:textId="77777777" w:rsidR="00AC4B8A" w:rsidRPr="003D1BCA" w:rsidRDefault="00AC4B8A" w:rsidP="00E05433">
            <w:pPr>
              <w:widowControl w:val="0"/>
              <w:autoSpaceDE w:val="0"/>
              <w:autoSpaceDN w:val="0"/>
              <w:adjustRightInd w:val="0"/>
              <w:ind w:left="-23" w:right="-108"/>
              <w:jc w:val="both"/>
              <w:rPr>
                <w:lang w:val="ro-RO"/>
              </w:rPr>
            </w:pPr>
            <w:r w:rsidRPr="003D1BCA">
              <w:rPr>
                <w:lang w:val="ro-RO"/>
              </w:rPr>
              <w:t>Prognosticul cazului cercetat.</w:t>
            </w:r>
          </w:p>
          <w:p w14:paraId="10613B1F" w14:textId="77777777" w:rsidR="00AC4B8A" w:rsidRPr="003D1BCA" w:rsidRDefault="00AC4B8A" w:rsidP="00E05433">
            <w:pPr>
              <w:widowControl w:val="0"/>
              <w:autoSpaceDE w:val="0"/>
              <w:autoSpaceDN w:val="0"/>
              <w:adjustRightInd w:val="0"/>
              <w:ind w:left="-23" w:right="-108"/>
              <w:jc w:val="both"/>
              <w:rPr>
                <w:lang w:val="ro-RO"/>
              </w:rPr>
            </w:pPr>
            <w:r w:rsidRPr="003D1BCA">
              <w:rPr>
                <w:lang w:val="ro-RO"/>
              </w:rPr>
              <w:t xml:space="preserve">Prezentarea unui reviu bibliografic despre subiectul prezentat. </w:t>
            </w:r>
          </w:p>
        </w:tc>
        <w:tc>
          <w:tcPr>
            <w:tcW w:w="2844" w:type="dxa"/>
            <w:vAlign w:val="center"/>
          </w:tcPr>
          <w:p w14:paraId="7D25C69C" w14:textId="77777777" w:rsidR="00AC4B8A" w:rsidRPr="003D1BCA" w:rsidRDefault="00AC4B8A" w:rsidP="00E05433">
            <w:pPr>
              <w:widowControl w:val="0"/>
              <w:autoSpaceDE w:val="0"/>
              <w:autoSpaceDN w:val="0"/>
              <w:adjustRightInd w:val="0"/>
              <w:ind w:left="-23" w:right="-108"/>
              <w:jc w:val="both"/>
              <w:rPr>
                <w:color w:val="000000"/>
                <w:lang w:val="ro-RO"/>
              </w:rPr>
            </w:pPr>
            <w:r w:rsidRPr="003D1BCA">
              <w:rPr>
                <w:color w:val="000000"/>
                <w:lang w:val="ro-RO"/>
              </w:rPr>
              <w:t>Volumul de muncă;</w:t>
            </w:r>
          </w:p>
          <w:p w14:paraId="2D415146" w14:textId="77777777" w:rsidR="00AC4B8A" w:rsidRPr="003D1BCA" w:rsidRDefault="00AC4B8A" w:rsidP="00E05433">
            <w:pPr>
              <w:widowControl w:val="0"/>
              <w:autoSpaceDE w:val="0"/>
              <w:autoSpaceDN w:val="0"/>
              <w:adjustRightInd w:val="0"/>
              <w:ind w:left="-23" w:right="-108"/>
              <w:jc w:val="both"/>
              <w:rPr>
                <w:lang w:val="ro-RO"/>
              </w:rPr>
            </w:pPr>
            <w:r w:rsidRPr="003D1BCA">
              <w:rPr>
                <w:color w:val="000000"/>
                <w:lang w:val="ro-RO"/>
              </w:rPr>
              <w:t>Capacitatea</w:t>
            </w:r>
            <w:r w:rsidRPr="003D1BCA">
              <w:rPr>
                <w:lang w:val="ro-RO"/>
              </w:rPr>
              <w:t xml:space="preserve"> de analiză, sinteza, generalizarea datelor obţinute prin investigaţii proprii.</w:t>
            </w:r>
          </w:p>
          <w:p w14:paraId="3DD7B4FC" w14:textId="77777777" w:rsidR="00AC4B8A" w:rsidRPr="003D1BCA" w:rsidRDefault="00AC4B8A" w:rsidP="00E05433">
            <w:pPr>
              <w:widowControl w:val="0"/>
              <w:autoSpaceDE w:val="0"/>
              <w:autoSpaceDN w:val="0"/>
              <w:adjustRightInd w:val="0"/>
              <w:ind w:left="-23" w:right="-108"/>
              <w:jc w:val="both"/>
              <w:rPr>
                <w:color w:val="000000"/>
                <w:lang w:val="ro-RO"/>
              </w:rPr>
            </w:pPr>
            <w:r w:rsidRPr="003D1BCA">
              <w:rPr>
                <w:color w:val="000000"/>
                <w:lang w:val="ro-RO"/>
              </w:rPr>
              <w:t xml:space="preserve">Capacitatea de a extrage esenţialul; </w:t>
            </w:r>
          </w:p>
          <w:p w14:paraId="1746F720" w14:textId="77777777" w:rsidR="00AC4B8A" w:rsidRPr="003D1BCA" w:rsidRDefault="00AC4B8A" w:rsidP="00E05433">
            <w:pPr>
              <w:widowControl w:val="0"/>
              <w:autoSpaceDE w:val="0"/>
              <w:autoSpaceDN w:val="0"/>
              <w:adjustRightInd w:val="0"/>
              <w:ind w:left="-23" w:right="-108"/>
              <w:jc w:val="both"/>
              <w:rPr>
                <w:color w:val="000000"/>
                <w:lang w:val="ro-RO"/>
              </w:rPr>
            </w:pPr>
            <w:r w:rsidRPr="003D1BCA">
              <w:rPr>
                <w:color w:val="000000"/>
                <w:lang w:val="ro-RO"/>
              </w:rPr>
              <w:t>Formarea atitudinii personale.</w:t>
            </w:r>
          </w:p>
          <w:p w14:paraId="1883365B" w14:textId="77777777" w:rsidR="00AC4B8A" w:rsidRPr="003D1BCA" w:rsidRDefault="00AC4B8A" w:rsidP="00E05433">
            <w:pPr>
              <w:widowControl w:val="0"/>
              <w:autoSpaceDE w:val="0"/>
              <w:autoSpaceDN w:val="0"/>
              <w:adjustRightInd w:val="0"/>
              <w:ind w:left="-23" w:right="-108"/>
              <w:jc w:val="both"/>
              <w:rPr>
                <w:lang w:val="ro-RO"/>
              </w:rPr>
            </w:pPr>
            <w:r w:rsidRPr="003D1BCA">
              <w:rPr>
                <w:color w:val="000000"/>
                <w:lang w:val="ro-RO"/>
              </w:rPr>
              <w:t>Modalitatea de prezentare.</w:t>
            </w:r>
          </w:p>
        </w:tc>
        <w:tc>
          <w:tcPr>
            <w:tcW w:w="1259" w:type="dxa"/>
          </w:tcPr>
          <w:p w14:paraId="7CC90F94" w14:textId="77777777" w:rsidR="00AC4B8A" w:rsidRPr="003D1BCA" w:rsidRDefault="00AC4B8A" w:rsidP="00E05433">
            <w:pPr>
              <w:ind w:left="-23" w:right="-108"/>
              <w:jc w:val="both"/>
              <w:rPr>
                <w:lang w:val="ro-RO"/>
              </w:rPr>
            </w:pPr>
            <w:r w:rsidRPr="003D1BCA">
              <w:rPr>
                <w:lang w:val="ro-RO"/>
              </w:rPr>
              <w:t>Pe parcursul modulului</w:t>
            </w:r>
          </w:p>
        </w:tc>
      </w:tr>
      <w:tr w:rsidR="00AC4B8A" w:rsidRPr="003D1BCA" w14:paraId="4392A77C" w14:textId="77777777" w:rsidTr="00AD2A9E">
        <w:trPr>
          <w:jc w:val="center"/>
        </w:trPr>
        <w:tc>
          <w:tcPr>
            <w:tcW w:w="556" w:type="dxa"/>
            <w:vAlign w:val="center"/>
          </w:tcPr>
          <w:p w14:paraId="4CA8040B" w14:textId="77777777" w:rsidR="00AC4B8A" w:rsidRPr="003D1BCA" w:rsidRDefault="00A25837" w:rsidP="00E05433">
            <w:pPr>
              <w:jc w:val="both"/>
              <w:rPr>
                <w:lang w:val="ro-RO"/>
              </w:rPr>
            </w:pPr>
            <w:r>
              <w:rPr>
                <w:lang w:val="ro-RO"/>
              </w:rPr>
              <w:t>6</w:t>
            </w:r>
          </w:p>
        </w:tc>
        <w:tc>
          <w:tcPr>
            <w:tcW w:w="2274" w:type="dxa"/>
          </w:tcPr>
          <w:p w14:paraId="64B00358" w14:textId="77777777" w:rsidR="00AC4B8A" w:rsidRPr="003D1BCA" w:rsidRDefault="00AC4B8A" w:rsidP="00E05433">
            <w:pPr>
              <w:ind w:left="-23" w:right="-108"/>
              <w:jc w:val="both"/>
              <w:rPr>
                <w:lang w:val="ro-RO"/>
              </w:rPr>
            </w:pPr>
            <w:r w:rsidRPr="003D1BCA">
              <w:rPr>
                <w:lang w:val="ro-RO"/>
              </w:rPr>
              <w:t xml:space="preserve">Aplicarea diferitor tehnici de învăţare </w:t>
            </w:r>
          </w:p>
        </w:tc>
        <w:tc>
          <w:tcPr>
            <w:tcW w:w="3441" w:type="dxa"/>
            <w:vAlign w:val="center"/>
          </w:tcPr>
          <w:p w14:paraId="4F7D2FA5" w14:textId="77777777" w:rsidR="00AC4B8A" w:rsidRPr="003D1BCA" w:rsidRDefault="00AC4B8A" w:rsidP="00E05433">
            <w:pPr>
              <w:pStyle w:val="af4"/>
              <w:widowControl w:val="0"/>
              <w:tabs>
                <w:tab w:val="left" w:pos="459"/>
              </w:tabs>
              <w:ind w:left="-23" w:right="-108"/>
              <w:jc w:val="both"/>
              <w:rPr>
                <w:lang w:val="ro-RO"/>
              </w:rPr>
            </w:pPr>
            <w:r w:rsidRPr="003D1BCA">
              <w:rPr>
                <w:lang w:val="ro-RO"/>
              </w:rPr>
              <w:t xml:space="preserve">Documentare suplimentară în bibliotecă, </w:t>
            </w:r>
          </w:p>
          <w:p w14:paraId="10999D45" w14:textId="77777777" w:rsidR="00AC4B8A" w:rsidRPr="003D1BCA" w:rsidRDefault="00AC4B8A" w:rsidP="00E05433">
            <w:pPr>
              <w:pStyle w:val="af4"/>
              <w:widowControl w:val="0"/>
              <w:tabs>
                <w:tab w:val="left" w:pos="459"/>
              </w:tabs>
              <w:ind w:left="-23" w:right="-108"/>
              <w:jc w:val="both"/>
              <w:rPr>
                <w:lang w:val="ro-RO"/>
              </w:rPr>
            </w:pPr>
            <w:r w:rsidRPr="003D1BCA">
              <w:rPr>
                <w:lang w:val="ro-RO"/>
              </w:rPr>
              <w:t>Lucru cu materiale on-line</w:t>
            </w:r>
          </w:p>
          <w:p w14:paraId="703308C0" w14:textId="77777777" w:rsidR="00AC4B8A" w:rsidRPr="003D1BCA" w:rsidRDefault="00AC4B8A" w:rsidP="00E05433">
            <w:pPr>
              <w:pStyle w:val="af4"/>
              <w:widowControl w:val="0"/>
              <w:tabs>
                <w:tab w:val="left" w:pos="459"/>
              </w:tabs>
              <w:ind w:left="-23" w:right="-108"/>
              <w:jc w:val="both"/>
              <w:rPr>
                <w:lang w:val="ro-RO"/>
              </w:rPr>
            </w:pPr>
            <w:r w:rsidRPr="003D1BCA">
              <w:rPr>
                <w:lang w:val="ro-RO"/>
              </w:rPr>
              <w:lastRenderedPageBreak/>
              <w:t>Studiu după manual</w:t>
            </w:r>
          </w:p>
          <w:p w14:paraId="70E39FCA" w14:textId="77777777" w:rsidR="00AC4B8A" w:rsidRPr="003D1BCA" w:rsidRDefault="00AC4B8A" w:rsidP="00E05433">
            <w:pPr>
              <w:pStyle w:val="af4"/>
              <w:widowControl w:val="0"/>
              <w:tabs>
                <w:tab w:val="left" w:pos="459"/>
              </w:tabs>
              <w:ind w:left="-23" w:right="-108"/>
              <w:jc w:val="both"/>
              <w:rPr>
                <w:lang w:val="ro-RO"/>
              </w:rPr>
            </w:pPr>
            <w:r w:rsidRPr="003D1BCA">
              <w:rPr>
                <w:lang w:val="ro-RO"/>
              </w:rPr>
              <w:t>Documentare pe platf</w:t>
            </w:r>
            <w:r w:rsidR="00C46C9D">
              <w:rPr>
                <w:lang w:val="ro-RO"/>
              </w:rPr>
              <w:t>o</w:t>
            </w:r>
            <w:r w:rsidRPr="003D1BCA">
              <w:rPr>
                <w:lang w:val="ro-RO"/>
              </w:rPr>
              <w:t>rmele electronice de specialitate</w:t>
            </w:r>
          </w:p>
          <w:p w14:paraId="6775F3E7" w14:textId="77777777" w:rsidR="00AC4B8A" w:rsidRPr="003D1BCA" w:rsidRDefault="00AC4B8A" w:rsidP="00E05433">
            <w:pPr>
              <w:pStyle w:val="af4"/>
              <w:widowControl w:val="0"/>
              <w:tabs>
                <w:tab w:val="left" w:pos="459"/>
              </w:tabs>
              <w:ind w:left="-23" w:right="-108"/>
              <w:jc w:val="both"/>
              <w:rPr>
                <w:caps/>
                <w:lang w:val="ro-RO"/>
              </w:rPr>
            </w:pPr>
            <w:r w:rsidRPr="003D1BCA">
              <w:rPr>
                <w:lang w:val="ro-RO"/>
              </w:rPr>
              <w:t>Consultaţii</w:t>
            </w:r>
          </w:p>
          <w:p w14:paraId="331AD7EF" w14:textId="77777777" w:rsidR="00AC4B8A" w:rsidRPr="003D1BCA" w:rsidRDefault="00AC4B8A" w:rsidP="00E05433">
            <w:pPr>
              <w:pStyle w:val="af4"/>
              <w:widowControl w:val="0"/>
              <w:tabs>
                <w:tab w:val="left" w:pos="459"/>
              </w:tabs>
              <w:autoSpaceDE w:val="0"/>
              <w:autoSpaceDN w:val="0"/>
              <w:adjustRightInd w:val="0"/>
              <w:ind w:left="-23" w:right="-108"/>
              <w:jc w:val="both"/>
              <w:rPr>
                <w:lang w:val="ro-RO"/>
              </w:rPr>
            </w:pPr>
            <w:r w:rsidRPr="003D1BCA">
              <w:rPr>
                <w:lang w:val="ro-RO"/>
              </w:rPr>
              <w:t>Alte activităţi</w:t>
            </w:r>
          </w:p>
        </w:tc>
        <w:tc>
          <w:tcPr>
            <w:tcW w:w="2844" w:type="dxa"/>
            <w:vAlign w:val="center"/>
          </w:tcPr>
          <w:p w14:paraId="27DABEB2" w14:textId="77777777" w:rsidR="00AC4B8A" w:rsidRPr="003D1BCA" w:rsidRDefault="00AC4B8A" w:rsidP="00E05433">
            <w:pPr>
              <w:widowControl w:val="0"/>
              <w:autoSpaceDE w:val="0"/>
              <w:autoSpaceDN w:val="0"/>
              <w:adjustRightInd w:val="0"/>
              <w:ind w:left="-23" w:right="-108"/>
              <w:jc w:val="both"/>
              <w:rPr>
                <w:color w:val="000000"/>
                <w:lang w:val="ro-RO"/>
              </w:rPr>
            </w:pPr>
            <w:r w:rsidRPr="003D1BCA">
              <w:rPr>
                <w:color w:val="000000"/>
                <w:lang w:val="ro-RO"/>
              </w:rPr>
              <w:lastRenderedPageBreak/>
              <w:t>Volumul de muncă;</w:t>
            </w:r>
          </w:p>
          <w:p w14:paraId="0DD28876" w14:textId="77777777" w:rsidR="00AC4B8A" w:rsidRPr="003D1BCA" w:rsidRDefault="00AC4B8A" w:rsidP="00E05433">
            <w:pPr>
              <w:widowControl w:val="0"/>
              <w:autoSpaceDE w:val="0"/>
              <w:autoSpaceDN w:val="0"/>
              <w:adjustRightInd w:val="0"/>
              <w:ind w:left="-23" w:right="-108"/>
              <w:jc w:val="both"/>
              <w:rPr>
                <w:lang w:val="ro-RO"/>
              </w:rPr>
            </w:pPr>
            <w:r w:rsidRPr="003D1BCA">
              <w:rPr>
                <w:lang w:val="ro-RO"/>
              </w:rPr>
              <w:t>Gradul de pătrundere în esenţa difer</w:t>
            </w:r>
            <w:r w:rsidR="00C46C9D">
              <w:rPr>
                <w:lang w:val="ro-RO"/>
              </w:rPr>
              <w:t>i</w:t>
            </w:r>
            <w:r w:rsidRPr="003D1BCA">
              <w:rPr>
                <w:lang w:val="ro-RO"/>
              </w:rPr>
              <w:t>tor subiecte.</w:t>
            </w:r>
          </w:p>
          <w:p w14:paraId="60C9C984" w14:textId="77777777" w:rsidR="00AC4B8A" w:rsidRPr="003D1BCA" w:rsidRDefault="00AC4B8A" w:rsidP="00E05433">
            <w:pPr>
              <w:widowControl w:val="0"/>
              <w:autoSpaceDE w:val="0"/>
              <w:autoSpaceDN w:val="0"/>
              <w:adjustRightInd w:val="0"/>
              <w:ind w:left="-23" w:right="-108"/>
              <w:jc w:val="both"/>
              <w:rPr>
                <w:lang w:val="ro-RO"/>
              </w:rPr>
            </w:pPr>
            <w:r w:rsidRPr="003D1BCA">
              <w:rPr>
                <w:lang w:val="ro-RO"/>
              </w:rPr>
              <w:lastRenderedPageBreak/>
              <w:t>Calitatea concluziilor.</w:t>
            </w:r>
          </w:p>
          <w:p w14:paraId="3844C510" w14:textId="77777777" w:rsidR="00AC4B8A" w:rsidRPr="003D1BCA" w:rsidRDefault="00AC4B8A" w:rsidP="00E05433">
            <w:pPr>
              <w:widowControl w:val="0"/>
              <w:autoSpaceDE w:val="0"/>
              <w:autoSpaceDN w:val="0"/>
              <w:adjustRightInd w:val="0"/>
              <w:ind w:left="-23" w:right="-108"/>
              <w:jc w:val="both"/>
              <w:rPr>
                <w:lang w:val="ro-RO"/>
              </w:rPr>
            </w:pPr>
            <w:r w:rsidRPr="003D1BCA">
              <w:rPr>
                <w:lang w:val="ro-RO"/>
              </w:rPr>
              <w:t>Elemente de creativitate. Demonstrarea înţelegerii problemei.</w:t>
            </w:r>
          </w:p>
          <w:p w14:paraId="4148D72C" w14:textId="77777777" w:rsidR="00AC4B8A" w:rsidRPr="003D1BCA" w:rsidRDefault="00AC4B8A" w:rsidP="00E05433">
            <w:pPr>
              <w:widowControl w:val="0"/>
              <w:autoSpaceDE w:val="0"/>
              <w:autoSpaceDN w:val="0"/>
              <w:adjustRightInd w:val="0"/>
              <w:ind w:left="-23" w:right="-108"/>
              <w:jc w:val="both"/>
              <w:rPr>
                <w:lang w:val="ro-RO"/>
              </w:rPr>
            </w:pPr>
            <w:r w:rsidRPr="003D1BCA">
              <w:rPr>
                <w:lang w:val="ro-RO"/>
              </w:rPr>
              <w:t>Formarea atitudinii personale.</w:t>
            </w:r>
          </w:p>
        </w:tc>
        <w:tc>
          <w:tcPr>
            <w:tcW w:w="1259" w:type="dxa"/>
          </w:tcPr>
          <w:p w14:paraId="22737D17" w14:textId="77777777" w:rsidR="00AC4B8A" w:rsidRPr="003D1BCA" w:rsidRDefault="00AC4B8A" w:rsidP="00E05433">
            <w:pPr>
              <w:ind w:left="-23" w:right="-108"/>
              <w:jc w:val="both"/>
              <w:rPr>
                <w:lang w:val="ro-RO"/>
              </w:rPr>
            </w:pPr>
            <w:r w:rsidRPr="003D1BCA">
              <w:rPr>
                <w:lang w:val="ro-RO"/>
              </w:rPr>
              <w:lastRenderedPageBreak/>
              <w:t>Pe parcursul modulului</w:t>
            </w:r>
          </w:p>
        </w:tc>
      </w:tr>
      <w:tr w:rsidR="00AC4B8A" w:rsidRPr="003D1BCA" w14:paraId="282F35F6" w14:textId="77777777" w:rsidTr="00AD2A9E">
        <w:trPr>
          <w:jc w:val="center"/>
        </w:trPr>
        <w:tc>
          <w:tcPr>
            <w:tcW w:w="556" w:type="dxa"/>
            <w:vAlign w:val="center"/>
          </w:tcPr>
          <w:p w14:paraId="6C300880" w14:textId="77777777" w:rsidR="00AC4B8A" w:rsidRPr="003D1BCA" w:rsidRDefault="00A25837" w:rsidP="00E05433">
            <w:pPr>
              <w:jc w:val="both"/>
              <w:rPr>
                <w:lang w:val="ro-RO"/>
              </w:rPr>
            </w:pPr>
            <w:r>
              <w:rPr>
                <w:lang w:val="ro-RO"/>
              </w:rPr>
              <w:lastRenderedPageBreak/>
              <w:t>7</w:t>
            </w:r>
          </w:p>
        </w:tc>
        <w:tc>
          <w:tcPr>
            <w:tcW w:w="2274" w:type="dxa"/>
          </w:tcPr>
          <w:p w14:paraId="09C30925" w14:textId="77777777" w:rsidR="00AC4B8A" w:rsidRPr="003D1BCA" w:rsidRDefault="00AC4B8A" w:rsidP="00676FFD">
            <w:pPr>
              <w:ind w:left="-23" w:right="-108"/>
              <w:rPr>
                <w:lang w:val="ro-RO"/>
              </w:rPr>
            </w:pPr>
            <w:r w:rsidRPr="003D1BCA">
              <w:rPr>
                <w:lang w:val="ro-RO"/>
              </w:rPr>
              <w:t xml:space="preserve">Îndeplinirea  Carnetului de  dezvoltare a copilului, </w:t>
            </w:r>
          </w:p>
          <w:p w14:paraId="1A42809F" w14:textId="77777777" w:rsidR="00AC4B8A" w:rsidRPr="003D1BCA" w:rsidRDefault="00AC4B8A" w:rsidP="00676FFD">
            <w:pPr>
              <w:ind w:left="-23" w:right="-108"/>
              <w:rPr>
                <w:lang w:val="ro-RO"/>
              </w:rPr>
            </w:pPr>
            <w:r w:rsidRPr="003D1BCA">
              <w:rPr>
                <w:lang w:val="ro-RO"/>
              </w:rPr>
              <w:t>fișei medicale pacientului pediatric</w:t>
            </w:r>
          </w:p>
        </w:tc>
        <w:tc>
          <w:tcPr>
            <w:tcW w:w="3441" w:type="dxa"/>
            <w:vAlign w:val="center"/>
          </w:tcPr>
          <w:p w14:paraId="044D25BD" w14:textId="77777777" w:rsidR="00AC4B8A" w:rsidRPr="003D1BCA" w:rsidRDefault="00AC4B8A" w:rsidP="00E05433">
            <w:pPr>
              <w:pStyle w:val="af4"/>
              <w:widowControl w:val="0"/>
              <w:tabs>
                <w:tab w:val="left" w:pos="459"/>
              </w:tabs>
              <w:ind w:left="-23" w:right="-108"/>
              <w:jc w:val="both"/>
              <w:rPr>
                <w:lang w:val="ro-RO"/>
              </w:rPr>
            </w:pPr>
            <w:r w:rsidRPr="003D1BCA">
              <w:rPr>
                <w:lang w:val="ro-RO"/>
              </w:rPr>
              <w:t>Selectarea pacientului</w:t>
            </w:r>
          </w:p>
          <w:p w14:paraId="1EAD6C33" w14:textId="77777777" w:rsidR="00AC4B8A" w:rsidRPr="003D1BCA" w:rsidRDefault="00AC4B8A" w:rsidP="00E05433">
            <w:pPr>
              <w:pStyle w:val="af4"/>
              <w:widowControl w:val="0"/>
              <w:tabs>
                <w:tab w:val="left" w:pos="459"/>
              </w:tabs>
              <w:ind w:left="-23" w:right="-108"/>
              <w:jc w:val="both"/>
              <w:rPr>
                <w:lang w:val="ro-RO"/>
              </w:rPr>
            </w:pPr>
            <w:r w:rsidRPr="003D1BCA">
              <w:rPr>
                <w:lang w:val="ro-RO"/>
              </w:rPr>
              <w:t>Anamneza, observaţia pacientului pe parcursul a 4-5 zile consecutiv.</w:t>
            </w:r>
          </w:p>
          <w:p w14:paraId="7E1C9E44" w14:textId="77777777" w:rsidR="00AC4B8A" w:rsidRPr="003D1BCA" w:rsidRDefault="00AC4B8A" w:rsidP="00E05433">
            <w:pPr>
              <w:pStyle w:val="af4"/>
              <w:widowControl w:val="0"/>
              <w:tabs>
                <w:tab w:val="left" w:pos="459"/>
              </w:tabs>
              <w:ind w:left="-23" w:right="-108"/>
              <w:jc w:val="both"/>
              <w:rPr>
                <w:lang w:val="ro-RO"/>
              </w:rPr>
            </w:pPr>
            <w:r w:rsidRPr="003D1BCA">
              <w:rPr>
                <w:lang w:val="ro-RO"/>
              </w:rPr>
              <w:t>- completarea fișei medicale</w:t>
            </w:r>
          </w:p>
          <w:p w14:paraId="2AF08A52" w14:textId="77777777" w:rsidR="00AC4B8A" w:rsidRPr="003D1BCA" w:rsidRDefault="00AC4B8A" w:rsidP="00E05433">
            <w:pPr>
              <w:widowControl w:val="0"/>
              <w:autoSpaceDE w:val="0"/>
              <w:autoSpaceDN w:val="0"/>
              <w:adjustRightInd w:val="0"/>
              <w:ind w:left="-23" w:right="-108"/>
              <w:jc w:val="both"/>
              <w:rPr>
                <w:lang w:val="ro-RO"/>
              </w:rPr>
            </w:pPr>
            <w:r w:rsidRPr="003D1BCA">
              <w:rPr>
                <w:lang w:val="ro-RO"/>
              </w:rPr>
              <w:t>- Analiza şi prezentarea particularităţilor cazulzi clinic selectat.</w:t>
            </w:r>
          </w:p>
        </w:tc>
        <w:tc>
          <w:tcPr>
            <w:tcW w:w="2844" w:type="dxa"/>
            <w:vAlign w:val="center"/>
          </w:tcPr>
          <w:p w14:paraId="68F729C1" w14:textId="77777777" w:rsidR="00AC4B8A" w:rsidRPr="003D1BCA" w:rsidRDefault="00AC4B8A" w:rsidP="00E05433">
            <w:pPr>
              <w:widowControl w:val="0"/>
              <w:autoSpaceDE w:val="0"/>
              <w:autoSpaceDN w:val="0"/>
              <w:adjustRightInd w:val="0"/>
              <w:ind w:left="-23" w:right="-108"/>
              <w:jc w:val="both"/>
              <w:rPr>
                <w:color w:val="000000"/>
                <w:lang w:val="ro-RO"/>
              </w:rPr>
            </w:pPr>
            <w:r w:rsidRPr="003D1BCA">
              <w:rPr>
                <w:color w:val="000000"/>
                <w:lang w:val="ro-RO"/>
              </w:rPr>
              <w:t xml:space="preserve">Prezentarea  şi susţinerea în prezenţa grupei  </w:t>
            </w:r>
          </w:p>
        </w:tc>
        <w:tc>
          <w:tcPr>
            <w:tcW w:w="1259" w:type="dxa"/>
          </w:tcPr>
          <w:p w14:paraId="6D09B344" w14:textId="77777777" w:rsidR="00AC4B8A" w:rsidRPr="003D1BCA" w:rsidRDefault="00AC4B8A" w:rsidP="00E05433">
            <w:pPr>
              <w:ind w:left="-23" w:right="-108"/>
              <w:jc w:val="both"/>
              <w:rPr>
                <w:lang w:val="ro-RO"/>
              </w:rPr>
            </w:pPr>
            <w:r w:rsidRPr="003D1BCA">
              <w:rPr>
                <w:lang w:val="ro-RO"/>
              </w:rPr>
              <w:t>Pe parcursul modulului</w:t>
            </w:r>
          </w:p>
        </w:tc>
      </w:tr>
      <w:tr w:rsidR="00AC4B8A" w:rsidRPr="003D1BCA" w14:paraId="63180AAD" w14:textId="77777777" w:rsidTr="00AD2A9E">
        <w:trPr>
          <w:jc w:val="center"/>
        </w:trPr>
        <w:tc>
          <w:tcPr>
            <w:tcW w:w="556" w:type="dxa"/>
            <w:vAlign w:val="center"/>
          </w:tcPr>
          <w:p w14:paraId="3635D464" w14:textId="77777777" w:rsidR="00AC4B8A" w:rsidRPr="003D1BCA" w:rsidRDefault="00A25837" w:rsidP="00E05433">
            <w:pPr>
              <w:jc w:val="both"/>
              <w:rPr>
                <w:lang w:val="ro-RO"/>
              </w:rPr>
            </w:pPr>
            <w:r>
              <w:rPr>
                <w:lang w:val="ro-RO"/>
              </w:rPr>
              <w:t>8</w:t>
            </w:r>
          </w:p>
        </w:tc>
        <w:tc>
          <w:tcPr>
            <w:tcW w:w="2274" w:type="dxa"/>
          </w:tcPr>
          <w:p w14:paraId="4A21D8BE" w14:textId="77777777" w:rsidR="00AC4B8A" w:rsidRPr="003D1BCA" w:rsidRDefault="0012761F" w:rsidP="0012761F">
            <w:pPr>
              <w:ind w:left="-23" w:right="-108"/>
              <w:jc w:val="both"/>
              <w:rPr>
                <w:lang w:val="ro-RO"/>
              </w:rPr>
            </w:pPr>
            <w:r>
              <w:rPr>
                <w:color w:val="000000"/>
                <w:lang w:val="ro-RO"/>
              </w:rPr>
              <w:t xml:space="preserve">Stabilirea </w:t>
            </w:r>
            <w:r w:rsidR="00AC4B8A" w:rsidRPr="003D1BCA">
              <w:rPr>
                <w:color w:val="000000"/>
                <w:lang w:val="ro-RO"/>
              </w:rPr>
              <w:t>diagnosticului</w:t>
            </w:r>
            <w:r>
              <w:rPr>
                <w:color w:val="000000"/>
                <w:lang w:val="ro-RO"/>
              </w:rPr>
              <w:t xml:space="preserve"> de nursing și e</w:t>
            </w:r>
            <w:r w:rsidRPr="003D1BCA">
              <w:rPr>
                <w:color w:val="000000"/>
                <w:lang w:val="ro-RO"/>
              </w:rPr>
              <w:t xml:space="preserve">laborarea  </w:t>
            </w:r>
            <w:r>
              <w:rPr>
                <w:color w:val="000000"/>
                <w:lang w:val="ro-RO"/>
              </w:rPr>
              <w:t xml:space="preserve">planului de </w:t>
            </w:r>
            <w:r w:rsidR="00AC4B8A" w:rsidRPr="003D1BCA">
              <w:rPr>
                <w:color w:val="000000"/>
                <w:lang w:val="ro-RO"/>
              </w:rPr>
              <w:t xml:space="preserve">îngrijire </w:t>
            </w:r>
          </w:p>
        </w:tc>
        <w:tc>
          <w:tcPr>
            <w:tcW w:w="3441" w:type="dxa"/>
            <w:vAlign w:val="center"/>
          </w:tcPr>
          <w:p w14:paraId="0F84D7C1" w14:textId="77777777" w:rsidR="00AC4B8A" w:rsidRPr="003D1BCA" w:rsidRDefault="00AC4B8A" w:rsidP="00E05433">
            <w:pPr>
              <w:pStyle w:val="af4"/>
              <w:widowControl w:val="0"/>
              <w:tabs>
                <w:tab w:val="left" w:pos="459"/>
              </w:tabs>
              <w:ind w:left="-23" w:right="-108"/>
              <w:jc w:val="both"/>
              <w:rPr>
                <w:lang w:val="ro-RO"/>
              </w:rPr>
            </w:pPr>
            <w:r w:rsidRPr="003D1BCA">
              <w:rPr>
                <w:lang w:val="ro-RO"/>
              </w:rPr>
              <w:t>Selectarea pacientului</w:t>
            </w:r>
          </w:p>
          <w:p w14:paraId="7655BBB6" w14:textId="77777777" w:rsidR="00AC4B8A" w:rsidRPr="003D1BCA" w:rsidRDefault="00AC4B8A" w:rsidP="00E05433">
            <w:pPr>
              <w:pStyle w:val="af4"/>
              <w:widowControl w:val="0"/>
              <w:tabs>
                <w:tab w:val="left" w:pos="459"/>
              </w:tabs>
              <w:ind w:left="-23" w:right="-108"/>
              <w:jc w:val="both"/>
              <w:rPr>
                <w:lang w:val="ro-RO"/>
              </w:rPr>
            </w:pPr>
            <w:r w:rsidRPr="003D1BCA">
              <w:rPr>
                <w:lang w:val="ro-RO"/>
              </w:rPr>
              <w:t>Observaţia pacientului pe parcursul a 4-5 zile consecutiv.</w:t>
            </w:r>
          </w:p>
          <w:p w14:paraId="520F2296" w14:textId="77777777" w:rsidR="00AC4B8A" w:rsidRPr="003D1BCA" w:rsidRDefault="00AC4B8A" w:rsidP="00E05433">
            <w:pPr>
              <w:pStyle w:val="af4"/>
              <w:widowControl w:val="0"/>
              <w:tabs>
                <w:tab w:val="left" w:pos="459"/>
              </w:tabs>
              <w:ind w:left="-23" w:right="-108"/>
              <w:jc w:val="both"/>
              <w:rPr>
                <w:lang w:val="ro-RO"/>
              </w:rPr>
            </w:pPr>
            <w:r w:rsidRPr="003D1BCA">
              <w:rPr>
                <w:bCs/>
                <w:iCs/>
                <w:lang w:val="ro-RO"/>
              </w:rPr>
              <w:t xml:space="preserve">Aprecieze </w:t>
            </w:r>
            <w:r w:rsidRPr="003D1BCA">
              <w:rPr>
                <w:lang w:val="ro-RO"/>
              </w:rPr>
              <w:t xml:space="preserve">statusul nutriţional și prescrierea raţiei alimentare. </w:t>
            </w:r>
          </w:p>
          <w:p w14:paraId="29AEBCDE" w14:textId="77777777" w:rsidR="00AC4B8A" w:rsidRPr="003D1BCA" w:rsidRDefault="00AC4B8A" w:rsidP="00E05433">
            <w:pPr>
              <w:pStyle w:val="af4"/>
              <w:widowControl w:val="0"/>
              <w:tabs>
                <w:tab w:val="left" w:pos="459"/>
              </w:tabs>
              <w:ind w:left="-23" w:right="-108"/>
              <w:jc w:val="both"/>
              <w:rPr>
                <w:lang w:val="ro-RO"/>
              </w:rPr>
            </w:pPr>
            <w:r w:rsidRPr="003D1BCA">
              <w:rPr>
                <w:lang w:val="ro-RO"/>
              </w:rPr>
              <w:t>Antropmetria și aprecierea dezvoltării fizice, neuropsihice.</w:t>
            </w:r>
          </w:p>
          <w:p w14:paraId="2F906B76" w14:textId="77777777" w:rsidR="00AC4B8A" w:rsidRPr="003D1BCA" w:rsidRDefault="00AC4B8A" w:rsidP="00E05433">
            <w:pPr>
              <w:pStyle w:val="af4"/>
              <w:widowControl w:val="0"/>
              <w:tabs>
                <w:tab w:val="left" w:pos="459"/>
              </w:tabs>
              <w:ind w:left="-23" w:right="-108"/>
              <w:jc w:val="both"/>
              <w:rPr>
                <w:lang w:val="ro-RO"/>
              </w:rPr>
            </w:pPr>
            <w:r w:rsidRPr="003D1BCA">
              <w:rPr>
                <w:lang w:val="ro-RO"/>
              </w:rPr>
              <w:t xml:space="preserve">Acordarea de îngrijiri conform vârstei. </w:t>
            </w:r>
            <w:r w:rsidR="0012761F">
              <w:rPr>
                <w:lang w:val="ro-RO"/>
              </w:rPr>
              <w:t xml:space="preserve">Formularea de concluzii. </w:t>
            </w:r>
          </w:p>
        </w:tc>
        <w:tc>
          <w:tcPr>
            <w:tcW w:w="2844" w:type="dxa"/>
            <w:vAlign w:val="center"/>
          </w:tcPr>
          <w:p w14:paraId="52776D66" w14:textId="77777777" w:rsidR="00AC4B8A" w:rsidRPr="003D1BCA" w:rsidRDefault="00AC4B8A" w:rsidP="00E05433">
            <w:pPr>
              <w:widowControl w:val="0"/>
              <w:autoSpaceDE w:val="0"/>
              <w:autoSpaceDN w:val="0"/>
              <w:adjustRightInd w:val="0"/>
              <w:ind w:left="-23" w:right="-108"/>
              <w:jc w:val="both"/>
              <w:rPr>
                <w:color w:val="000000"/>
                <w:lang w:val="ro-RO"/>
              </w:rPr>
            </w:pPr>
            <w:r w:rsidRPr="003D1BCA">
              <w:rPr>
                <w:color w:val="000000"/>
                <w:lang w:val="ro-RO"/>
              </w:rPr>
              <w:t xml:space="preserve">Prezentarea  şi susţinerea în prezenţa grupei  </w:t>
            </w:r>
          </w:p>
        </w:tc>
        <w:tc>
          <w:tcPr>
            <w:tcW w:w="1259" w:type="dxa"/>
          </w:tcPr>
          <w:p w14:paraId="4AACD299" w14:textId="77777777" w:rsidR="00AC4B8A" w:rsidRPr="003D1BCA" w:rsidRDefault="00AC4B8A" w:rsidP="00E05433">
            <w:pPr>
              <w:ind w:left="-23" w:right="-108"/>
              <w:jc w:val="both"/>
              <w:rPr>
                <w:lang w:val="ro-RO"/>
              </w:rPr>
            </w:pPr>
            <w:r w:rsidRPr="003D1BCA">
              <w:rPr>
                <w:lang w:val="ro-RO"/>
              </w:rPr>
              <w:t>Pe parcursul modulului</w:t>
            </w:r>
          </w:p>
        </w:tc>
      </w:tr>
    </w:tbl>
    <w:p w14:paraId="2C5E798C" w14:textId="77777777" w:rsidR="00AC4B8A" w:rsidRPr="003D1BCA" w:rsidRDefault="00AC4B8A" w:rsidP="00E05433">
      <w:pPr>
        <w:widowControl w:val="0"/>
        <w:tabs>
          <w:tab w:val="left" w:pos="851"/>
        </w:tabs>
        <w:ind w:left="720"/>
        <w:jc w:val="both"/>
        <w:rPr>
          <w:b/>
          <w:caps/>
          <w:lang w:val="ro-RO"/>
        </w:rPr>
      </w:pPr>
    </w:p>
    <w:p w14:paraId="3F69BC83" w14:textId="77777777" w:rsidR="00AC4B8A" w:rsidRPr="003D1BCA" w:rsidRDefault="00AC4B8A" w:rsidP="009848C1">
      <w:pPr>
        <w:pStyle w:val="af4"/>
        <w:widowControl w:val="0"/>
        <w:numPr>
          <w:ilvl w:val="0"/>
          <w:numId w:val="1"/>
        </w:numPr>
        <w:tabs>
          <w:tab w:val="left" w:pos="851"/>
        </w:tabs>
        <w:ind w:left="709" w:hanging="567"/>
        <w:contextualSpacing w:val="0"/>
        <w:jc w:val="both"/>
        <w:rPr>
          <w:b/>
          <w:caps/>
          <w:lang w:val="ro-RO"/>
        </w:rPr>
      </w:pPr>
      <w:r w:rsidRPr="003D1BCA">
        <w:rPr>
          <w:b/>
          <w:caps/>
          <w:lang w:val="ro-RO"/>
        </w:rPr>
        <w:t>Sugestii metodologice de predare-învăţare-evaluare</w:t>
      </w:r>
    </w:p>
    <w:p w14:paraId="5671C076" w14:textId="77777777" w:rsidR="00AC4B8A" w:rsidRPr="003D1BCA" w:rsidRDefault="00AC4B8A" w:rsidP="009848C1">
      <w:pPr>
        <w:widowControl w:val="0"/>
        <w:numPr>
          <w:ilvl w:val="0"/>
          <w:numId w:val="3"/>
        </w:numPr>
        <w:ind w:left="714" w:hanging="357"/>
        <w:jc w:val="both"/>
        <w:rPr>
          <w:b/>
          <w:i/>
          <w:color w:val="000000"/>
          <w:lang w:val="ro-RO"/>
        </w:rPr>
      </w:pPr>
      <w:r w:rsidRPr="003D1BCA">
        <w:rPr>
          <w:b/>
          <w:i/>
          <w:color w:val="000000"/>
          <w:lang w:val="ro-RO"/>
        </w:rPr>
        <w:t>Metode de predare şi învăţare utilizate</w:t>
      </w:r>
    </w:p>
    <w:p w14:paraId="64F144A8" w14:textId="77777777" w:rsidR="00AC4B8A" w:rsidRPr="003D1BCA" w:rsidRDefault="00AC4B8A" w:rsidP="00E05433">
      <w:pPr>
        <w:pStyle w:val="af6"/>
        <w:spacing w:before="0" w:beforeAutospacing="0" w:after="0" w:afterAutospacing="0"/>
        <w:ind w:firstLine="567"/>
        <w:jc w:val="both"/>
        <w:rPr>
          <w:color w:val="000000"/>
        </w:rPr>
      </w:pPr>
      <w:r w:rsidRPr="003D1BCA">
        <w:rPr>
          <w:color w:val="000000"/>
        </w:rPr>
        <w:t xml:space="preserve">La predarea disciplinei </w:t>
      </w:r>
      <w:r w:rsidR="0012761F">
        <w:rPr>
          <w:color w:val="000000"/>
        </w:rPr>
        <w:t xml:space="preserve">Sănătatea adolescentului </w:t>
      </w:r>
      <w:r w:rsidRPr="003D1BCA">
        <w:rPr>
          <w:color w:val="000000"/>
        </w:rPr>
        <w:t>sunt folosite diferite metode şi procedee didactice, orientate spre însuşirea eficientă şi atingerea obiectivelor procesului didactic. Lecţii teoretice: lecţie-expunere, lecţie-conversaţie, lecţie-dezbatere, lecţie-conferinţă.  Lucrărir practice:  activitate individuală, în grup, simularea de situaţii, probleme situaţionale. Pentru însuşirea profundă a materialului, se folosesc diferite sisteme semiotice (limbaj ştiinţific, limbaj grafic şi computerizat) şi materiale didactice (tabele, scheme, microfotografii, folii transparente, algoritme). În cadrul lecţiilor şi activităţilor extracuriculare sunt folosite Tehnologii Informaţionale de Comunicare – prezentări PowerPoint. Lecţiile practice sunt preconizate:</w:t>
      </w:r>
    </w:p>
    <w:p w14:paraId="16E3E06A" w14:textId="77777777" w:rsidR="00AC4B8A" w:rsidRPr="003D1BCA" w:rsidRDefault="00AC4B8A" w:rsidP="009848C1">
      <w:pPr>
        <w:pStyle w:val="af6"/>
        <w:numPr>
          <w:ilvl w:val="0"/>
          <w:numId w:val="23"/>
        </w:numPr>
        <w:spacing w:before="0" w:beforeAutospacing="0" w:after="0" w:afterAutospacing="0"/>
        <w:ind w:left="270" w:hanging="270"/>
        <w:jc w:val="both"/>
        <w:rPr>
          <w:color w:val="000000"/>
        </w:rPr>
      </w:pPr>
      <w:r w:rsidRPr="003D1BCA">
        <w:rPr>
          <w:color w:val="000000"/>
        </w:rPr>
        <w:t>La patul pacientului cu examinarea şi discutarea copiilor sănătoși, cu stabilirea diagnosticului nursing, discutarea planului de îngrijiri şi acordarea de îngrijiri; la copil bolnav metodele de administrare a medicamentelor.</w:t>
      </w:r>
    </w:p>
    <w:p w14:paraId="3F24EDE4" w14:textId="77777777" w:rsidR="00AC4B8A" w:rsidRPr="003D1BCA" w:rsidRDefault="00AC4B8A" w:rsidP="009848C1">
      <w:pPr>
        <w:pStyle w:val="af6"/>
        <w:numPr>
          <w:ilvl w:val="0"/>
          <w:numId w:val="23"/>
        </w:numPr>
        <w:spacing w:before="0" w:beforeAutospacing="0" w:after="0" w:afterAutospacing="0"/>
        <w:ind w:left="270" w:hanging="270"/>
        <w:jc w:val="both"/>
        <w:rPr>
          <w:color w:val="000000"/>
        </w:rPr>
      </w:pPr>
      <w:r w:rsidRPr="003D1BCA">
        <w:rPr>
          <w:color w:val="000000"/>
        </w:rPr>
        <w:t>În sala de proceduri, laborator, cabinete imagistice pentru a cunoaşte metodele investigaţiilor de laborator şi paraclinice.</w:t>
      </w:r>
    </w:p>
    <w:p w14:paraId="06C72431" w14:textId="77777777" w:rsidR="00AC4B8A" w:rsidRPr="003D1BCA" w:rsidRDefault="00AC4B8A" w:rsidP="009848C1">
      <w:pPr>
        <w:pStyle w:val="af6"/>
        <w:numPr>
          <w:ilvl w:val="0"/>
          <w:numId w:val="13"/>
        </w:numPr>
        <w:spacing w:before="0" w:beforeAutospacing="0" w:after="0" w:afterAutospacing="0"/>
        <w:ind w:left="284" w:hanging="284"/>
        <w:jc w:val="both"/>
      </w:pPr>
      <w:r w:rsidRPr="003D1BCA">
        <w:rPr>
          <w:color w:val="000000"/>
        </w:rPr>
        <w:t xml:space="preserve">Implicarea beneficiarilor în prezentarea de cazuri clinice şi discutarea lor. </w:t>
      </w:r>
    </w:p>
    <w:p w14:paraId="20C40F8B" w14:textId="77777777" w:rsidR="00AC4B8A" w:rsidRPr="003D1BCA" w:rsidRDefault="00AC4B8A" w:rsidP="009848C1">
      <w:pPr>
        <w:pStyle w:val="af6"/>
        <w:numPr>
          <w:ilvl w:val="0"/>
          <w:numId w:val="13"/>
        </w:numPr>
        <w:spacing w:before="0" w:beforeAutospacing="0" w:after="0" w:afterAutospacing="0"/>
        <w:ind w:left="284" w:hanging="284"/>
        <w:jc w:val="both"/>
      </w:pPr>
      <w:r w:rsidRPr="003D1BCA">
        <w:rPr>
          <w:color w:val="000000"/>
        </w:rPr>
        <w:t xml:space="preserve">Lecţia practică decurge în formă de discuţie interactivă, prin abordarea strategiei didactice centrate pe învăţare activă şi interactivă: centrată pe beneficiar, comunicare multidirecţională, cu formare de aptitudini, cu predominarea componentei formative. </w:t>
      </w:r>
    </w:p>
    <w:p w14:paraId="1C9513A0" w14:textId="77777777" w:rsidR="00AC4B8A" w:rsidRPr="003D1BCA" w:rsidRDefault="00AC4B8A" w:rsidP="009848C1">
      <w:pPr>
        <w:pStyle w:val="af6"/>
        <w:numPr>
          <w:ilvl w:val="0"/>
          <w:numId w:val="13"/>
        </w:numPr>
        <w:spacing w:before="0" w:beforeAutospacing="0" w:after="0" w:afterAutospacing="0"/>
        <w:ind w:left="284" w:hanging="284"/>
        <w:jc w:val="both"/>
      </w:pPr>
      <w:r w:rsidRPr="003D1BCA">
        <w:rPr>
          <w:color w:val="000000"/>
        </w:rPr>
        <w:t xml:space="preserve">Pe parcursul disciplinei studentul </w:t>
      </w:r>
      <w:r w:rsidR="0012761F">
        <w:rPr>
          <w:color w:val="000000"/>
        </w:rPr>
        <w:t xml:space="preserve">activează </w:t>
      </w:r>
      <w:r w:rsidRPr="003D1BCA">
        <w:rPr>
          <w:color w:val="000000"/>
        </w:rPr>
        <w:t xml:space="preserve">la unitatea primiri urgenţe, unde împreună cu medicul de gardă </w:t>
      </w:r>
      <w:r w:rsidR="0012761F">
        <w:rPr>
          <w:color w:val="000000"/>
        </w:rPr>
        <w:t xml:space="preserve">participă la examinarea </w:t>
      </w:r>
      <w:r w:rsidRPr="003D1BCA">
        <w:rPr>
          <w:color w:val="000000"/>
        </w:rPr>
        <w:t>pacienţilor, acordă ajutor medical de urgenţă, îşi perfectează abilităţile practice.</w:t>
      </w:r>
    </w:p>
    <w:p w14:paraId="1E1EA995" w14:textId="77777777" w:rsidR="00AC4B8A" w:rsidRPr="003D1BCA" w:rsidRDefault="00AC4B8A" w:rsidP="00E05433">
      <w:pPr>
        <w:pStyle w:val="af6"/>
        <w:spacing w:before="0" w:beforeAutospacing="0" w:after="0" w:afterAutospacing="0"/>
        <w:ind w:left="284"/>
        <w:jc w:val="both"/>
        <w:textAlignment w:val="baseline"/>
        <w:rPr>
          <w:color w:val="000000"/>
        </w:rPr>
      </w:pPr>
    </w:p>
    <w:p w14:paraId="195C8569" w14:textId="77777777" w:rsidR="00AC4B8A" w:rsidRPr="003D1BCA" w:rsidRDefault="00AC4B8A" w:rsidP="009848C1">
      <w:pPr>
        <w:pStyle w:val="af6"/>
        <w:numPr>
          <w:ilvl w:val="0"/>
          <w:numId w:val="14"/>
        </w:numPr>
        <w:spacing w:before="0" w:beforeAutospacing="0" w:after="0" w:afterAutospacing="0"/>
        <w:ind w:left="426"/>
        <w:jc w:val="both"/>
        <w:textAlignment w:val="baseline"/>
        <w:rPr>
          <w:color w:val="000000"/>
        </w:rPr>
      </w:pPr>
      <w:r w:rsidRPr="003D1BCA">
        <w:rPr>
          <w:b/>
          <w:bCs/>
          <w:i/>
          <w:iCs/>
          <w:color w:val="000000"/>
        </w:rPr>
        <w:t>Strategii/tehnologii didactice aplicate (specifice disciplinei):</w:t>
      </w:r>
    </w:p>
    <w:p w14:paraId="0D76BD2D" w14:textId="77777777" w:rsidR="00AC4B8A" w:rsidRPr="003D1BCA" w:rsidRDefault="00AC4B8A" w:rsidP="00E05433">
      <w:pPr>
        <w:pStyle w:val="af6"/>
        <w:spacing w:before="0" w:beforeAutospacing="0" w:after="0" w:afterAutospacing="0"/>
        <w:ind w:firstLine="567"/>
        <w:jc w:val="both"/>
        <w:rPr>
          <w:color w:val="000000"/>
        </w:rPr>
      </w:pPr>
      <w:r w:rsidRPr="003D1BCA">
        <w:rPr>
          <w:color w:val="000000"/>
        </w:rPr>
        <w:lastRenderedPageBreak/>
        <w:t xml:space="preserve">Prelegerea interactivă, expunerea, conversaţia, dezbaterea, studiu individual, lucru cu manualul şi textul ştiinţific, rezolvarea problemelor de situaţie, activităţi de simulare, practici pe manechin, „Masa rotunda”; „Interviul de grup”; „Studiul de caz”. </w:t>
      </w:r>
    </w:p>
    <w:p w14:paraId="1F442B63" w14:textId="77777777" w:rsidR="00AC4B8A" w:rsidRPr="003D1BCA" w:rsidRDefault="00AC4B8A" w:rsidP="00E05433">
      <w:pPr>
        <w:pStyle w:val="af6"/>
        <w:spacing w:before="0" w:beforeAutospacing="0" w:after="0" w:afterAutospacing="0"/>
        <w:ind w:firstLine="567"/>
        <w:jc w:val="both"/>
      </w:pPr>
    </w:p>
    <w:p w14:paraId="154125BF" w14:textId="77777777" w:rsidR="00AC4B8A" w:rsidRPr="003D1BCA" w:rsidRDefault="00AC4B8A" w:rsidP="009848C1">
      <w:pPr>
        <w:pStyle w:val="af6"/>
        <w:numPr>
          <w:ilvl w:val="0"/>
          <w:numId w:val="15"/>
        </w:numPr>
        <w:spacing w:before="0" w:beforeAutospacing="0" w:after="0" w:afterAutospacing="0"/>
        <w:ind w:left="426"/>
        <w:jc w:val="both"/>
        <w:textAlignment w:val="baseline"/>
        <w:rPr>
          <w:color w:val="000000"/>
        </w:rPr>
      </w:pPr>
      <w:r w:rsidRPr="003D1BCA">
        <w:rPr>
          <w:b/>
          <w:bCs/>
          <w:i/>
          <w:iCs/>
          <w:color w:val="000000"/>
        </w:rPr>
        <w:t>Metode de evaluare  </w:t>
      </w:r>
      <w:r w:rsidRPr="003D1BCA">
        <w:rPr>
          <w:i/>
          <w:iCs/>
          <w:color w:val="000000"/>
        </w:rPr>
        <w:t>(inclusiv cu indicarea modalităţii de calcul a notei finale).</w:t>
      </w:r>
    </w:p>
    <w:p w14:paraId="7F51CD60" w14:textId="77777777" w:rsidR="00AC4B8A" w:rsidRPr="003D1BCA" w:rsidRDefault="00AC4B8A" w:rsidP="00E05433">
      <w:pPr>
        <w:pStyle w:val="af4"/>
        <w:ind w:left="0"/>
        <w:jc w:val="both"/>
        <w:rPr>
          <w:lang w:val="ro-RO"/>
        </w:rPr>
      </w:pPr>
      <w:r w:rsidRPr="003D1BCA">
        <w:rPr>
          <w:b/>
          <w:bCs/>
          <w:i/>
          <w:color w:val="000000"/>
          <w:lang w:val="ro-RO"/>
        </w:rPr>
        <w:t xml:space="preserve">    Curentă</w:t>
      </w:r>
      <w:r w:rsidRPr="003D1BCA">
        <w:rPr>
          <w:i/>
          <w:iCs/>
          <w:color w:val="000000"/>
          <w:lang w:val="ro-RO"/>
        </w:rPr>
        <w:t xml:space="preserve">. </w:t>
      </w:r>
      <w:r w:rsidRPr="003D1BCA">
        <w:rPr>
          <w:lang w:val="ro-RO"/>
        </w:rPr>
        <w:t xml:space="preserve">Evaluarea curentă se efectuează în cadrul lecțiilor practice/seminarelor prin diverse modalități:, </w:t>
      </w:r>
    </w:p>
    <w:p w14:paraId="0040D689" w14:textId="77777777" w:rsidR="00AC4B8A" w:rsidRPr="003D1BCA" w:rsidRDefault="00AC4B8A" w:rsidP="009848C1">
      <w:pPr>
        <w:pStyle w:val="af6"/>
        <w:numPr>
          <w:ilvl w:val="0"/>
          <w:numId w:val="16"/>
        </w:numPr>
        <w:spacing w:before="0" w:beforeAutospacing="0" w:after="0" w:afterAutospacing="0"/>
        <w:ind w:left="1077"/>
        <w:jc w:val="both"/>
        <w:textAlignment w:val="baseline"/>
        <w:rPr>
          <w:color w:val="000000"/>
        </w:rPr>
      </w:pPr>
      <w:r w:rsidRPr="003D1BCA">
        <w:t>verificarea cunoştinţelor teoretice şi competenţelor practice prin</w:t>
      </w:r>
      <w:r w:rsidRPr="003D1BCA">
        <w:rPr>
          <w:color w:val="000000"/>
        </w:rPr>
        <w:t xml:space="preserve"> interviu oral,</w:t>
      </w:r>
    </w:p>
    <w:p w14:paraId="52730695" w14:textId="77777777" w:rsidR="00AC4B8A" w:rsidRPr="003D1BCA" w:rsidRDefault="00AC4B8A" w:rsidP="009848C1">
      <w:pPr>
        <w:pStyle w:val="af6"/>
        <w:numPr>
          <w:ilvl w:val="0"/>
          <w:numId w:val="16"/>
        </w:numPr>
        <w:spacing w:before="0" w:beforeAutospacing="0" w:after="0" w:afterAutospacing="0"/>
        <w:ind w:left="1077"/>
        <w:jc w:val="both"/>
        <w:textAlignment w:val="baseline"/>
        <w:rPr>
          <w:color w:val="000000"/>
        </w:rPr>
      </w:pPr>
      <w:r w:rsidRPr="003D1BCA">
        <w:rPr>
          <w:color w:val="000000"/>
        </w:rPr>
        <w:t xml:space="preserve">rezolvarea problemelor/exerciţiilor, </w:t>
      </w:r>
    </w:p>
    <w:p w14:paraId="21D0608B" w14:textId="77777777" w:rsidR="00AC4B8A" w:rsidRPr="003D1BCA" w:rsidRDefault="00AC4B8A" w:rsidP="009848C1">
      <w:pPr>
        <w:pStyle w:val="af6"/>
        <w:numPr>
          <w:ilvl w:val="0"/>
          <w:numId w:val="16"/>
        </w:numPr>
        <w:spacing w:before="0" w:beforeAutospacing="0" w:after="0" w:afterAutospacing="0"/>
        <w:ind w:left="1077"/>
        <w:jc w:val="both"/>
        <w:textAlignment w:val="baseline"/>
        <w:rPr>
          <w:color w:val="000000"/>
        </w:rPr>
      </w:pPr>
      <w:r w:rsidRPr="003D1BCA">
        <w:t>prezentari de caz şi activitate la patul pacientului, manipulații.</w:t>
      </w:r>
    </w:p>
    <w:p w14:paraId="52147143" w14:textId="77777777" w:rsidR="00AC4B8A" w:rsidRPr="003D1BCA" w:rsidRDefault="00AC4B8A" w:rsidP="009848C1">
      <w:pPr>
        <w:pStyle w:val="af6"/>
        <w:numPr>
          <w:ilvl w:val="0"/>
          <w:numId w:val="16"/>
        </w:numPr>
        <w:spacing w:before="0" w:beforeAutospacing="0" w:after="0" w:afterAutospacing="0"/>
        <w:ind w:left="1077"/>
        <w:jc w:val="both"/>
        <w:textAlignment w:val="baseline"/>
        <w:rPr>
          <w:color w:val="000000"/>
        </w:rPr>
      </w:pPr>
      <w:r w:rsidRPr="003D1BCA">
        <w:t>referate, proiecte, lucrări individuale,</w:t>
      </w:r>
    </w:p>
    <w:p w14:paraId="7549FD17" w14:textId="77777777" w:rsidR="00AC4B8A" w:rsidRPr="003D1BCA" w:rsidRDefault="00AC4B8A" w:rsidP="009848C1">
      <w:pPr>
        <w:pStyle w:val="af6"/>
        <w:numPr>
          <w:ilvl w:val="0"/>
          <w:numId w:val="16"/>
        </w:numPr>
        <w:spacing w:before="0" w:beforeAutospacing="0" w:after="0" w:afterAutospacing="0"/>
        <w:ind w:left="1077"/>
        <w:jc w:val="both"/>
        <w:textAlignment w:val="baseline"/>
        <w:rPr>
          <w:color w:val="000000"/>
        </w:rPr>
      </w:pPr>
      <w:r w:rsidRPr="003D1BCA">
        <w:rPr>
          <w:color w:val="000000"/>
        </w:rPr>
        <w:t>realizarea unor jocuri de rol la subiectele discutate,</w:t>
      </w:r>
    </w:p>
    <w:p w14:paraId="327F4ED2" w14:textId="77777777" w:rsidR="00AC4B8A" w:rsidRPr="003D1BCA" w:rsidRDefault="00AC4B8A" w:rsidP="009848C1">
      <w:pPr>
        <w:pStyle w:val="af6"/>
        <w:numPr>
          <w:ilvl w:val="0"/>
          <w:numId w:val="16"/>
        </w:numPr>
        <w:spacing w:before="0" w:beforeAutospacing="0" w:after="0" w:afterAutospacing="0"/>
        <w:ind w:left="1077"/>
        <w:jc w:val="both"/>
        <w:textAlignment w:val="baseline"/>
        <w:rPr>
          <w:color w:val="000000"/>
        </w:rPr>
      </w:pPr>
      <w:r w:rsidRPr="003D1BCA">
        <w:t xml:space="preserve">perfectarea documentaţiei medicale - fișe medicală, supravegheri curente. </w:t>
      </w:r>
    </w:p>
    <w:p w14:paraId="58FFA4AE" w14:textId="77777777" w:rsidR="00AC4B8A" w:rsidRPr="003D1BCA" w:rsidRDefault="00AC4B8A" w:rsidP="00E05433">
      <w:pPr>
        <w:pStyle w:val="af6"/>
        <w:spacing w:before="0" w:beforeAutospacing="0" w:after="0" w:afterAutospacing="0"/>
        <w:jc w:val="both"/>
        <w:textAlignment w:val="baseline"/>
        <w:rPr>
          <w:color w:val="000000"/>
        </w:rPr>
      </w:pPr>
      <w:r w:rsidRPr="003D1BCA">
        <w:t xml:space="preserve">    Pe parcursul semestrului se efectuează testări obligatorii,  prin care se totalizează situația intermediară a reușitei studentului.</w:t>
      </w:r>
    </w:p>
    <w:p w14:paraId="625D919B" w14:textId="77777777" w:rsidR="00AC4B8A" w:rsidRPr="003D1BCA" w:rsidRDefault="00AC4B8A" w:rsidP="00E05433">
      <w:pPr>
        <w:pStyle w:val="30"/>
        <w:rPr>
          <w:b/>
          <w:bCs/>
          <w:color w:val="000000"/>
          <w:szCs w:val="24"/>
        </w:rPr>
      </w:pPr>
    </w:p>
    <w:p w14:paraId="3AA7E4D0" w14:textId="77777777" w:rsidR="00AC4B8A" w:rsidRPr="003D1BCA" w:rsidRDefault="00AC4B8A" w:rsidP="00E05433">
      <w:pPr>
        <w:pStyle w:val="af4"/>
        <w:ind w:left="0"/>
        <w:jc w:val="both"/>
        <w:rPr>
          <w:lang w:val="ro-RO"/>
        </w:rPr>
      </w:pPr>
      <w:r w:rsidRPr="003D1BCA">
        <w:rPr>
          <w:b/>
          <w:bCs/>
          <w:color w:val="000000"/>
          <w:lang w:val="ro-RO"/>
        </w:rPr>
        <w:t>Finală:</w:t>
      </w:r>
      <w:r w:rsidRPr="003D1BCA">
        <w:rPr>
          <w:color w:val="000000"/>
          <w:lang w:val="ro-RO"/>
        </w:rPr>
        <w:t xml:space="preserve"> </w:t>
      </w:r>
      <w:r w:rsidRPr="003D1BCA">
        <w:rPr>
          <w:i/>
          <w:lang w:val="ro-RO"/>
        </w:rPr>
        <w:t xml:space="preserve">examen.  </w:t>
      </w:r>
    </w:p>
    <w:p w14:paraId="5601E2EB" w14:textId="77777777" w:rsidR="00AC4B8A" w:rsidRPr="003D1BCA" w:rsidRDefault="00AC4B8A" w:rsidP="00E05433">
      <w:pPr>
        <w:ind w:firstLine="540"/>
        <w:jc w:val="both"/>
        <w:rPr>
          <w:lang w:val="ro-RO"/>
        </w:rPr>
      </w:pPr>
      <w:r w:rsidRPr="003D1BCA">
        <w:rPr>
          <w:lang w:val="ro-RO"/>
        </w:rPr>
        <w:t xml:space="preserve">Examenul la </w:t>
      </w:r>
      <w:proofErr w:type="spellStart"/>
      <w:r w:rsidR="00A25837" w:rsidRPr="00A25837">
        <w:rPr>
          <w:color w:val="000000"/>
          <w:lang w:val="en-US"/>
        </w:rPr>
        <w:t>Sănătatea</w:t>
      </w:r>
      <w:proofErr w:type="spellEnd"/>
      <w:r w:rsidR="00A25837" w:rsidRPr="00A25837">
        <w:rPr>
          <w:color w:val="000000"/>
          <w:lang w:val="en-US"/>
        </w:rPr>
        <w:t xml:space="preserve"> </w:t>
      </w:r>
      <w:proofErr w:type="spellStart"/>
      <w:r w:rsidR="00A25837" w:rsidRPr="00A25837">
        <w:rPr>
          <w:color w:val="000000"/>
          <w:lang w:val="en-US"/>
        </w:rPr>
        <w:t>adolescentului</w:t>
      </w:r>
      <w:proofErr w:type="spellEnd"/>
      <w:r w:rsidR="00A25837" w:rsidRPr="00A25837">
        <w:rPr>
          <w:color w:val="000000"/>
          <w:lang w:val="en-US"/>
        </w:rPr>
        <w:t xml:space="preserve"> </w:t>
      </w:r>
      <w:r w:rsidRPr="003D1BCA">
        <w:rPr>
          <w:lang w:val="ro-RO"/>
        </w:rPr>
        <w:t xml:space="preserve">(evaluarea sumară) este unul combinat, alcătuit din atestarea competenţelor  practice (pacient real), </w:t>
      </w:r>
      <w:r w:rsidR="00A25837">
        <w:rPr>
          <w:lang w:val="ro-RO"/>
        </w:rPr>
        <w:t>examen oral pe bilet cu 3 subiecte conform curriculei</w:t>
      </w:r>
      <w:r w:rsidRPr="003D1BCA">
        <w:rPr>
          <w:lang w:val="ro-RO"/>
        </w:rPr>
        <w:t xml:space="preserve">. La examenul de promovare nu sunt admişi studenţii cu media anuală sub nota 5, precum şi studenţii care nu au recuperat absenţele de la lucrările practice. </w:t>
      </w:r>
    </w:p>
    <w:p w14:paraId="216B25AB" w14:textId="77777777" w:rsidR="00AC4B8A" w:rsidRPr="003D1BCA" w:rsidRDefault="00AC4B8A" w:rsidP="00E05433">
      <w:pPr>
        <w:ind w:firstLine="540"/>
        <w:jc w:val="both"/>
        <w:rPr>
          <w:lang w:val="ro-RO"/>
        </w:rPr>
      </w:pPr>
      <w:r w:rsidRPr="003D1BCA">
        <w:rPr>
          <w:lang w:val="ro-RO"/>
        </w:rPr>
        <w:t>Proba practică se efectuează pe pacienţi reali. Fiecare student timp de 30 min. examinează un pacient pediatric sănătos sau bolnav, ulterior prezintă examinatorilor anamnesticul, efectuează examenul obiectiv complet, stabileşte diagnosticul de nursing, alcătueşte planul de îngrijiri, alimentație, aplică metodele de administrare a medicamentelor conform tratamentului indicat de medic, supraveghează pacientul. Proba se notează cu note de la 10 până la 0.</w:t>
      </w:r>
      <w:r w:rsidR="00A25837">
        <w:rPr>
          <w:lang w:val="ro-RO"/>
        </w:rPr>
        <w:t xml:space="preserve"> </w:t>
      </w:r>
    </w:p>
    <w:p w14:paraId="2690D1DC" w14:textId="77777777" w:rsidR="00AC4B8A" w:rsidRPr="003D1BCA" w:rsidRDefault="00AC4B8A" w:rsidP="00E05433">
      <w:pPr>
        <w:ind w:firstLine="540"/>
        <w:jc w:val="both"/>
        <w:rPr>
          <w:lang w:val="ro-RO"/>
        </w:rPr>
      </w:pPr>
      <w:r w:rsidRPr="003D1BCA">
        <w:rPr>
          <w:lang w:val="ro-RO"/>
        </w:rPr>
        <w:t>Subiectele pentru examene (testele, lista competenţelor practice, întrebările) se aprobă la şedinţa departamentului şi se aduc la cunoştinţa studenţilor cu cel puţin o lună până la sesiune. Examenul este promovat cu nota minimă 5, maximă 10.</w:t>
      </w:r>
    </w:p>
    <w:p w14:paraId="1CCFBC5E" w14:textId="77777777" w:rsidR="00AC4B8A" w:rsidRPr="003D1BCA" w:rsidRDefault="00AC4B8A" w:rsidP="00E05433">
      <w:pPr>
        <w:tabs>
          <w:tab w:val="left" w:pos="709"/>
          <w:tab w:val="left" w:pos="9540"/>
        </w:tabs>
        <w:ind w:left="181" w:right="51"/>
        <w:jc w:val="center"/>
        <w:rPr>
          <w:b/>
          <w:lang w:val="ro-RO"/>
        </w:rPr>
      </w:pPr>
      <w:r w:rsidRPr="003D1BCA">
        <w:rPr>
          <w:b/>
          <w:lang w:val="ro-RO"/>
        </w:rPr>
        <w:t>Modalitatea de rotunjire a notelor la etapele de evaluare</w:t>
      </w:r>
    </w:p>
    <w:tbl>
      <w:tblPr>
        <w:tblW w:w="8363"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6"/>
        <w:gridCol w:w="2126"/>
        <w:gridCol w:w="1701"/>
      </w:tblGrid>
      <w:tr w:rsidR="00AC4B8A" w:rsidRPr="003D1BCA" w14:paraId="38886687" w14:textId="77777777" w:rsidTr="00E05433">
        <w:tc>
          <w:tcPr>
            <w:tcW w:w="4536" w:type="dxa"/>
            <w:vAlign w:val="center"/>
          </w:tcPr>
          <w:p w14:paraId="687A14A6" w14:textId="77777777" w:rsidR="00AC4B8A" w:rsidRPr="003D1BCA" w:rsidRDefault="00AC4B8A" w:rsidP="00E05433">
            <w:pPr>
              <w:tabs>
                <w:tab w:val="left" w:pos="709"/>
                <w:tab w:val="left" w:pos="9540"/>
              </w:tabs>
              <w:ind w:right="51"/>
              <w:jc w:val="center"/>
              <w:rPr>
                <w:lang w:val="ro-RO"/>
              </w:rPr>
            </w:pPr>
            <w:r w:rsidRPr="003D1BCA">
              <w:rPr>
                <w:lang w:val="ro-RO"/>
              </w:rPr>
              <w:t>Grila notelor intermediare (media anuală, notele de la etapele examenului)</w:t>
            </w:r>
          </w:p>
        </w:tc>
        <w:tc>
          <w:tcPr>
            <w:tcW w:w="2126" w:type="dxa"/>
          </w:tcPr>
          <w:p w14:paraId="2E770E7B" w14:textId="77777777" w:rsidR="00AC4B8A" w:rsidRPr="003D1BCA" w:rsidRDefault="00AC4B8A" w:rsidP="00E05433">
            <w:pPr>
              <w:tabs>
                <w:tab w:val="left" w:pos="709"/>
                <w:tab w:val="left" w:pos="9540"/>
              </w:tabs>
              <w:ind w:right="51"/>
              <w:jc w:val="center"/>
              <w:rPr>
                <w:lang w:val="ro-RO"/>
              </w:rPr>
            </w:pPr>
            <w:r w:rsidRPr="003D1BCA">
              <w:rPr>
                <w:lang w:val="ro-RO"/>
              </w:rPr>
              <w:t>Sistemul de notare naţional</w:t>
            </w:r>
          </w:p>
        </w:tc>
        <w:tc>
          <w:tcPr>
            <w:tcW w:w="1701" w:type="dxa"/>
            <w:vAlign w:val="center"/>
          </w:tcPr>
          <w:p w14:paraId="287346EC" w14:textId="77777777" w:rsidR="00AC4B8A" w:rsidRPr="003D1BCA" w:rsidRDefault="00AC4B8A" w:rsidP="00E05433">
            <w:pPr>
              <w:tabs>
                <w:tab w:val="left" w:pos="709"/>
                <w:tab w:val="left" w:pos="9540"/>
              </w:tabs>
              <w:ind w:right="51"/>
              <w:jc w:val="center"/>
              <w:rPr>
                <w:lang w:val="ro-RO"/>
              </w:rPr>
            </w:pPr>
            <w:r w:rsidRPr="003D1BCA">
              <w:rPr>
                <w:lang w:val="ro-RO"/>
              </w:rPr>
              <w:t>Echivalent</w:t>
            </w:r>
          </w:p>
          <w:p w14:paraId="69749516" w14:textId="77777777" w:rsidR="00AC4B8A" w:rsidRPr="003D1BCA" w:rsidRDefault="00AC4B8A" w:rsidP="00E05433">
            <w:pPr>
              <w:tabs>
                <w:tab w:val="left" w:pos="709"/>
                <w:tab w:val="left" w:pos="9540"/>
              </w:tabs>
              <w:ind w:right="51"/>
              <w:jc w:val="center"/>
              <w:rPr>
                <w:lang w:val="ro-RO"/>
              </w:rPr>
            </w:pPr>
            <w:r w:rsidRPr="003D1BCA">
              <w:rPr>
                <w:lang w:val="ro-RO"/>
              </w:rPr>
              <w:t>ECTS</w:t>
            </w:r>
          </w:p>
        </w:tc>
      </w:tr>
      <w:tr w:rsidR="00AC4B8A" w:rsidRPr="003D1BCA" w14:paraId="4CF9B2AD" w14:textId="77777777" w:rsidTr="00E05433">
        <w:tc>
          <w:tcPr>
            <w:tcW w:w="4536" w:type="dxa"/>
          </w:tcPr>
          <w:p w14:paraId="63D21458" w14:textId="77777777" w:rsidR="00AC4B8A" w:rsidRPr="003D1BCA" w:rsidRDefault="00AC4B8A" w:rsidP="00E05433">
            <w:pPr>
              <w:tabs>
                <w:tab w:val="left" w:pos="710"/>
                <w:tab w:val="left" w:pos="9540"/>
              </w:tabs>
              <w:ind w:left="734" w:hanging="734"/>
              <w:jc w:val="center"/>
              <w:textAlignment w:val="baseline"/>
              <w:rPr>
                <w:b/>
                <w:bCs/>
                <w:color w:val="000000"/>
                <w:kern w:val="24"/>
                <w:lang w:val="ro-RO" w:eastAsia="en-US"/>
              </w:rPr>
            </w:pPr>
            <w:r w:rsidRPr="003D1BCA">
              <w:rPr>
                <w:b/>
                <w:bCs/>
                <w:color w:val="000000"/>
                <w:kern w:val="24"/>
                <w:lang w:val="ro-RO" w:eastAsia="en-US"/>
              </w:rPr>
              <w:t>1,00-3,00</w:t>
            </w:r>
          </w:p>
        </w:tc>
        <w:tc>
          <w:tcPr>
            <w:tcW w:w="2126" w:type="dxa"/>
          </w:tcPr>
          <w:p w14:paraId="0D6362DE" w14:textId="77777777" w:rsidR="00AC4B8A" w:rsidRPr="003D1BCA" w:rsidRDefault="00AC4B8A" w:rsidP="00E05433">
            <w:pPr>
              <w:tabs>
                <w:tab w:val="left" w:pos="710"/>
                <w:tab w:val="left" w:pos="9540"/>
              </w:tabs>
              <w:ind w:left="734" w:hanging="734"/>
              <w:jc w:val="center"/>
              <w:textAlignment w:val="baseline"/>
              <w:rPr>
                <w:b/>
                <w:bCs/>
                <w:color w:val="000000"/>
                <w:kern w:val="24"/>
                <w:lang w:val="ro-RO" w:eastAsia="en-US"/>
              </w:rPr>
            </w:pPr>
            <w:r w:rsidRPr="003D1BCA">
              <w:rPr>
                <w:b/>
                <w:bCs/>
                <w:color w:val="000000"/>
                <w:kern w:val="24"/>
                <w:lang w:val="ro-RO" w:eastAsia="en-US"/>
              </w:rPr>
              <w:t>2</w:t>
            </w:r>
          </w:p>
        </w:tc>
        <w:tc>
          <w:tcPr>
            <w:tcW w:w="1701" w:type="dxa"/>
            <w:vAlign w:val="center"/>
          </w:tcPr>
          <w:p w14:paraId="38D48B88" w14:textId="77777777" w:rsidR="00AC4B8A" w:rsidRPr="003D1BCA" w:rsidRDefault="00AC4B8A" w:rsidP="00E05433">
            <w:pPr>
              <w:tabs>
                <w:tab w:val="left" w:pos="710"/>
                <w:tab w:val="left" w:pos="9540"/>
              </w:tabs>
              <w:ind w:left="734" w:hanging="734"/>
              <w:jc w:val="center"/>
              <w:textAlignment w:val="baseline"/>
              <w:rPr>
                <w:b/>
                <w:bCs/>
                <w:color w:val="000000"/>
                <w:kern w:val="24"/>
                <w:lang w:val="ro-RO" w:eastAsia="en-US"/>
              </w:rPr>
            </w:pPr>
            <w:r w:rsidRPr="003D1BCA">
              <w:rPr>
                <w:b/>
                <w:bCs/>
                <w:color w:val="000000"/>
                <w:kern w:val="24"/>
                <w:lang w:val="ro-RO" w:eastAsia="en-US"/>
              </w:rPr>
              <w:t>F</w:t>
            </w:r>
          </w:p>
        </w:tc>
      </w:tr>
      <w:tr w:rsidR="00AC4B8A" w:rsidRPr="003D1BCA" w14:paraId="240FBCDD" w14:textId="77777777" w:rsidTr="00E05433">
        <w:tc>
          <w:tcPr>
            <w:tcW w:w="4536" w:type="dxa"/>
          </w:tcPr>
          <w:p w14:paraId="2248819F" w14:textId="77777777" w:rsidR="00AC4B8A" w:rsidRPr="003D1BCA" w:rsidRDefault="00AC4B8A" w:rsidP="00E05433">
            <w:pPr>
              <w:tabs>
                <w:tab w:val="left" w:pos="710"/>
                <w:tab w:val="left" w:pos="9540"/>
              </w:tabs>
              <w:ind w:left="734" w:hanging="734"/>
              <w:jc w:val="center"/>
              <w:textAlignment w:val="baseline"/>
              <w:rPr>
                <w:b/>
                <w:bCs/>
                <w:color w:val="000000"/>
                <w:kern w:val="24"/>
                <w:lang w:val="ro-RO" w:eastAsia="en-US"/>
              </w:rPr>
            </w:pPr>
            <w:r w:rsidRPr="003D1BCA">
              <w:rPr>
                <w:b/>
                <w:bCs/>
                <w:color w:val="000000"/>
                <w:kern w:val="24"/>
                <w:lang w:val="ro-RO" w:eastAsia="en-US"/>
              </w:rPr>
              <w:t>3,01-4,99</w:t>
            </w:r>
          </w:p>
        </w:tc>
        <w:tc>
          <w:tcPr>
            <w:tcW w:w="2126" w:type="dxa"/>
          </w:tcPr>
          <w:p w14:paraId="52A18462" w14:textId="77777777" w:rsidR="00AC4B8A" w:rsidRPr="003D1BCA" w:rsidRDefault="00AC4B8A" w:rsidP="00E05433">
            <w:pPr>
              <w:tabs>
                <w:tab w:val="left" w:pos="710"/>
                <w:tab w:val="left" w:pos="9540"/>
              </w:tabs>
              <w:ind w:left="734" w:hanging="734"/>
              <w:jc w:val="center"/>
              <w:textAlignment w:val="baseline"/>
              <w:rPr>
                <w:b/>
                <w:bCs/>
                <w:color w:val="000000"/>
                <w:kern w:val="24"/>
                <w:lang w:val="ro-RO" w:eastAsia="en-US"/>
              </w:rPr>
            </w:pPr>
            <w:r w:rsidRPr="003D1BCA">
              <w:rPr>
                <w:b/>
                <w:bCs/>
                <w:color w:val="000000"/>
                <w:kern w:val="24"/>
                <w:lang w:val="ro-RO" w:eastAsia="en-US"/>
              </w:rPr>
              <w:t>4</w:t>
            </w:r>
          </w:p>
        </w:tc>
        <w:tc>
          <w:tcPr>
            <w:tcW w:w="1701" w:type="dxa"/>
            <w:vAlign w:val="center"/>
          </w:tcPr>
          <w:p w14:paraId="1960725B" w14:textId="77777777" w:rsidR="00AC4B8A" w:rsidRPr="003D1BCA" w:rsidRDefault="00AC4B8A" w:rsidP="00E05433">
            <w:pPr>
              <w:tabs>
                <w:tab w:val="left" w:pos="710"/>
                <w:tab w:val="left" w:pos="9540"/>
              </w:tabs>
              <w:ind w:left="734" w:hanging="734"/>
              <w:jc w:val="center"/>
              <w:textAlignment w:val="baseline"/>
              <w:rPr>
                <w:b/>
                <w:bCs/>
                <w:color w:val="000000"/>
                <w:kern w:val="24"/>
                <w:lang w:val="ro-RO" w:eastAsia="en-US"/>
              </w:rPr>
            </w:pPr>
            <w:r w:rsidRPr="003D1BCA">
              <w:rPr>
                <w:b/>
                <w:bCs/>
                <w:color w:val="000000"/>
                <w:kern w:val="24"/>
                <w:lang w:val="ro-RO" w:eastAsia="en-US"/>
              </w:rPr>
              <w:t>FX</w:t>
            </w:r>
          </w:p>
        </w:tc>
      </w:tr>
      <w:tr w:rsidR="00AC4B8A" w:rsidRPr="003D1BCA" w14:paraId="507E648A" w14:textId="77777777" w:rsidTr="00E05433">
        <w:tc>
          <w:tcPr>
            <w:tcW w:w="4536" w:type="dxa"/>
          </w:tcPr>
          <w:p w14:paraId="0ACD3FC8" w14:textId="77777777" w:rsidR="00AC4B8A" w:rsidRPr="003D1BCA" w:rsidRDefault="00AC4B8A" w:rsidP="00E05433">
            <w:pPr>
              <w:tabs>
                <w:tab w:val="left" w:pos="710"/>
                <w:tab w:val="left" w:pos="9540"/>
              </w:tabs>
              <w:ind w:left="734" w:hanging="734"/>
              <w:jc w:val="center"/>
              <w:textAlignment w:val="baseline"/>
              <w:rPr>
                <w:lang w:val="ro-RO" w:eastAsia="en-US"/>
              </w:rPr>
            </w:pPr>
            <w:r w:rsidRPr="003D1BCA">
              <w:rPr>
                <w:b/>
                <w:bCs/>
                <w:color w:val="000000"/>
                <w:kern w:val="24"/>
                <w:lang w:val="ro-RO" w:eastAsia="en-US"/>
              </w:rPr>
              <w:t>5,00</w:t>
            </w:r>
          </w:p>
        </w:tc>
        <w:tc>
          <w:tcPr>
            <w:tcW w:w="2126" w:type="dxa"/>
          </w:tcPr>
          <w:p w14:paraId="7F1498CB" w14:textId="77777777" w:rsidR="00AC4B8A" w:rsidRPr="003D1BCA" w:rsidRDefault="00AC4B8A" w:rsidP="00E05433">
            <w:pPr>
              <w:tabs>
                <w:tab w:val="left" w:pos="710"/>
                <w:tab w:val="left" w:pos="9540"/>
              </w:tabs>
              <w:ind w:left="734" w:hanging="734"/>
              <w:jc w:val="center"/>
              <w:textAlignment w:val="baseline"/>
              <w:rPr>
                <w:lang w:val="ro-RO" w:eastAsia="en-US"/>
              </w:rPr>
            </w:pPr>
            <w:r w:rsidRPr="003D1BCA">
              <w:rPr>
                <w:b/>
                <w:bCs/>
                <w:color w:val="000000"/>
                <w:kern w:val="24"/>
                <w:lang w:val="ro-RO" w:eastAsia="en-US"/>
              </w:rPr>
              <w:t>5</w:t>
            </w:r>
          </w:p>
        </w:tc>
        <w:tc>
          <w:tcPr>
            <w:tcW w:w="1701" w:type="dxa"/>
            <w:vMerge w:val="restart"/>
            <w:vAlign w:val="center"/>
          </w:tcPr>
          <w:p w14:paraId="5436AC57" w14:textId="77777777" w:rsidR="00AC4B8A" w:rsidRPr="003D1BCA" w:rsidRDefault="00AC4B8A" w:rsidP="00E05433">
            <w:pPr>
              <w:tabs>
                <w:tab w:val="left" w:pos="710"/>
                <w:tab w:val="left" w:pos="9540"/>
              </w:tabs>
              <w:ind w:left="734" w:hanging="734"/>
              <w:jc w:val="center"/>
              <w:textAlignment w:val="baseline"/>
              <w:rPr>
                <w:b/>
                <w:bCs/>
                <w:color w:val="000000"/>
                <w:kern w:val="24"/>
                <w:lang w:val="ro-RO" w:eastAsia="en-US"/>
              </w:rPr>
            </w:pPr>
            <w:r w:rsidRPr="003D1BCA">
              <w:rPr>
                <w:b/>
                <w:bCs/>
                <w:color w:val="000000"/>
                <w:kern w:val="24"/>
                <w:lang w:val="ro-RO" w:eastAsia="en-US"/>
              </w:rPr>
              <w:t>E</w:t>
            </w:r>
          </w:p>
        </w:tc>
      </w:tr>
      <w:tr w:rsidR="00AC4B8A" w:rsidRPr="003D1BCA" w14:paraId="49E04DDC" w14:textId="77777777" w:rsidTr="00E05433">
        <w:tc>
          <w:tcPr>
            <w:tcW w:w="4536" w:type="dxa"/>
          </w:tcPr>
          <w:p w14:paraId="1BE3E14B" w14:textId="77777777" w:rsidR="00AC4B8A" w:rsidRPr="003D1BCA" w:rsidRDefault="00AC4B8A" w:rsidP="00E05433">
            <w:pPr>
              <w:tabs>
                <w:tab w:val="left" w:pos="710"/>
                <w:tab w:val="left" w:pos="9540"/>
              </w:tabs>
              <w:ind w:left="734" w:hanging="734"/>
              <w:jc w:val="center"/>
              <w:textAlignment w:val="baseline"/>
              <w:rPr>
                <w:lang w:val="ro-RO" w:eastAsia="en-US"/>
              </w:rPr>
            </w:pPr>
            <w:r w:rsidRPr="003D1BCA">
              <w:rPr>
                <w:b/>
                <w:bCs/>
                <w:color w:val="000000"/>
                <w:kern w:val="24"/>
                <w:lang w:val="ro-RO" w:eastAsia="en-US"/>
              </w:rPr>
              <w:t>5,01-5,50</w:t>
            </w:r>
          </w:p>
        </w:tc>
        <w:tc>
          <w:tcPr>
            <w:tcW w:w="2126" w:type="dxa"/>
          </w:tcPr>
          <w:p w14:paraId="1046C7F3" w14:textId="77777777" w:rsidR="00AC4B8A" w:rsidRPr="003D1BCA" w:rsidRDefault="00AC4B8A" w:rsidP="00E05433">
            <w:pPr>
              <w:tabs>
                <w:tab w:val="left" w:pos="710"/>
                <w:tab w:val="left" w:pos="9540"/>
              </w:tabs>
              <w:ind w:left="734" w:hanging="734"/>
              <w:jc w:val="center"/>
              <w:textAlignment w:val="baseline"/>
              <w:rPr>
                <w:lang w:val="ro-RO" w:eastAsia="en-US"/>
              </w:rPr>
            </w:pPr>
            <w:r w:rsidRPr="003D1BCA">
              <w:rPr>
                <w:b/>
                <w:bCs/>
                <w:color w:val="000000"/>
                <w:kern w:val="24"/>
                <w:lang w:val="ro-RO" w:eastAsia="en-US"/>
              </w:rPr>
              <w:t>5,5</w:t>
            </w:r>
          </w:p>
        </w:tc>
        <w:tc>
          <w:tcPr>
            <w:tcW w:w="1701" w:type="dxa"/>
            <w:vMerge/>
            <w:vAlign w:val="center"/>
          </w:tcPr>
          <w:p w14:paraId="0671769E" w14:textId="77777777" w:rsidR="00AC4B8A" w:rsidRPr="003D1BCA" w:rsidRDefault="00AC4B8A" w:rsidP="00E05433">
            <w:pPr>
              <w:tabs>
                <w:tab w:val="left" w:pos="710"/>
                <w:tab w:val="left" w:pos="9540"/>
              </w:tabs>
              <w:ind w:left="734" w:hanging="734"/>
              <w:jc w:val="center"/>
              <w:textAlignment w:val="baseline"/>
              <w:rPr>
                <w:b/>
                <w:bCs/>
                <w:color w:val="000000"/>
                <w:kern w:val="24"/>
                <w:lang w:val="ro-RO" w:eastAsia="en-US"/>
              </w:rPr>
            </w:pPr>
          </w:p>
        </w:tc>
      </w:tr>
      <w:tr w:rsidR="00AC4B8A" w:rsidRPr="003D1BCA" w14:paraId="235C0560" w14:textId="77777777" w:rsidTr="00E05433">
        <w:tc>
          <w:tcPr>
            <w:tcW w:w="4536" w:type="dxa"/>
          </w:tcPr>
          <w:p w14:paraId="3D17CF2F" w14:textId="77777777" w:rsidR="00AC4B8A" w:rsidRPr="003D1BCA" w:rsidRDefault="00AC4B8A" w:rsidP="00E05433">
            <w:pPr>
              <w:tabs>
                <w:tab w:val="left" w:pos="710"/>
                <w:tab w:val="left" w:pos="9540"/>
              </w:tabs>
              <w:ind w:left="734" w:hanging="734"/>
              <w:jc w:val="center"/>
              <w:textAlignment w:val="baseline"/>
              <w:rPr>
                <w:lang w:val="ro-RO" w:eastAsia="en-US"/>
              </w:rPr>
            </w:pPr>
            <w:r w:rsidRPr="003D1BCA">
              <w:rPr>
                <w:b/>
                <w:bCs/>
                <w:color w:val="000000"/>
                <w:kern w:val="24"/>
                <w:lang w:val="ro-RO" w:eastAsia="en-US"/>
              </w:rPr>
              <w:t>5,51-6,0</w:t>
            </w:r>
          </w:p>
        </w:tc>
        <w:tc>
          <w:tcPr>
            <w:tcW w:w="2126" w:type="dxa"/>
          </w:tcPr>
          <w:p w14:paraId="557404E1" w14:textId="77777777" w:rsidR="00AC4B8A" w:rsidRPr="003D1BCA" w:rsidRDefault="00AC4B8A" w:rsidP="00E05433">
            <w:pPr>
              <w:tabs>
                <w:tab w:val="left" w:pos="710"/>
                <w:tab w:val="left" w:pos="9540"/>
              </w:tabs>
              <w:ind w:left="734" w:hanging="734"/>
              <w:jc w:val="center"/>
              <w:textAlignment w:val="baseline"/>
              <w:rPr>
                <w:lang w:val="ro-RO" w:eastAsia="en-US"/>
              </w:rPr>
            </w:pPr>
            <w:r w:rsidRPr="003D1BCA">
              <w:rPr>
                <w:b/>
                <w:bCs/>
                <w:color w:val="000000"/>
                <w:kern w:val="24"/>
                <w:lang w:val="ro-RO" w:eastAsia="en-US"/>
              </w:rPr>
              <w:t>6</w:t>
            </w:r>
          </w:p>
        </w:tc>
        <w:tc>
          <w:tcPr>
            <w:tcW w:w="1701" w:type="dxa"/>
            <w:vMerge/>
            <w:vAlign w:val="center"/>
          </w:tcPr>
          <w:p w14:paraId="5EEC1E87" w14:textId="77777777" w:rsidR="00AC4B8A" w:rsidRPr="003D1BCA" w:rsidRDefault="00AC4B8A" w:rsidP="00E05433">
            <w:pPr>
              <w:tabs>
                <w:tab w:val="left" w:pos="710"/>
                <w:tab w:val="left" w:pos="9540"/>
              </w:tabs>
              <w:ind w:left="734" w:hanging="734"/>
              <w:jc w:val="center"/>
              <w:textAlignment w:val="baseline"/>
              <w:rPr>
                <w:b/>
                <w:bCs/>
                <w:color w:val="000000"/>
                <w:kern w:val="24"/>
                <w:lang w:val="ro-RO" w:eastAsia="en-US"/>
              </w:rPr>
            </w:pPr>
          </w:p>
        </w:tc>
      </w:tr>
      <w:tr w:rsidR="00AC4B8A" w:rsidRPr="003D1BCA" w14:paraId="1D92D6DE" w14:textId="77777777" w:rsidTr="00E05433">
        <w:tc>
          <w:tcPr>
            <w:tcW w:w="4536" w:type="dxa"/>
          </w:tcPr>
          <w:p w14:paraId="1C46EFAC" w14:textId="77777777" w:rsidR="00AC4B8A" w:rsidRPr="003D1BCA" w:rsidRDefault="00AC4B8A" w:rsidP="00E05433">
            <w:pPr>
              <w:tabs>
                <w:tab w:val="left" w:pos="710"/>
                <w:tab w:val="left" w:pos="9540"/>
              </w:tabs>
              <w:ind w:left="734" w:hanging="734"/>
              <w:jc w:val="center"/>
              <w:textAlignment w:val="baseline"/>
              <w:rPr>
                <w:lang w:val="ro-RO" w:eastAsia="en-US"/>
              </w:rPr>
            </w:pPr>
            <w:r w:rsidRPr="003D1BCA">
              <w:rPr>
                <w:b/>
                <w:bCs/>
                <w:color w:val="000000"/>
                <w:kern w:val="24"/>
                <w:lang w:val="ro-RO" w:eastAsia="en-US"/>
              </w:rPr>
              <w:t>6,01-6,50</w:t>
            </w:r>
          </w:p>
        </w:tc>
        <w:tc>
          <w:tcPr>
            <w:tcW w:w="2126" w:type="dxa"/>
          </w:tcPr>
          <w:p w14:paraId="68654B03" w14:textId="77777777" w:rsidR="00AC4B8A" w:rsidRPr="003D1BCA" w:rsidRDefault="00AC4B8A" w:rsidP="00E05433">
            <w:pPr>
              <w:tabs>
                <w:tab w:val="left" w:pos="710"/>
                <w:tab w:val="left" w:pos="9540"/>
              </w:tabs>
              <w:ind w:left="734" w:hanging="734"/>
              <w:jc w:val="center"/>
              <w:textAlignment w:val="baseline"/>
              <w:rPr>
                <w:lang w:val="ro-RO" w:eastAsia="en-US"/>
              </w:rPr>
            </w:pPr>
            <w:r w:rsidRPr="003D1BCA">
              <w:rPr>
                <w:b/>
                <w:bCs/>
                <w:color w:val="000000"/>
                <w:kern w:val="24"/>
                <w:lang w:val="ro-RO" w:eastAsia="en-US"/>
              </w:rPr>
              <w:t>6,5</w:t>
            </w:r>
          </w:p>
        </w:tc>
        <w:tc>
          <w:tcPr>
            <w:tcW w:w="1701" w:type="dxa"/>
            <w:vMerge w:val="restart"/>
            <w:vAlign w:val="center"/>
          </w:tcPr>
          <w:p w14:paraId="10FB8E68" w14:textId="77777777" w:rsidR="00AC4B8A" w:rsidRPr="003D1BCA" w:rsidRDefault="00AC4B8A" w:rsidP="00E05433">
            <w:pPr>
              <w:tabs>
                <w:tab w:val="left" w:pos="710"/>
                <w:tab w:val="left" w:pos="9540"/>
              </w:tabs>
              <w:ind w:left="734" w:hanging="734"/>
              <w:jc w:val="center"/>
              <w:textAlignment w:val="baseline"/>
              <w:rPr>
                <w:b/>
                <w:bCs/>
                <w:color w:val="000000"/>
                <w:kern w:val="24"/>
                <w:lang w:val="ro-RO" w:eastAsia="en-US"/>
              </w:rPr>
            </w:pPr>
            <w:r w:rsidRPr="003D1BCA">
              <w:rPr>
                <w:b/>
                <w:bCs/>
                <w:color w:val="000000"/>
                <w:kern w:val="24"/>
                <w:lang w:val="ro-RO" w:eastAsia="en-US"/>
              </w:rPr>
              <w:t>D</w:t>
            </w:r>
          </w:p>
        </w:tc>
      </w:tr>
      <w:tr w:rsidR="00AC4B8A" w:rsidRPr="003D1BCA" w14:paraId="2FF1E841" w14:textId="77777777" w:rsidTr="00E05433">
        <w:tc>
          <w:tcPr>
            <w:tcW w:w="4536" w:type="dxa"/>
          </w:tcPr>
          <w:p w14:paraId="2549C723" w14:textId="77777777" w:rsidR="00AC4B8A" w:rsidRPr="003D1BCA" w:rsidRDefault="00AC4B8A" w:rsidP="00E05433">
            <w:pPr>
              <w:tabs>
                <w:tab w:val="left" w:pos="710"/>
                <w:tab w:val="left" w:pos="9540"/>
              </w:tabs>
              <w:ind w:left="734" w:hanging="734"/>
              <w:jc w:val="center"/>
              <w:textAlignment w:val="baseline"/>
              <w:rPr>
                <w:lang w:val="ro-RO" w:eastAsia="en-US"/>
              </w:rPr>
            </w:pPr>
            <w:r w:rsidRPr="003D1BCA">
              <w:rPr>
                <w:b/>
                <w:bCs/>
                <w:color w:val="000000"/>
                <w:kern w:val="24"/>
                <w:lang w:val="ro-RO" w:eastAsia="en-US"/>
              </w:rPr>
              <w:t>6,51-7,00</w:t>
            </w:r>
          </w:p>
        </w:tc>
        <w:tc>
          <w:tcPr>
            <w:tcW w:w="2126" w:type="dxa"/>
          </w:tcPr>
          <w:p w14:paraId="1A693DF1" w14:textId="77777777" w:rsidR="00AC4B8A" w:rsidRPr="003D1BCA" w:rsidRDefault="00AC4B8A" w:rsidP="00E05433">
            <w:pPr>
              <w:tabs>
                <w:tab w:val="left" w:pos="710"/>
                <w:tab w:val="left" w:pos="9540"/>
              </w:tabs>
              <w:ind w:left="734" w:hanging="734"/>
              <w:jc w:val="center"/>
              <w:textAlignment w:val="baseline"/>
              <w:rPr>
                <w:lang w:val="ro-RO" w:eastAsia="en-US"/>
              </w:rPr>
            </w:pPr>
            <w:r w:rsidRPr="003D1BCA">
              <w:rPr>
                <w:b/>
                <w:bCs/>
                <w:color w:val="000000"/>
                <w:kern w:val="24"/>
                <w:lang w:val="ro-RO" w:eastAsia="en-US"/>
              </w:rPr>
              <w:t>7</w:t>
            </w:r>
          </w:p>
        </w:tc>
        <w:tc>
          <w:tcPr>
            <w:tcW w:w="1701" w:type="dxa"/>
            <w:vMerge/>
            <w:vAlign w:val="center"/>
          </w:tcPr>
          <w:p w14:paraId="527A112E" w14:textId="77777777" w:rsidR="00AC4B8A" w:rsidRPr="003D1BCA" w:rsidRDefault="00AC4B8A" w:rsidP="00E05433">
            <w:pPr>
              <w:tabs>
                <w:tab w:val="left" w:pos="710"/>
                <w:tab w:val="left" w:pos="9540"/>
              </w:tabs>
              <w:ind w:left="734" w:hanging="734"/>
              <w:jc w:val="center"/>
              <w:textAlignment w:val="baseline"/>
              <w:rPr>
                <w:b/>
                <w:bCs/>
                <w:color w:val="000000"/>
                <w:kern w:val="24"/>
                <w:lang w:val="ro-RO" w:eastAsia="en-US"/>
              </w:rPr>
            </w:pPr>
          </w:p>
        </w:tc>
      </w:tr>
      <w:tr w:rsidR="00AC4B8A" w:rsidRPr="003D1BCA" w14:paraId="67193372" w14:textId="77777777" w:rsidTr="00E05433">
        <w:tc>
          <w:tcPr>
            <w:tcW w:w="4536" w:type="dxa"/>
          </w:tcPr>
          <w:p w14:paraId="6E67D795" w14:textId="77777777" w:rsidR="00AC4B8A" w:rsidRPr="003D1BCA" w:rsidRDefault="00AC4B8A" w:rsidP="00E05433">
            <w:pPr>
              <w:tabs>
                <w:tab w:val="left" w:pos="710"/>
                <w:tab w:val="left" w:pos="9540"/>
              </w:tabs>
              <w:ind w:left="734" w:hanging="734"/>
              <w:jc w:val="center"/>
              <w:textAlignment w:val="baseline"/>
              <w:rPr>
                <w:lang w:val="ro-RO" w:eastAsia="en-US"/>
              </w:rPr>
            </w:pPr>
            <w:r w:rsidRPr="003D1BCA">
              <w:rPr>
                <w:b/>
                <w:bCs/>
                <w:color w:val="000000"/>
                <w:kern w:val="24"/>
                <w:lang w:val="ro-RO" w:eastAsia="en-US"/>
              </w:rPr>
              <w:t>7,01-7,50</w:t>
            </w:r>
          </w:p>
        </w:tc>
        <w:tc>
          <w:tcPr>
            <w:tcW w:w="2126" w:type="dxa"/>
          </w:tcPr>
          <w:p w14:paraId="20C66465" w14:textId="77777777" w:rsidR="00AC4B8A" w:rsidRPr="003D1BCA" w:rsidRDefault="00AC4B8A" w:rsidP="00E05433">
            <w:pPr>
              <w:tabs>
                <w:tab w:val="left" w:pos="710"/>
                <w:tab w:val="left" w:pos="9540"/>
              </w:tabs>
              <w:ind w:left="734" w:hanging="734"/>
              <w:jc w:val="center"/>
              <w:textAlignment w:val="baseline"/>
              <w:rPr>
                <w:lang w:val="ro-RO" w:eastAsia="en-US"/>
              </w:rPr>
            </w:pPr>
            <w:r w:rsidRPr="003D1BCA">
              <w:rPr>
                <w:b/>
                <w:bCs/>
                <w:color w:val="000000"/>
                <w:kern w:val="24"/>
                <w:lang w:val="ro-RO" w:eastAsia="en-US"/>
              </w:rPr>
              <w:t>7,5</w:t>
            </w:r>
          </w:p>
        </w:tc>
        <w:tc>
          <w:tcPr>
            <w:tcW w:w="1701" w:type="dxa"/>
            <w:vMerge w:val="restart"/>
            <w:vAlign w:val="center"/>
          </w:tcPr>
          <w:p w14:paraId="76063481" w14:textId="77777777" w:rsidR="00AC4B8A" w:rsidRPr="003D1BCA" w:rsidRDefault="00AC4B8A" w:rsidP="00E05433">
            <w:pPr>
              <w:tabs>
                <w:tab w:val="left" w:pos="710"/>
                <w:tab w:val="left" w:pos="9540"/>
              </w:tabs>
              <w:ind w:left="734" w:hanging="734"/>
              <w:jc w:val="center"/>
              <w:textAlignment w:val="baseline"/>
              <w:rPr>
                <w:b/>
                <w:bCs/>
                <w:color w:val="000000"/>
                <w:kern w:val="24"/>
                <w:lang w:val="ro-RO" w:eastAsia="en-US"/>
              </w:rPr>
            </w:pPr>
            <w:r w:rsidRPr="003D1BCA">
              <w:rPr>
                <w:b/>
                <w:bCs/>
                <w:color w:val="000000"/>
                <w:kern w:val="24"/>
                <w:lang w:val="ro-RO" w:eastAsia="en-US"/>
              </w:rPr>
              <w:t>C</w:t>
            </w:r>
          </w:p>
        </w:tc>
      </w:tr>
      <w:tr w:rsidR="00AC4B8A" w:rsidRPr="003D1BCA" w14:paraId="4362A3E8" w14:textId="77777777" w:rsidTr="00E05433">
        <w:tc>
          <w:tcPr>
            <w:tcW w:w="4536" w:type="dxa"/>
          </w:tcPr>
          <w:p w14:paraId="4CD77C8C" w14:textId="77777777" w:rsidR="00AC4B8A" w:rsidRPr="003D1BCA" w:rsidRDefault="00AC4B8A" w:rsidP="00E05433">
            <w:pPr>
              <w:tabs>
                <w:tab w:val="left" w:pos="710"/>
                <w:tab w:val="left" w:pos="9540"/>
              </w:tabs>
              <w:ind w:left="734" w:hanging="734"/>
              <w:jc w:val="center"/>
              <w:textAlignment w:val="baseline"/>
              <w:rPr>
                <w:lang w:val="ro-RO" w:eastAsia="en-US"/>
              </w:rPr>
            </w:pPr>
            <w:r w:rsidRPr="003D1BCA">
              <w:rPr>
                <w:b/>
                <w:bCs/>
                <w:color w:val="000000"/>
                <w:kern w:val="24"/>
                <w:lang w:val="ro-RO" w:eastAsia="en-US"/>
              </w:rPr>
              <w:t>7,51-8,00</w:t>
            </w:r>
          </w:p>
        </w:tc>
        <w:tc>
          <w:tcPr>
            <w:tcW w:w="2126" w:type="dxa"/>
          </w:tcPr>
          <w:p w14:paraId="01D1E26D" w14:textId="77777777" w:rsidR="00AC4B8A" w:rsidRPr="003D1BCA" w:rsidRDefault="00AC4B8A" w:rsidP="00E05433">
            <w:pPr>
              <w:tabs>
                <w:tab w:val="left" w:pos="710"/>
                <w:tab w:val="left" w:pos="9540"/>
              </w:tabs>
              <w:ind w:left="734" w:hanging="734"/>
              <w:jc w:val="center"/>
              <w:textAlignment w:val="baseline"/>
              <w:rPr>
                <w:lang w:val="ro-RO" w:eastAsia="en-US"/>
              </w:rPr>
            </w:pPr>
            <w:r w:rsidRPr="003D1BCA">
              <w:rPr>
                <w:b/>
                <w:bCs/>
                <w:color w:val="000000"/>
                <w:kern w:val="24"/>
                <w:lang w:val="ro-RO" w:eastAsia="en-US"/>
              </w:rPr>
              <w:t>8</w:t>
            </w:r>
          </w:p>
        </w:tc>
        <w:tc>
          <w:tcPr>
            <w:tcW w:w="1701" w:type="dxa"/>
            <w:vMerge/>
            <w:vAlign w:val="center"/>
          </w:tcPr>
          <w:p w14:paraId="6BE821B9" w14:textId="77777777" w:rsidR="00AC4B8A" w:rsidRPr="003D1BCA" w:rsidRDefault="00AC4B8A" w:rsidP="00E05433">
            <w:pPr>
              <w:tabs>
                <w:tab w:val="left" w:pos="710"/>
                <w:tab w:val="left" w:pos="9540"/>
              </w:tabs>
              <w:ind w:left="734" w:hanging="734"/>
              <w:jc w:val="center"/>
              <w:textAlignment w:val="baseline"/>
              <w:rPr>
                <w:b/>
                <w:bCs/>
                <w:color w:val="000000"/>
                <w:kern w:val="24"/>
                <w:lang w:val="ro-RO" w:eastAsia="en-US"/>
              </w:rPr>
            </w:pPr>
          </w:p>
        </w:tc>
      </w:tr>
      <w:tr w:rsidR="00AC4B8A" w:rsidRPr="003D1BCA" w14:paraId="47902BBB" w14:textId="77777777" w:rsidTr="00E05433">
        <w:tc>
          <w:tcPr>
            <w:tcW w:w="4536" w:type="dxa"/>
          </w:tcPr>
          <w:p w14:paraId="3A36C2D7" w14:textId="77777777" w:rsidR="00AC4B8A" w:rsidRPr="003D1BCA" w:rsidRDefault="00AC4B8A" w:rsidP="00E05433">
            <w:pPr>
              <w:tabs>
                <w:tab w:val="left" w:pos="710"/>
                <w:tab w:val="left" w:pos="9540"/>
              </w:tabs>
              <w:ind w:left="734" w:hanging="734"/>
              <w:jc w:val="center"/>
              <w:textAlignment w:val="baseline"/>
              <w:rPr>
                <w:lang w:val="ro-RO" w:eastAsia="en-US"/>
              </w:rPr>
            </w:pPr>
            <w:r w:rsidRPr="003D1BCA">
              <w:rPr>
                <w:b/>
                <w:bCs/>
                <w:color w:val="000000"/>
                <w:kern w:val="24"/>
                <w:lang w:val="ro-RO" w:eastAsia="en-US"/>
              </w:rPr>
              <w:t>8,01-8,50</w:t>
            </w:r>
          </w:p>
        </w:tc>
        <w:tc>
          <w:tcPr>
            <w:tcW w:w="2126" w:type="dxa"/>
          </w:tcPr>
          <w:p w14:paraId="61DD777D" w14:textId="77777777" w:rsidR="00AC4B8A" w:rsidRPr="003D1BCA" w:rsidRDefault="00AC4B8A" w:rsidP="00E05433">
            <w:pPr>
              <w:tabs>
                <w:tab w:val="left" w:pos="710"/>
                <w:tab w:val="left" w:pos="9540"/>
              </w:tabs>
              <w:ind w:left="734" w:hanging="734"/>
              <w:jc w:val="center"/>
              <w:textAlignment w:val="baseline"/>
              <w:rPr>
                <w:lang w:val="ro-RO" w:eastAsia="en-US"/>
              </w:rPr>
            </w:pPr>
            <w:r w:rsidRPr="003D1BCA">
              <w:rPr>
                <w:b/>
                <w:bCs/>
                <w:color w:val="000000"/>
                <w:kern w:val="24"/>
                <w:lang w:val="ro-RO" w:eastAsia="en-US"/>
              </w:rPr>
              <w:t>8,5</w:t>
            </w:r>
          </w:p>
        </w:tc>
        <w:tc>
          <w:tcPr>
            <w:tcW w:w="1701" w:type="dxa"/>
            <w:vMerge w:val="restart"/>
            <w:vAlign w:val="center"/>
          </w:tcPr>
          <w:p w14:paraId="083DD7E5" w14:textId="77777777" w:rsidR="00AC4B8A" w:rsidRPr="003D1BCA" w:rsidRDefault="00AC4B8A" w:rsidP="00E05433">
            <w:pPr>
              <w:tabs>
                <w:tab w:val="left" w:pos="710"/>
                <w:tab w:val="left" w:pos="9540"/>
              </w:tabs>
              <w:ind w:left="734" w:hanging="734"/>
              <w:jc w:val="center"/>
              <w:textAlignment w:val="baseline"/>
              <w:rPr>
                <w:b/>
                <w:bCs/>
                <w:color w:val="000000"/>
                <w:kern w:val="24"/>
                <w:lang w:val="ro-RO" w:eastAsia="en-US"/>
              </w:rPr>
            </w:pPr>
            <w:r w:rsidRPr="003D1BCA">
              <w:rPr>
                <w:b/>
                <w:bCs/>
                <w:color w:val="000000"/>
                <w:kern w:val="24"/>
                <w:lang w:val="ro-RO" w:eastAsia="en-US"/>
              </w:rPr>
              <w:t>B</w:t>
            </w:r>
          </w:p>
        </w:tc>
      </w:tr>
      <w:tr w:rsidR="00AC4B8A" w:rsidRPr="003D1BCA" w14:paraId="07C3742E" w14:textId="77777777" w:rsidTr="00E05433">
        <w:tc>
          <w:tcPr>
            <w:tcW w:w="4536" w:type="dxa"/>
          </w:tcPr>
          <w:p w14:paraId="00EA7FFA" w14:textId="77777777" w:rsidR="00AC4B8A" w:rsidRPr="003D1BCA" w:rsidRDefault="00AC4B8A" w:rsidP="00E05433">
            <w:pPr>
              <w:tabs>
                <w:tab w:val="left" w:pos="710"/>
                <w:tab w:val="left" w:pos="9540"/>
              </w:tabs>
              <w:ind w:left="734" w:hanging="734"/>
              <w:jc w:val="center"/>
              <w:textAlignment w:val="baseline"/>
              <w:rPr>
                <w:lang w:val="ro-RO" w:eastAsia="en-US"/>
              </w:rPr>
            </w:pPr>
            <w:r w:rsidRPr="003D1BCA">
              <w:rPr>
                <w:b/>
                <w:bCs/>
                <w:color w:val="000000"/>
                <w:kern w:val="24"/>
                <w:lang w:val="ro-RO" w:eastAsia="en-US"/>
              </w:rPr>
              <w:t>8,51-8,00</w:t>
            </w:r>
          </w:p>
        </w:tc>
        <w:tc>
          <w:tcPr>
            <w:tcW w:w="2126" w:type="dxa"/>
          </w:tcPr>
          <w:p w14:paraId="3F3C4188" w14:textId="77777777" w:rsidR="00AC4B8A" w:rsidRPr="003D1BCA" w:rsidRDefault="00AC4B8A" w:rsidP="00E05433">
            <w:pPr>
              <w:tabs>
                <w:tab w:val="left" w:pos="710"/>
                <w:tab w:val="left" w:pos="9540"/>
              </w:tabs>
              <w:ind w:left="734" w:hanging="734"/>
              <w:jc w:val="center"/>
              <w:textAlignment w:val="baseline"/>
              <w:rPr>
                <w:lang w:val="ro-RO" w:eastAsia="en-US"/>
              </w:rPr>
            </w:pPr>
            <w:r w:rsidRPr="003D1BCA">
              <w:rPr>
                <w:b/>
                <w:bCs/>
                <w:color w:val="000000"/>
                <w:kern w:val="24"/>
                <w:lang w:val="ro-RO" w:eastAsia="en-US"/>
              </w:rPr>
              <w:t>9</w:t>
            </w:r>
          </w:p>
        </w:tc>
        <w:tc>
          <w:tcPr>
            <w:tcW w:w="1701" w:type="dxa"/>
            <w:vMerge/>
            <w:vAlign w:val="center"/>
          </w:tcPr>
          <w:p w14:paraId="05AAE297" w14:textId="77777777" w:rsidR="00AC4B8A" w:rsidRPr="003D1BCA" w:rsidRDefault="00AC4B8A" w:rsidP="00E05433">
            <w:pPr>
              <w:tabs>
                <w:tab w:val="left" w:pos="710"/>
                <w:tab w:val="left" w:pos="9540"/>
              </w:tabs>
              <w:ind w:left="734" w:hanging="734"/>
              <w:jc w:val="center"/>
              <w:textAlignment w:val="baseline"/>
              <w:rPr>
                <w:b/>
                <w:bCs/>
                <w:color w:val="000000"/>
                <w:kern w:val="24"/>
                <w:lang w:val="ro-RO" w:eastAsia="en-US"/>
              </w:rPr>
            </w:pPr>
          </w:p>
        </w:tc>
      </w:tr>
      <w:tr w:rsidR="00AC4B8A" w:rsidRPr="003D1BCA" w14:paraId="0A6A13C0" w14:textId="77777777" w:rsidTr="00E05433">
        <w:tc>
          <w:tcPr>
            <w:tcW w:w="4536" w:type="dxa"/>
          </w:tcPr>
          <w:p w14:paraId="704CBA76" w14:textId="77777777" w:rsidR="00AC4B8A" w:rsidRPr="003D1BCA" w:rsidRDefault="00AC4B8A" w:rsidP="00E05433">
            <w:pPr>
              <w:tabs>
                <w:tab w:val="left" w:pos="710"/>
                <w:tab w:val="left" w:pos="9540"/>
              </w:tabs>
              <w:ind w:left="734" w:hanging="734"/>
              <w:jc w:val="center"/>
              <w:textAlignment w:val="baseline"/>
              <w:rPr>
                <w:lang w:val="ro-RO" w:eastAsia="en-US"/>
              </w:rPr>
            </w:pPr>
            <w:r w:rsidRPr="003D1BCA">
              <w:rPr>
                <w:b/>
                <w:bCs/>
                <w:color w:val="000000"/>
                <w:kern w:val="24"/>
                <w:lang w:val="ro-RO" w:eastAsia="en-US"/>
              </w:rPr>
              <w:t>9,01-9,50</w:t>
            </w:r>
          </w:p>
        </w:tc>
        <w:tc>
          <w:tcPr>
            <w:tcW w:w="2126" w:type="dxa"/>
          </w:tcPr>
          <w:p w14:paraId="4A9A3215" w14:textId="77777777" w:rsidR="00AC4B8A" w:rsidRPr="003D1BCA" w:rsidRDefault="00AC4B8A" w:rsidP="00E05433">
            <w:pPr>
              <w:tabs>
                <w:tab w:val="left" w:pos="710"/>
                <w:tab w:val="left" w:pos="9540"/>
              </w:tabs>
              <w:ind w:left="734" w:hanging="734"/>
              <w:jc w:val="center"/>
              <w:textAlignment w:val="baseline"/>
              <w:rPr>
                <w:lang w:val="ro-RO" w:eastAsia="en-US"/>
              </w:rPr>
            </w:pPr>
            <w:r w:rsidRPr="003D1BCA">
              <w:rPr>
                <w:b/>
                <w:bCs/>
                <w:color w:val="000000"/>
                <w:kern w:val="24"/>
                <w:lang w:val="ro-RO" w:eastAsia="en-US"/>
              </w:rPr>
              <w:t>9,5</w:t>
            </w:r>
          </w:p>
        </w:tc>
        <w:tc>
          <w:tcPr>
            <w:tcW w:w="1701" w:type="dxa"/>
            <w:vMerge w:val="restart"/>
            <w:vAlign w:val="center"/>
          </w:tcPr>
          <w:p w14:paraId="18803B27" w14:textId="77777777" w:rsidR="00AC4B8A" w:rsidRPr="003D1BCA" w:rsidRDefault="00AC4B8A" w:rsidP="00E05433">
            <w:pPr>
              <w:tabs>
                <w:tab w:val="left" w:pos="710"/>
                <w:tab w:val="left" w:pos="9540"/>
              </w:tabs>
              <w:ind w:left="734" w:hanging="734"/>
              <w:jc w:val="center"/>
              <w:textAlignment w:val="baseline"/>
              <w:rPr>
                <w:b/>
                <w:bCs/>
                <w:color w:val="000000"/>
                <w:kern w:val="24"/>
                <w:lang w:val="ro-RO" w:eastAsia="en-US"/>
              </w:rPr>
            </w:pPr>
            <w:r w:rsidRPr="003D1BCA">
              <w:rPr>
                <w:b/>
                <w:bCs/>
                <w:color w:val="000000"/>
                <w:kern w:val="24"/>
                <w:lang w:val="ro-RO" w:eastAsia="en-US"/>
              </w:rPr>
              <w:t>A</w:t>
            </w:r>
          </w:p>
        </w:tc>
      </w:tr>
      <w:tr w:rsidR="00AC4B8A" w:rsidRPr="003D1BCA" w14:paraId="104C2706" w14:textId="77777777" w:rsidTr="00E05433">
        <w:tc>
          <w:tcPr>
            <w:tcW w:w="4536" w:type="dxa"/>
          </w:tcPr>
          <w:p w14:paraId="2284524B" w14:textId="77777777" w:rsidR="00AC4B8A" w:rsidRPr="003D1BCA" w:rsidRDefault="00AC4B8A" w:rsidP="00E05433">
            <w:pPr>
              <w:tabs>
                <w:tab w:val="left" w:pos="710"/>
                <w:tab w:val="left" w:pos="9540"/>
              </w:tabs>
              <w:ind w:left="734" w:hanging="734"/>
              <w:jc w:val="center"/>
              <w:textAlignment w:val="baseline"/>
              <w:rPr>
                <w:lang w:val="ro-RO" w:eastAsia="en-US"/>
              </w:rPr>
            </w:pPr>
            <w:r w:rsidRPr="003D1BCA">
              <w:rPr>
                <w:b/>
                <w:bCs/>
                <w:color w:val="000000"/>
                <w:kern w:val="24"/>
                <w:lang w:val="ro-RO" w:eastAsia="en-US"/>
              </w:rPr>
              <w:t>9,51-10,0</w:t>
            </w:r>
          </w:p>
        </w:tc>
        <w:tc>
          <w:tcPr>
            <w:tcW w:w="2126" w:type="dxa"/>
          </w:tcPr>
          <w:p w14:paraId="4955BACC" w14:textId="77777777" w:rsidR="00AC4B8A" w:rsidRPr="003D1BCA" w:rsidRDefault="00AC4B8A" w:rsidP="00E05433">
            <w:pPr>
              <w:tabs>
                <w:tab w:val="left" w:pos="710"/>
                <w:tab w:val="left" w:pos="9540"/>
              </w:tabs>
              <w:ind w:left="734" w:hanging="734"/>
              <w:jc w:val="center"/>
              <w:textAlignment w:val="baseline"/>
              <w:rPr>
                <w:lang w:val="ro-RO" w:eastAsia="en-US"/>
              </w:rPr>
            </w:pPr>
            <w:r w:rsidRPr="003D1BCA">
              <w:rPr>
                <w:b/>
                <w:bCs/>
                <w:color w:val="000000"/>
                <w:kern w:val="24"/>
                <w:lang w:val="ro-RO" w:eastAsia="en-US"/>
              </w:rPr>
              <w:t>10</w:t>
            </w:r>
          </w:p>
        </w:tc>
        <w:tc>
          <w:tcPr>
            <w:tcW w:w="1701" w:type="dxa"/>
            <w:vMerge/>
          </w:tcPr>
          <w:p w14:paraId="78EBFCBF" w14:textId="77777777" w:rsidR="00AC4B8A" w:rsidRPr="003D1BCA" w:rsidRDefault="00AC4B8A" w:rsidP="00E05433">
            <w:pPr>
              <w:tabs>
                <w:tab w:val="left" w:pos="710"/>
                <w:tab w:val="left" w:pos="9540"/>
              </w:tabs>
              <w:ind w:left="734" w:hanging="734"/>
              <w:jc w:val="center"/>
              <w:textAlignment w:val="baseline"/>
              <w:rPr>
                <w:b/>
                <w:bCs/>
                <w:color w:val="000000"/>
                <w:kern w:val="24"/>
                <w:lang w:val="ro-RO" w:eastAsia="en-US"/>
              </w:rPr>
            </w:pPr>
          </w:p>
        </w:tc>
      </w:tr>
    </w:tbl>
    <w:p w14:paraId="5481B991" w14:textId="77777777" w:rsidR="00AC4B8A" w:rsidRPr="003D1BCA" w:rsidRDefault="00AC4B8A" w:rsidP="00EB461C">
      <w:pPr>
        <w:spacing w:before="120"/>
        <w:ind w:left="65" w:firstLine="644"/>
        <w:jc w:val="both"/>
        <w:rPr>
          <w:lang w:val="ro-RO"/>
        </w:rPr>
      </w:pPr>
      <w:r w:rsidRPr="003D1BCA">
        <w:rPr>
          <w:bCs/>
          <w:lang w:val="ro-RO"/>
        </w:rPr>
        <w:t>Nota finală</w:t>
      </w:r>
      <w:r w:rsidRPr="003D1BCA">
        <w:rPr>
          <w:lang w:val="ro-RO"/>
        </w:rPr>
        <w:t xml:space="preserve"> se va alcătui din nota medie anuală (coeficientul 0.3), proba practică (coeficientul 0.2),  test-grilă (coeficientul 0.5). </w:t>
      </w:r>
      <w:r w:rsidR="00EB461C" w:rsidRPr="003D1BCA">
        <w:rPr>
          <w:lang w:val="ro-RO"/>
        </w:rPr>
        <w:t xml:space="preserve">Nota medie anuală și notele tuturor etapelor de examinare finală (asistate la calculator, testare, răspuns oral) - toate vor fi exprimate în numere conform scalei de notare </w:t>
      </w:r>
      <w:r w:rsidR="00EB461C" w:rsidRPr="003D1BCA">
        <w:rPr>
          <w:lang w:val="ro-RO"/>
        </w:rPr>
        <w:lastRenderedPageBreak/>
        <w:t>(conform tabelului), iar nota finală obținută va fi exprimată în număr cu două zecimale, care va fi trecută în carnetul de note.</w:t>
      </w:r>
      <w:r w:rsidRPr="003D1BCA">
        <w:rPr>
          <w:lang w:val="ro-RO"/>
        </w:rPr>
        <w:t xml:space="preserve"> Examenul este promovat cu nota minimă 5, maximă 10.</w:t>
      </w:r>
    </w:p>
    <w:p w14:paraId="0FB8C5D9" w14:textId="77777777" w:rsidR="00AC4B8A" w:rsidRPr="003D1BCA" w:rsidRDefault="00AC4B8A" w:rsidP="00E05433">
      <w:pPr>
        <w:ind w:left="65"/>
        <w:jc w:val="both"/>
        <w:rPr>
          <w:i/>
          <w:lang w:val="ro-RO"/>
        </w:rPr>
      </w:pPr>
      <w:r w:rsidRPr="003D1BCA">
        <w:rPr>
          <w:i/>
          <w:lang w:val="ro-RO"/>
        </w:rPr>
        <w:t xml:space="preserve">    Neprezentarea la examen fără motive întemeiate se înregistrează ca “absent” şi se echivalează cu calificativul 0 (zero). Studentul are dreptul la 2 susţineri repetate ale examenului nepromovat.</w:t>
      </w:r>
    </w:p>
    <w:p w14:paraId="3E8AC4F6" w14:textId="77777777" w:rsidR="00AC4B8A" w:rsidRPr="003D1BCA" w:rsidRDefault="00AC4B8A" w:rsidP="00E05433">
      <w:pPr>
        <w:jc w:val="both"/>
        <w:rPr>
          <w:i/>
          <w:lang w:val="ro-RO"/>
        </w:rPr>
      </w:pPr>
    </w:p>
    <w:p w14:paraId="6CB2F4DF" w14:textId="77777777" w:rsidR="00AC4B8A" w:rsidRPr="003D1BCA" w:rsidRDefault="00AC4B8A" w:rsidP="00E05433">
      <w:pPr>
        <w:jc w:val="both"/>
        <w:rPr>
          <w:b/>
          <w:lang w:val="ro-RO"/>
        </w:rPr>
      </w:pPr>
      <w:r w:rsidRPr="003D1BCA">
        <w:rPr>
          <w:b/>
          <w:lang w:val="ro-RO"/>
        </w:rPr>
        <w:t xml:space="preserve">Resurse materiale: </w:t>
      </w:r>
    </w:p>
    <w:p w14:paraId="2868F13F" w14:textId="77777777" w:rsidR="00AC4B8A" w:rsidRPr="003D1BCA" w:rsidRDefault="00AC4B8A" w:rsidP="009848C1">
      <w:pPr>
        <w:numPr>
          <w:ilvl w:val="0"/>
          <w:numId w:val="8"/>
        </w:numPr>
        <w:ind w:left="270" w:hanging="270"/>
        <w:jc w:val="both"/>
        <w:rPr>
          <w:lang w:val="ro-RO"/>
        </w:rPr>
      </w:pPr>
      <w:r w:rsidRPr="003D1BCA">
        <w:rPr>
          <w:b/>
          <w:lang w:val="ro-RO"/>
        </w:rPr>
        <w:t xml:space="preserve">Instrumente: </w:t>
      </w:r>
      <w:r w:rsidRPr="003D1BCA">
        <w:rPr>
          <w:lang w:val="ro-RO"/>
        </w:rPr>
        <w:t xml:space="preserve">manechin, cântar pentru sugari, pediometru, statimetru, sursa de oxigen, aspirator de secreţii, sonda de aspiraţie, seringi, ace de puncţie, eprubete (vacutainere) trocare, ace puncţie, atela pentru imobilizat braţul, trusa perfuzie, branula (fluturaş), recipiente speciale pentru colectat urina la copii, măşti de oxigen adecvate, etc </w:t>
      </w:r>
    </w:p>
    <w:p w14:paraId="5CFBB675" w14:textId="77777777" w:rsidR="00AC4B8A" w:rsidRPr="003D1BCA" w:rsidRDefault="00AC4B8A" w:rsidP="009848C1">
      <w:pPr>
        <w:numPr>
          <w:ilvl w:val="0"/>
          <w:numId w:val="8"/>
        </w:numPr>
        <w:ind w:left="270" w:hanging="270"/>
        <w:jc w:val="both"/>
        <w:rPr>
          <w:i/>
          <w:lang w:val="ro-RO"/>
        </w:rPr>
      </w:pPr>
      <w:r w:rsidRPr="003D1BCA">
        <w:rPr>
          <w:b/>
          <w:lang w:val="ro-RO"/>
        </w:rPr>
        <w:t xml:space="preserve">Materiale </w:t>
      </w:r>
      <w:r w:rsidRPr="003D1BCA">
        <w:rPr>
          <w:lang w:val="ro-RO"/>
        </w:rPr>
        <w:t>– comprese, tampoane, soluţii antiseptice, soluţii de spălături, anestezice, soluţii perfuzabile, aerosoli, medicamente, substante de contrast</w:t>
      </w:r>
      <w:r w:rsidRPr="003D1BCA">
        <w:rPr>
          <w:i/>
          <w:lang w:val="ro-RO"/>
        </w:rPr>
        <w:t>.</w:t>
      </w:r>
    </w:p>
    <w:p w14:paraId="3F9385AA" w14:textId="77777777" w:rsidR="00AC4B8A" w:rsidRPr="003D1BCA" w:rsidRDefault="00AC4B8A" w:rsidP="00E05433">
      <w:pPr>
        <w:ind w:left="270"/>
        <w:jc w:val="both"/>
        <w:rPr>
          <w:i/>
          <w:lang w:val="ro-RO"/>
        </w:rPr>
      </w:pPr>
    </w:p>
    <w:p w14:paraId="197B9876" w14:textId="77777777" w:rsidR="00AC4B8A" w:rsidRPr="003D1BCA" w:rsidRDefault="00AC4B8A" w:rsidP="009848C1">
      <w:pPr>
        <w:pStyle w:val="af4"/>
        <w:widowControl w:val="0"/>
        <w:numPr>
          <w:ilvl w:val="0"/>
          <w:numId w:val="1"/>
        </w:numPr>
        <w:tabs>
          <w:tab w:val="left" w:pos="851"/>
        </w:tabs>
        <w:ind w:left="709" w:hanging="567"/>
        <w:contextualSpacing w:val="0"/>
        <w:jc w:val="both"/>
        <w:rPr>
          <w:b/>
          <w:caps/>
          <w:lang w:val="ro-RO"/>
        </w:rPr>
      </w:pPr>
      <w:r w:rsidRPr="003D1BCA">
        <w:rPr>
          <w:b/>
          <w:caps/>
          <w:lang w:val="ro-RO"/>
        </w:rPr>
        <w:t>Bibliografia recomandată:</w:t>
      </w:r>
    </w:p>
    <w:p w14:paraId="3594A835" w14:textId="77777777" w:rsidR="00AC4B8A" w:rsidRPr="00742BD0" w:rsidRDefault="00AC4B8A" w:rsidP="009266CF">
      <w:pPr>
        <w:pStyle w:val="af4"/>
        <w:widowControl w:val="0"/>
        <w:numPr>
          <w:ilvl w:val="0"/>
          <w:numId w:val="19"/>
        </w:numPr>
        <w:contextualSpacing w:val="0"/>
        <w:jc w:val="both"/>
        <w:rPr>
          <w:b/>
          <w:i/>
          <w:lang w:val="ro-RO"/>
        </w:rPr>
      </w:pPr>
      <w:r w:rsidRPr="00742BD0">
        <w:rPr>
          <w:b/>
          <w:i/>
          <w:lang w:val="ro-RO"/>
        </w:rPr>
        <w:t>Obligatorie:</w:t>
      </w:r>
    </w:p>
    <w:p w14:paraId="2305BBB8" w14:textId="77777777" w:rsidR="009266CF" w:rsidRPr="00742BD0" w:rsidRDefault="009266CF" w:rsidP="00742BD0">
      <w:pPr>
        <w:pStyle w:val="af4"/>
        <w:numPr>
          <w:ilvl w:val="1"/>
          <w:numId w:val="8"/>
        </w:numPr>
        <w:autoSpaceDE w:val="0"/>
        <w:autoSpaceDN w:val="0"/>
        <w:adjustRightInd w:val="0"/>
        <w:spacing w:after="60"/>
        <w:ind w:left="426"/>
        <w:jc w:val="both"/>
        <w:rPr>
          <w:lang w:val="ro-RO"/>
        </w:rPr>
      </w:pPr>
      <w:r w:rsidRPr="00742BD0">
        <w:rPr>
          <w:lang w:val="ro-RO"/>
        </w:rPr>
        <w:t>Leșco G., Chirev L., Gandrabur N., et al., PROMOVAREA SĂNĂTĂŢII ȘI DEZVOLTĂRII ADOLESCENŢILOR. Ghid pentru persoanele resursă din comunitate”, Chișinău 2012</w:t>
      </w:r>
    </w:p>
    <w:p w14:paraId="2DFF39BE" w14:textId="506E665A" w:rsidR="009266CF" w:rsidRDefault="009266CF" w:rsidP="00742BD0">
      <w:pPr>
        <w:pStyle w:val="af4"/>
        <w:numPr>
          <w:ilvl w:val="1"/>
          <w:numId w:val="8"/>
        </w:numPr>
        <w:autoSpaceDE w:val="0"/>
        <w:autoSpaceDN w:val="0"/>
        <w:adjustRightInd w:val="0"/>
        <w:spacing w:after="60"/>
        <w:ind w:left="426"/>
        <w:jc w:val="both"/>
        <w:rPr>
          <w:lang w:val="ro-RO"/>
        </w:rPr>
      </w:pPr>
      <w:r w:rsidRPr="00742BD0">
        <w:rPr>
          <w:lang w:val="ro-RO"/>
        </w:rPr>
        <w:t>Ghidul ASISTENŢA INTEGRATĂ A SĂNĂTĂŢII ADOLESCENŢILOR (AISA). Ghid pentru prestatorii de servicii de sănătate la nivel primar, O</w:t>
      </w:r>
      <w:r w:rsidR="00FB11D6">
        <w:rPr>
          <w:lang w:val="ro-RO"/>
        </w:rPr>
        <w:t>MS</w:t>
      </w:r>
      <w:r w:rsidR="00A25837">
        <w:rPr>
          <w:lang w:val="ro-RO"/>
        </w:rPr>
        <w:t>, 2012</w:t>
      </w:r>
    </w:p>
    <w:p w14:paraId="10A7FD34" w14:textId="77777777" w:rsidR="00390529" w:rsidRDefault="00390529" w:rsidP="00390529">
      <w:pPr>
        <w:pStyle w:val="af4"/>
        <w:numPr>
          <w:ilvl w:val="1"/>
          <w:numId w:val="8"/>
        </w:numPr>
        <w:autoSpaceDE w:val="0"/>
        <w:autoSpaceDN w:val="0"/>
        <w:adjustRightInd w:val="0"/>
        <w:spacing w:after="60"/>
        <w:ind w:left="426"/>
        <w:jc w:val="both"/>
        <w:rPr>
          <w:lang w:val="ro-RO"/>
        </w:rPr>
      </w:pPr>
      <w:r>
        <w:rPr>
          <w:lang w:val="ro-RO"/>
        </w:rPr>
        <w:t xml:space="preserve">Supravegherea dezvoltării copiilor și adolescenților. Ghid pentru medicii de familie. Sub red. prof. N.Revenco. </w:t>
      </w:r>
      <w:proofErr w:type="spellStart"/>
      <w:r w:rsidRPr="00A25837">
        <w:rPr>
          <w:lang w:val="en-US"/>
        </w:rPr>
        <w:t>Chișinău</w:t>
      </w:r>
      <w:proofErr w:type="spellEnd"/>
      <w:r w:rsidRPr="00A25837">
        <w:rPr>
          <w:lang w:val="en-US"/>
        </w:rPr>
        <w:t>, 20</w:t>
      </w:r>
      <w:r>
        <w:rPr>
          <w:lang w:val="en-US"/>
        </w:rPr>
        <w:t>21. 400 p.</w:t>
      </w:r>
    </w:p>
    <w:p w14:paraId="29FB5BCF" w14:textId="77777777" w:rsidR="00AC4B8A" w:rsidRPr="00742BD0" w:rsidRDefault="00AC4B8A" w:rsidP="00742BD0">
      <w:pPr>
        <w:pStyle w:val="af4"/>
        <w:numPr>
          <w:ilvl w:val="1"/>
          <w:numId w:val="8"/>
        </w:numPr>
        <w:autoSpaceDE w:val="0"/>
        <w:autoSpaceDN w:val="0"/>
        <w:adjustRightInd w:val="0"/>
        <w:spacing w:after="60"/>
        <w:ind w:left="426"/>
        <w:jc w:val="both"/>
        <w:rPr>
          <w:lang w:val="ro-RO"/>
        </w:rPr>
      </w:pPr>
      <w:r w:rsidRPr="00742BD0">
        <w:rPr>
          <w:lang w:val="ro-RO"/>
        </w:rPr>
        <w:t xml:space="preserve">Cursul predat. </w:t>
      </w:r>
    </w:p>
    <w:p w14:paraId="2AFDD22B" w14:textId="77777777" w:rsidR="00AC4B8A" w:rsidRPr="00742BD0" w:rsidRDefault="00AC4B8A" w:rsidP="00E05433">
      <w:pPr>
        <w:ind w:left="360"/>
        <w:jc w:val="both"/>
        <w:rPr>
          <w:lang w:val="ro-RO"/>
        </w:rPr>
      </w:pPr>
    </w:p>
    <w:p w14:paraId="66747769" w14:textId="77777777" w:rsidR="00AC4B8A" w:rsidRPr="00742BD0" w:rsidRDefault="00AC4B8A" w:rsidP="009848C1">
      <w:pPr>
        <w:pStyle w:val="af4"/>
        <w:widowControl w:val="0"/>
        <w:numPr>
          <w:ilvl w:val="0"/>
          <w:numId w:val="19"/>
        </w:numPr>
        <w:contextualSpacing w:val="0"/>
        <w:jc w:val="both"/>
        <w:rPr>
          <w:b/>
          <w:i/>
          <w:lang w:val="ro-RO"/>
        </w:rPr>
      </w:pPr>
      <w:r w:rsidRPr="00742BD0">
        <w:rPr>
          <w:b/>
          <w:i/>
          <w:lang w:val="ro-RO"/>
        </w:rPr>
        <w:t>Suplimentară</w:t>
      </w:r>
    </w:p>
    <w:p w14:paraId="1D15F567" w14:textId="77777777" w:rsidR="00AC4B8A" w:rsidRPr="00742BD0" w:rsidRDefault="00AC4B8A" w:rsidP="009848C1">
      <w:pPr>
        <w:pStyle w:val="af4"/>
        <w:widowControl w:val="0"/>
        <w:numPr>
          <w:ilvl w:val="0"/>
          <w:numId w:val="8"/>
        </w:numPr>
        <w:contextualSpacing w:val="0"/>
        <w:jc w:val="both"/>
        <w:rPr>
          <w:b/>
          <w:i/>
          <w:lang w:val="ro-RO"/>
        </w:rPr>
      </w:pPr>
      <w:r w:rsidRPr="00742BD0">
        <w:rPr>
          <w:b/>
          <w:i/>
          <w:lang w:val="ro-RO"/>
        </w:rPr>
        <w:t xml:space="preserve">Manuale: </w:t>
      </w:r>
    </w:p>
    <w:p w14:paraId="6E74265D" w14:textId="05658A22" w:rsidR="00A25837" w:rsidRDefault="00A25837" w:rsidP="00A25837">
      <w:pPr>
        <w:pStyle w:val="af4"/>
        <w:numPr>
          <w:ilvl w:val="1"/>
          <w:numId w:val="8"/>
        </w:numPr>
        <w:autoSpaceDE w:val="0"/>
        <w:autoSpaceDN w:val="0"/>
        <w:adjustRightInd w:val="0"/>
        <w:spacing w:after="60"/>
        <w:ind w:left="426"/>
        <w:jc w:val="both"/>
        <w:rPr>
          <w:lang w:val="ro-RO"/>
        </w:rPr>
      </w:pPr>
      <w:r w:rsidRPr="00742BD0">
        <w:rPr>
          <w:lang w:val="ro-RO"/>
        </w:rPr>
        <w:t xml:space="preserve">Nursing pediatric. Suport de curs. Revenco N. (sub redacţia). Chişinău, 2021. 436 p. </w:t>
      </w:r>
    </w:p>
    <w:p w14:paraId="78F0B598" w14:textId="77777777" w:rsidR="00A25837" w:rsidRPr="00390529" w:rsidRDefault="009266CF" w:rsidP="00A25837">
      <w:pPr>
        <w:pStyle w:val="af4"/>
        <w:numPr>
          <w:ilvl w:val="1"/>
          <w:numId w:val="8"/>
        </w:numPr>
        <w:autoSpaceDE w:val="0"/>
        <w:autoSpaceDN w:val="0"/>
        <w:adjustRightInd w:val="0"/>
        <w:spacing w:after="60"/>
        <w:ind w:left="426"/>
        <w:jc w:val="both"/>
        <w:rPr>
          <w:lang w:val="ro-RO"/>
        </w:rPr>
      </w:pPr>
      <w:proofErr w:type="spellStart"/>
      <w:r w:rsidRPr="00A25837">
        <w:rPr>
          <w:lang w:val="en-US"/>
        </w:rPr>
        <w:t>Moșin</w:t>
      </w:r>
      <w:proofErr w:type="spellEnd"/>
      <w:r w:rsidRPr="00A25837">
        <w:rPr>
          <w:lang w:val="en-US"/>
        </w:rPr>
        <w:t xml:space="preserve"> V., Ciubotaru V., </w:t>
      </w:r>
      <w:proofErr w:type="spellStart"/>
      <w:r w:rsidRPr="00A25837">
        <w:rPr>
          <w:lang w:val="en-US"/>
        </w:rPr>
        <w:t>Leșco</w:t>
      </w:r>
      <w:proofErr w:type="spellEnd"/>
      <w:r w:rsidRPr="00A25837">
        <w:rPr>
          <w:lang w:val="en-US"/>
        </w:rPr>
        <w:t xml:space="preserve"> G., </w:t>
      </w:r>
      <w:proofErr w:type="spellStart"/>
      <w:r w:rsidRPr="00A25837">
        <w:rPr>
          <w:lang w:val="en-US"/>
        </w:rPr>
        <w:t>Standarde</w:t>
      </w:r>
      <w:proofErr w:type="spellEnd"/>
      <w:r w:rsidRPr="00A25837">
        <w:rPr>
          <w:lang w:val="en-US"/>
        </w:rPr>
        <w:t xml:space="preserve"> de </w:t>
      </w:r>
      <w:proofErr w:type="spellStart"/>
      <w:r w:rsidRPr="00A25837">
        <w:rPr>
          <w:lang w:val="en-US"/>
        </w:rPr>
        <w:t>calitate</w:t>
      </w:r>
      <w:proofErr w:type="spellEnd"/>
      <w:r w:rsidRPr="00A25837">
        <w:rPr>
          <w:lang w:val="en-US"/>
        </w:rPr>
        <w:t xml:space="preserve"> a </w:t>
      </w:r>
      <w:proofErr w:type="spellStart"/>
      <w:r w:rsidRPr="00A25837">
        <w:rPr>
          <w:lang w:val="en-US"/>
        </w:rPr>
        <w:t>serviciilor</w:t>
      </w:r>
      <w:proofErr w:type="spellEnd"/>
      <w:r w:rsidRPr="00A25837">
        <w:rPr>
          <w:lang w:val="en-US"/>
        </w:rPr>
        <w:t xml:space="preserve"> de </w:t>
      </w:r>
      <w:proofErr w:type="spellStart"/>
      <w:r w:rsidRPr="00A25837">
        <w:rPr>
          <w:lang w:val="en-US"/>
        </w:rPr>
        <w:t>sănătate</w:t>
      </w:r>
      <w:proofErr w:type="spellEnd"/>
      <w:r w:rsidRPr="00A25837">
        <w:rPr>
          <w:lang w:val="en-US"/>
        </w:rPr>
        <w:t xml:space="preserve"> </w:t>
      </w:r>
      <w:proofErr w:type="spellStart"/>
      <w:r w:rsidRPr="00A25837">
        <w:rPr>
          <w:lang w:val="en-US"/>
        </w:rPr>
        <w:t>prietenoase</w:t>
      </w:r>
      <w:proofErr w:type="spellEnd"/>
      <w:r w:rsidRPr="00A25837">
        <w:rPr>
          <w:lang w:val="en-US"/>
        </w:rPr>
        <w:t xml:space="preserve"> </w:t>
      </w:r>
      <w:proofErr w:type="spellStart"/>
      <w:r w:rsidRPr="00A25837">
        <w:rPr>
          <w:lang w:val="en-US"/>
        </w:rPr>
        <w:t>tinerilor</w:t>
      </w:r>
      <w:proofErr w:type="spellEnd"/>
      <w:r w:rsidRPr="00A25837">
        <w:rPr>
          <w:lang w:val="en-US"/>
        </w:rPr>
        <w:t xml:space="preserve"> </w:t>
      </w:r>
      <w:proofErr w:type="spellStart"/>
      <w:r w:rsidRPr="00A25837">
        <w:rPr>
          <w:lang w:val="en-US"/>
        </w:rPr>
        <w:t>în</w:t>
      </w:r>
      <w:proofErr w:type="spellEnd"/>
      <w:r w:rsidRPr="00A25837">
        <w:rPr>
          <w:lang w:val="en-US"/>
        </w:rPr>
        <w:t xml:space="preserve"> </w:t>
      </w:r>
      <w:proofErr w:type="spellStart"/>
      <w:r w:rsidRPr="00A25837">
        <w:rPr>
          <w:lang w:val="en-US"/>
        </w:rPr>
        <w:t>Republica</w:t>
      </w:r>
      <w:proofErr w:type="spellEnd"/>
      <w:r w:rsidRPr="00A25837">
        <w:rPr>
          <w:lang w:val="en-US"/>
        </w:rPr>
        <w:t xml:space="preserve"> Moldova, </w:t>
      </w:r>
      <w:proofErr w:type="spellStart"/>
      <w:r w:rsidRPr="00A25837">
        <w:rPr>
          <w:lang w:val="en-US"/>
        </w:rPr>
        <w:t>Chișinău</w:t>
      </w:r>
      <w:proofErr w:type="spellEnd"/>
      <w:r w:rsidRPr="00A25837">
        <w:rPr>
          <w:lang w:val="en-US"/>
        </w:rPr>
        <w:t>, 2009</w:t>
      </w:r>
    </w:p>
    <w:p w14:paraId="62093D54" w14:textId="77777777" w:rsidR="00390529" w:rsidRPr="00742BD0" w:rsidRDefault="00390529" w:rsidP="00390529">
      <w:pPr>
        <w:pStyle w:val="af4"/>
        <w:numPr>
          <w:ilvl w:val="1"/>
          <w:numId w:val="8"/>
        </w:numPr>
        <w:autoSpaceDE w:val="0"/>
        <w:autoSpaceDN w:val="0"/>
        <w:adjustRightInd w:val="0"/>
        <w:spacing w:after="60"/>
        <w:ind w:left="426"/>
        <w:jc w:val="both"/>
        <w:rPr>
          <w:lang w:val="ro-RO"/>
        </w:rPr>
      </w:pPr>
      <w:r w:rsidRPr="00742BD0">
        <w:rPr>
          <w:lang w:val="ro-RO"/>
        </w:rPr>
        <w:t>Asistența spitaliciască oferită copiilor. Ghid de conduită pentru cele mai răspândite afecțiuni la copii, Ediția II, Ghid de buzunar. OMS, 2013.</w:t>
      </w:r>
    </w:p>
    <w:p w14:paraId="45737324" w14:textId="33C748E6" w:rsidR="00A25837" w:rsidRDefault="009266CF" w:rsidP="00390529">
      <w:pPr>
        <w:pStyle w:val="af4"/>
        <w:numPr>
          <w:ilvl w:val="1"/>
          <w:numId w:val="8"/>
        </w:numPr>
        <w:autoSpaceDE w:val="0"/>
        <w:autoSpaceDN w:val="0"/>
        <w:adjustRightInd w:val="0"/>
        <w:spacing w:after="60"/>
        <w:ind w:left="426"/>
        <w:rPr>
          <w:lang w:val="ro-RO"/>
        </w:rPr>
      </w:pPr>
      <w:r w:rsidRPr="00A25837">
        <w:rPr>
          <w:lang w:val="ro-RO"/>
        </w:rPr>
        <w:t xml:space="preserve">Pattison D.L., Boderscova L., Servicii de sănătate pentru copii și adolescenți în Republica Moldova, Organizaţia Mondială a Sănătăţii 2012, Republica Moldova, Seria de lucrări în domeniul politicilor de sănătate nr.7, </w:t>
      </w:r>
      <w:hyperlink r:id="rId8" w:history="1">
        <w:r w:rsidR="00390529" w:rsidRPr="001E0084">
          <w:rPr>
            <w:rStyle w:val="af0"/>
            <w:lang w:val="ro-RO"/>
          </w:rPr>
          <w:t>https://www.neovita.md/wp-content/uploads/2021/04/</w:t>
        </w:r>
        <w:r w:rsidR="00390529" w:rsidRPr="001E0084">
          <w:rPr>
            <w:rStyle w:val="af0"/>
            <w:lang w:val="ro-RO"/>
          </w:rPr>
          <w:t xml:space="preserve"> servicii_de_sanatate_pentru_copii_si_adolescenti_in_republica_moldova.pdf</w:t>
        </w:r>
      </w:hyperlink>
      <w:r w:rsidRPr="00A25837">
        <w:rPr>
          <w:lang w:val="ro-RO"/>
        </w:rPr>
        <w:t xml:space="preserve"> </w:t>
      </w:r>
    </w:p>
    <w:p w14:paraId="37BBCC98" w14:textId="77777777" w:rsidR="00A25837" w:rsidRDefault="00AC4B8A" w:rsidP="00A25837">
      <w:pPr>
        <w:pStyle w:val="af4"/>
        <w:numPr>
          <w:ilvl w:val="1"/>
          <w:numId w:val="8"/>
        </w:numPr>
        <w:autoSpaceDE w:val="0"/>
        <w:autoSpaceDN w:val="0"/>
        <w:adjustRightInd w:val="0"/>
        <w:spacing w:after="60"/>
        <w:ind w:left="426"/>
        <w:jc w:val="both"/>
        <w:rPr>
          <w:lang w:val="ro-RO"/>
        </w:rPr>
      </w:pPr>
      <w:r w:rsidRPr="00A25837">
        <w:rPr>
          <w:lang w:val="ro-RO"/>
        </w:rPr>
        <w:t>Child growth and development 13/14 ed. : E. N. Junn, C. J. Boyatzis .- 20th ed. New York McGraw-Hill, 2014</w:t>
      </w:r>
    </w:p>
    <w:p w14:paraId="3AA4B62A" w14:textId="77777777" w:rsidR="00AC4B8A" w:rsidRPr="00A25837" w:rsidRDefault="00AC4B8A" w:rsidP="00A25837">
      <w:pPr>
        <w:pStyle w:val="af4"/>
        <w:numPr>
          <w:ilvl w:val="1"/>
          <w:numId w:val="8"/>
        </w:numPr>
        <w:autoSpaceDE w:val="0"/>
        <w:autoSpaceDN w:val="0"/>
        <w:adjustRightInd w:val="0"/>
        <w:spacing w:after="60"/>
        <w:ind w:left="426"/>
        <w:jc w:val="both"/>
        <w:rPr>
          <w:lang w:val="ro-RO"/>
        </w:rPr>
      </w:pPr>
      <w:r w:rsidRPr="00A25837">
        <w:rPr>
          <w:lang w:val="ro-RO"/>
        </w:rPr>
        <w:t>Sursele electronice.</w:t>
      </w:r>
    </w:p>
    <w:p w14:paraId="5BED4605" w14:textId="77777777" w:rsidR="00AC4B8A" w:rsidRPr="00742BD0" w:rsidRDefault="00AC4B8A" w:rsidP="00AC4B8A">
      <w:pPr>
        <w:pStyle w:val="24"/>
        <w:spacing w:after="0" w:line="240" w:lineRule="auto"/>
        <w:ind w:left="0"/>
        <w:jc w:val="both"/>
        <w:rPr>
          <w:rFonts w:ascii="Times New Roman" w:hAnsi="Times New Roman"/>
          <w:sz w:val="24"/>
          <w:szCs w:val="24"/>
          <w:lang w:val="ro-RO"/>
        </w:rPr>
      </w:pPr>
    </w:p>
    <w:p w14:paraId="38A402B6" w14:textId="77777777" w:rsidR="00E46B7C" w:rsidRPr="003D1BCA" w:rsidRDefault="00E46B7C" w:rsidP="00AC4B8A">
      <w:pPr>
        <w:jc w:val="center"/>
        <w:rPr>
          <w:szCs w:val="22"/>
          <w:lang w:val="ro-RO"/>
        </w:rPr>
      </w:pPr>
    </w:p>
    <w:sectPr w:rsidR="00E46B7C" w:rsidRPr="003D1BCA" w:rsidSect="00193B1A">
      <w:headerReference w:type="default" r:id="rId9"/>
      <w:pgSz w:w="11906" w:h="16838"/>
      <w:pgMar w:top="836" w:right="746" w:bottom="1134" w:left="1080"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6EA19C" w14:textId="77777777" w:rsidR="0073589E" w:rsidRDefault="0073589E">
      <w:r>
        <w:separator/>
      </w:r>
    </w:p>
  </w:endnote>
  <w:endnote w:type="continuationSeparator" w:id="0">
    <w:p w14:paraId="7F594366" w14:textId="77777777" w:rsidR="0073589E" w:rsidRDefault="007358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Pragmatica">
    <w:altName w:val="Arial Narrow"/>
    <w:charset w:val="00"/>
    <w:family w:val="swiss"/>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867114" w14:textId="77777777" w:rsidR="0073589E" w:rsidRDefault="0073589E">
      <w:r>
        <w:separator/>
      </w:r>
    </w:p>
  </w:footnote>
  <w:footnote w:type="continuationSeparator" w:id="0">
    <w:p w14:paraId="036B38CA" w14:textId="77777777" w:rsidR="0073589E" w:rsidRDefault="007358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1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6095"/>
      <w:gridCol w:w="1276"/>
      <w:gridCol w:w="1374"/>
    </w:tblGrid>
    <w:tr w:rsidR="007C46B4" w14:paraId="27CADC1C" w14:textId="77777777" w:rsidTr="00FE2F96">
      <w:trPr>
        <w:trHeight w:val="454"/>
      </w:trPr>
      <w:tc>
        <w:tcPr>
          <w:tcW w:w="1418" w:type="dxa"/>
          <w:vMerge w:val="restart"/>
        </w:tcPr>
        <w:p w14:paraId="0723A1B9" w14:textId="77777777" w:rsidR="007C46B4" w:rsidRPr="00137470" w:rsidRDefault="007C46B4" w:rsidP="00FE2F96">
          <w:pPr>
            <w:jc w:val="center"/>
            <w:rPr>
              <w:lang w:val="en-US"/>
            </w:rPr>
          </w:pPr>
          <w:r>
            <w:rPr>
              <w:noProof/>
            </w:rPr>
            <w:drawing>
              <wp:anchor distT="0" distB="0" distL="114300" distR="114300" simplePos="0" relativeHeight="251658240" behindDoc="0" locked="0" layoutInCell="1" allowOverlap="1" wp14:anchorId="648035D4" wp14:editId="259DE6D3">
                <wp:simplePos x="0" y="0"/>
                <wp:positionH relativeFrom="column">
                  <wp:posOffset>97790</wp:posOffset>
                </wp:positionH>
                <wp:positionV relativeFrom="paragraph">
                  <wp:posOffset>60325</wp:posOffset>
                </wp:positionV>
                <wp:extent cx="581025" cy="600075"/>
                <wp:effectExtent l="0" t="0" r="0" b="9525"/>
                <wp:wrapNone/>
                <wp:docPr id="1" name="Imagine 0" descr="usmf.png"/>
                <wp:cNvGraphicFramePr/>
                <a:graphic xmlns:a="http://schemas.openxmlformats.org/drawingml/2006/main">
                  <a:graphicData uri="http://schemas.openxmlformats.org/drawingml/2006/picture">
                    <pic:pic xmlns:pic="http://schemas.openxmlformats.org/drawingml/2006/picture">
                      <pic:nvPicPr>
                        <pic:cNvPr id="1" name="Imagine 0" descr="usmf.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81025" cy="600075"/>
                        </a:xfrm>
                        <a:prstGeom prst="rect">
                          <a:avLst/>
                        </a:prstGeom>
                      </pic:spPr>
                    </pic:pic>
                  </a:graphicData>
                </a:graphic>
              </wp:anchor>
            </w:drawing>
          </w:r>
          <w:r w:rsidR="00000000">
            <w:rPr>
              <w:noProof/>
            </w:rPr>
            <w:pict w14:anchorId="35AD05AB">
              <v:rect id="Rectangle 3" o:spid="_x0000_s1025" style="position:absolute;left:0;text-align:left;margin-left:-12.5pt;margin-top:-5.5pt;width:522.45pt;height:759.35pt;z-index:25165875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fE+HAIAABQEAAAOAAAAZHJzL2Uyb0RvYy54bWysU8Fu2zAMvQ/YPwi6L46TOG2NOEWRrsOA&#10;bivW7QMUWbaFyaJGKXG6ry8lp1m63Yb5IIgm+fj4SK2uD71he4Veg614PplypqyEWtu24t+/3b27&#10;5MwHYWthwKqKPynPr9dv36wGV6oZdGBqhYxArC8HV/EuBFdmmZed6oWfgFOWnA1gLwKZ2GY1ioHQ&#10;e5PNptNlNgDWDkEq7+nv7ejk64TfNEqGL03jVWCm4sQtpBPTuY1ntl6JskXhOi2PNMQ/sOiFtlT0&#10;BHUrgmA71H9B9VoieGjCREKfQdNoqVIP1E0+/aObx044lXohcbw7yeT/H6z8vH9ApuuKzzizoqcR&#10;fSXRhG2NYvMoz+B8SVGP7gFjg97dg/zhmYVNR1HqBhGGTomaSOUxPnuVEA1PqWw7fIKa0MUuQFLq&#10;0GAfAUkDdkgDeToNRB0Ck/RzuZwXeV5wJsl3tVzMLxZFqiHKl3SHPnxQ0LN4qTgS+QQv9vc+RDqi&#10;fAmJ1SzcaWPS1I1lA6EWsyIleDC6js7UJbbbjUG2F3Fv0nes+yqs14G21+i+4penIFFGOd7bOlUJ&#10;QpvxTkyMPeoTJRml3UL9RPIgjKtJT4kuHeAvzgZay4r7nzuBijPz0ZLEV/liEfc4GYviYkYGnnu2&#10;5x5hJUFVPHA2Xjdh3P2dQ912VClPvVu4obE0OgkWRzayOpKl1Us6Hp9J3O1zO0X9fszrZwAAAP//&#10;AwBQSwMEFAAGAAgAAAAhAMwVSLLgAAAADQEAAA8AAABkcnMvZG93bnJldi54bWxMj8FOwzAQRO9I&#10;/IO1SNxaO5VCaRqnCoheK9EiQW9uvNhRYzuK3Sb8PdsT3N5oR7Mz5WZyHbviENvgJWRzAQx9E3Tr&#10;jYSPw3b2DCwm5bXqgkcJPxhhU93flarQYfTveN0nwyjEx0JJsCn1BeexsehUnIcePd2+w+BUIjkY&#10;rgc1Urjr+EKIJ+5U6+mDVT2+WmzO+4uT8NYfd3VuIq8/k/06h5dxa3dGyseHqV4DSzilPzPc6lN1&#10;qKjTKVy8jqyTMFvktCURZBnBzSGy1QrYiSgXyyXwquT/V1S/AAAA//8DAFBLAQItABQABgAIAAAA&#10;IQC2gziS/gAAAOEBAAATAAAAAAAAAAAAAAAAAAAAAABbQ29udGVudF9UeXBlc10ueG1sUEsBAi0A&#10;FAAGAAgAAAAhADj9If/WAAAAlAEAAAsAAAAAAAAAAAAAAAAALwEAAF9yZWxzLy5yZWxzUEsBAi0A&#10;FAAGAAgAAAAhANZJ8T4cAgAAFAQAAA4AAAAAAAAAAAAAAAAALgIAAGRycy9lMm9Eb2MueG1sUEsB&#10;Ai0AFAAGAAgAAAAhAMwVSLLgAAAADQEAAA8AAAAAAAAAAAAAAAAAdgQAAGRycy9kb3ducmV2Lnht&#10;bFBLBQYAAAAABAAEAPMAAACDBQAAAAA=&#10;" filled="f"/>
            </w:pict>
          </w:r>
        </w:p>
        <w:p w14:paraId="7CFFF285" w14:textId="77777777" w:rsidR="007C46B4" w:rsidRDefault="007C46B4" w:rsidP="00FE2F96"/>
      </w:tc>
      <w:tc>
        <w:tcPr>
          <w:tcW w:w="6095" w:type="dxa"/>
          <w:vMerge w:val="restart"/>
          <w:vAlign w:val="center"/>
        </w:tcPr>
        <w:p w14:paraId="0207E0FD" w14:textId="77777777" w:rsidR="007C46B4" w:rsidRPr="00E41B54" w:rsidRDefault="007C46B4" w:rsidP="00FF3B6F">
          <w:pPr>
            <w:pStyle w:val="a4"/>
            <w:spacing w:line="240" w:lineRule="auto"/>
            <w:rPr>
              <w:i w:val="0"/>
              <w:sz w:val="26"/>
            </w:rPr>
          </w:pPr>
          <w:r w:rsidRPr="00E41B54">
            <w:rPr>
              <w:bCs w:val="0"/>
              <w:i w:val="0"/>
              <w:sz w:val="26"/>
            </w:rPr>
            <w:t xml:space="preserve">CD 8.5.1 </w:t>
          </w:r>
          <w:r w:rsidRPr="00E41B54">
            <w:rPr>
              <w:i w:val="0"/>
              <w:sz w:val="26"/>
            </w:rPr>
            <w:t>CURRICULUM DISCIPLINĂ</w:t>
          </w:r>
          <w:r>
            <w:rPr>
              <w:i w:val="0"/>
              <w:sz w:val="26"/>
            </w:rPr>
            <w:t xml:space="preserve"> PENTRU STUDII UNIVERSITARE</w:t>
          </w:r>
        </w:p>
      </w:tc>
      <w:tc>
        <w:tcPr>
          <w:tcW w:w="1276" w:type="dxa"/>
          <w:vAlign w:val="center"/>
        </w:tcPr>
        <w:p w14:paraId="034F0961" w14:textId="77777777" w:rsidR="007C46B4" w:rsidRPr="00E41B54" w:rsidRDefault="007C46B4" w:rsidP="00FE2F96">
          <w:pPr>
            <w:rPr>
              <w:b/>
              <w:caps/>
              <w:lang w:val="en-US"/>
            </w:rPr>
          </w:pPr>
          <w:proofErr w:type="spellStart"/>
          <w:r w:rsidRPr="00E41B54">
            <w:rPr>
              <w:b/>
              <w:lang w:val="en-US"/>
            </w:rPr>
            <w:t>Redacția</w:t>
          </w:r>
          <w:proofErr w:type="spellEnd"/>
          <w:r w:rsidRPr="00E41B54">
            <w:rPr>
              <w:b/>
              <w:caps/>
              <w:lang w:val="en-US"/>
            </w:rPr>
            <w:t>:</w:t>
          </w:r>
        </w:p>
      </w:tc>
      <w:tc>
        <w:tcPr>
          <w:tcW w:w="1374" w:type="dxa"/>
          <w:vAlign w:val="center"/>
        </w:tcPr>
        <w:p w14:paraId="0A277BF3" w14:textId="77777777" w:rsidR="007C46B4" w:rsidRPr="003471A8" w:rsidRDefault="007C46B4" w:rsidP="00FE2F96">
          <w:pPr>
            <w:rPr>
              <w:b/>
              <w:lang w:val="en-US"/>
            </w:rPr>
          </w:pPr>
          <w:r w:rsidRPr="003471A8">
            <w:rPr>
              <w:b/>
              <w:lang w:val="en-US"/>
            </w:rPr>
            <w:t>09</w:t>
          </w:r>
        </w:p>
      </w:tc>
    </w:tr>
    <w:tr w:rsidR="007C46B4" w14:paraId="039B68BC" w14:textId="77777777" w:rsidTr="00A63E65">
      <w:trPr>
        <w:trHeight w:val="89"/>
      </w:trPr>
      <w:tc>
        <w:tcPr>
          <w:tcW w:w="1418" w:type="dxa"/>
          <w:vMerge/>
        </w:tcPr>
        <w:p w14:paraId="2C6AF14A" w14:textId="77777777" w:rsidR="007C46B4" w:rsidRDefault="007C46B4" w:rsidP="00FE2F96"/>
      </w:tc>
      <w:tc>
        <w:tcPr>
          <w:tcW w:w="6095" w:type="dxa"/>
          <w:vMerge/>
        </w:tcPr>
        <w:p w14:paraId="1DB7605A" w14:textId="77777777" w:rsidR="007C46B4" w:rsidRPr="00E41B54" w:rsidRDefault="007C46B4" w:rsidP="00FE2F96">
          <w:pPr>
            <w:rPr>
              <w:b/>
            </w:rPr>
          </w:pPr>
        </w:p>
      </w:tc>
      <w:tc>
        <w:tcPr>
          <w:tcW w:w="1276" w:type="dxa"/>
          <w:vAlign w:val="center"/>
        </w:tcPr>
        <w:p w14:paraId="1EF82694" w14:textId="77777777" w:rsidR="007C46B4" w:rsidRPr="00E41B54" w:rsidRDefault="007C46B4" w:rsidP="00FE2F96">
          <w:pPr>
            <w:rPr>
              <w:b/>
              <w:lang w:val="en-US"/>
            </w:rPr>
          </w:pPr>
          <w:r w:rsidRPr="00E41B54">
            <w:rPr>
              <w:b/>
              <w:lang w:val="en-US"/>
            </w:rPr>
            <w:t>Data:</w:t>
          </w:r>
        </w:p>
      </w:tc>
      <w:tc>
        <w:tcPr>
          <w:tcW w:w="1374" w:type="dxa"/>
          <w:vAlign w:val="center"/>
        </w:tcPr>
        <w:p w14:paraId="30ECB2FD" w14:textId="77777777" w:rsidR="007C46B4" w:rsidRPr="003471A8" w:rsidRDefault="007C46B4" w:rsidP="00FE2F96">
          <w:pPr>
            <w:rPr>
              <w:b/>
              <w:lang w:val="en-US"/>
            </w:rPr>
          </w:pPr>
          <w:r w:rsidRPr="003471A8">
            <w:rPr>
              <w:b/>
              <w:lang w:val="en-US"/>
            </w:rPr>
            <w:t>08.09.2021</w:t>
          </w:r>
        </w:p>
      </w:tc>
    </w:tr>
    <w:tr w:rsidR="007C46B4" w14:paraId="774E8A77" w14:textId="77777777" w:rsidTr="00A63E65">
      <w:trPr>
        <w:trHeight w:val="504"/>
      </w:trPr>
      <w:tc>
        <w:tcPr>
          <w:tcW w:w="1418" w:type="dxa"/>
          <w:vMerge/>
        </w:tcPr>
        <w:p w14:paraId="7C0D9915" w14:textId="77777777" w:rsidR="007C46B4" w:rsidRDefault="007C46B4" w:rsidP="00FE2F96"/>
      </w:tc>
      <w:tc>
        <w:tcPr>
          <w:tcW w:w="6095" w:type="dxa"/>
          <w:vMerge/>
        </w:tcPr>
        <w:p w14:paraId="30B6C1F3" w14:textId="77777777" w:rsidR="007C46B4" w:rsidRPr="00E41B54" w:rsidRDefault="007C46B4" w:rsidP="00FE2F96">
          <w:pPr>
            <w:rPr>
              <w:b/>
            </w:rPr>
          </w:pPr>
        </w:p>
      </w:tc>
      <w:tc>
        <w:tcPr>
          <w:tcW w:w="2650" w:type="dxa"/>
          <w:gridSpan w:val="2"/>
          <w:vAlign w:val="center"/>
        </w:tcPr>
        <w:p w14:paraId="6E3B62EA" w14:textId="77777777" w:rsidR="007C46B4" w:rsidRPr="00E41B54" w:rsidRDefault="007C46B4" w:rsidP="00FE2F96">
          <w:pPr>
            <w:rPr>
              <w:b/>
              <w:lang w:val="en-US"/>
            </w:rPr>
          </w:pPr>
          <w:r w:rsidRPr="00E41B54">
            <w:rPr>
              <w:b/>
              <w:lang w:val="en-US"/>
            </w:rPr>
            <w:t xml:space="preserve">Pag. </w:t>
          </w:r>
          <w:r w:rsidRPr="00E41B54">
            <w:rPr>
              <w:rStyle w:val="ac"/>
              <w:b/>
            </w:rPr>
            <w:fldChar w:fldCharType="begin"/>
          </w:r>
          <w:r w:rsidRPr="00E41B54">
            <w:rPr>
              <w:rStyle w:val="ac"/>
              <w:b/>
            </w:rPr>
            <w:instrText xml:space="preserve"> PAGE </w:instrText>
          </w:r>
          <w:r w:rsidRPr="00E41B54">
            <w:rPr>
              <w:rStyle w:val="ac"/>
              <w:b/>
            </w:rPr>
            <w:fldChar w:fldCharType="separate"/>
          </w:r>
          <w:r w:rsidR="00A25837">
            <w:rPr>
              <w:rStyle w:val="ac"/>
              <w:b/>
              <w:noProof/>
            </w:rPr>
            <w:t>12</w:t>
          </w:r>
          <w:r w:rsidRPr="00E41B54">
            <w:rPr>
              <w:rStyle w:val="ac"/>
              <w:b/>
            </w:rPr>
            <w:fldChar w:fldCharType="end"/>
          </w:r>
          <w:r w:rsidRPr="00E41B54">
            <w:rPr>
              <w:rStyle w:val="ac"/>
              <w:b/>
              <w:lang w:val="en-US"/>
            </w:rPr>
            <w:t>/</w:t>
          </w:r>
          <w:r w:rsidRPr="00E41B54">
            <w:rPr>
              <w:rStyle w:val="ac"/>
              <w:b/>
            </w:rPr>
            <w:fldChar w:fldCharType="begin"/>
          </w:r>
          <w:r w:rsidRPr="00E41B54">
            <w:rPr>
              <w:rStyle w:val="ac"/>
              <w:b/>
            </w:rPr>
            <w:instrText xml:space="preserve"> NUMPAGES </w:instrText>
          </w:r>
          <w:r w:rsidRPr="00E41B54">
            <w:rPr>
              <w:rStyle w:val="ac"/>
              <w:b/>
            </w:rPr>
            <w:fldChar w:fldCharType="separate"/>
          </w:r>
          <w:r w:rsidR="00A25837">
            <w:rPr>
              <w:rStyle w:val="ac"/>
              <w:b/>
              <w:noProof/>
            </w:rPr>
            <w:t>12</w:t>
          </w:r>
          <w:r w:rsidRPr="00E41B54">
            <w:rPr>
              <w:rStyle w:val="ac"/>
              <w:b/>
            </w:rPr>
            <w:fldChar w:fldCharType="end"/>
          </w:r>
        </w:p>
      </w:tc>
    </w:tr>
  </w:tbl>
  <w:p w14:paraId="1B22E0F5" w14:textId="77777777" w:rsidR="007C46B4" w:rsidRPr="00CD7C94" w:rsidRDefault="007C46B4">
    <w:pPr>
      <w:pStyle w:val="a9"/>
      <w:rPr>
        <w:sz w:val="12"/>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7C6E3E"/>
    <w:multiLevelType w:val="hybridMultilevel"/>
    <w:tmpl w:val="1DDAB8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3131ACC"/>
    <w:multiLevelType w:val="hybridMultilevel"/>
    <w:tmpl w:val="94786214"/>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2" w15:restartNumberingAfterBreak="0">
    <w:nsid w:val="03615536"/>
    <w:multiLevelType w:val="hybridMultilevel"/>
    <w:tmpl w:val="94F029DA"/>
    <w:lvl w:ilvl="0" w:tplc="8996B15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8402FB3"/>
    <w:multiLevelType w:val="hybridMultilevel"/>
    <w:tmpl w:val="29506350"/>
    <w:lvl w:ilvl="0" w:tplc="0419000F">
      <w:start w:val="1"/>
      <w:numFmt w:val="decimal"/>
      <w:lvlText w:val="%1."/>
      <w:lvlJc w:val="left"/>
      <w:pPr>
        <w:ind w:left="720" w:hanging="360"/>
      </w:pPr>
      <w:rPr>
        <w:rFonts w:hint="default"/>
        <w:sz w:val="24"/>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15:restartNumberingAfterBreak="0">
    <w:nsid w:val="11D00C49"/>
    <w:multiLevelType w:val="hybridMultilevel"/>
    <w:tmpl w:val="210C3160"/>
    <w:lvl w:ilvl="0" w:tplc="8214CF8A">
      <w:start w:val="1"/>
      <w:numFmt w:val="upperRoman"/>
      <w:lvlText w:val="%1."/>
      <w:lvlJc w:val="left"/>
      <w:pPr>
        <w:ind w:left="1146" w:hanging="720"/>
      </w:pPr>
      <w:rPr>
        <w:rFonts w:hint="default"/>
      </w:r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1922546"/>
    <w:multiLevelType w:val="hybridMultilevel"/>
    <w:tmpl w:val="2B1401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4965704"/>
    <w:multiLevelType w:val="hybridMultilevel"/>
    <w:tmpl w:val="84FC15D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83534ED"/>
    <w:multiLevelType w:val="hybridMultilevel"/>
    <w:tmpl w:val="0DA84088"/>
    <w:lvl w:ilvl="0" w:tplc="DA324464">
      <w:start w:val="1"/>
      <w:numFmt w:val="upperLetter"/>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8" w15:restartNumberingAfterBreak="0">
    <w:nsid w:val="2A95515E"/>
    <w:multiLevelType w:val="hybridMultilevel"/>
    <w:tmpl w:val="97B8EF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EB2191E"/>
    <w:multiLevelType w:val="hybridMultilevel"/>
    <w:tmpl w:val="B984AB78"/>
    <w:lvl w:ilvl="0" w:tplc="C73254D8">
      <w:start w:val="1"/>
      <w:numFmt w:val="bullet"/>
      <w:lvlText w:val=""/>
      <w:lvlJc w:val="left"/>
      <w:pPr>
        <w:ind w:left="720" w:hanging="360"/>
      </w:pPr>
      <w:rPr>
        <w:rFonts w:ascii="Symbol" w:hAnsi="Symbol" w:hint="default"/>
        <w:sz w:val="24"/>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15:restartNumberingAfterBreak="0">
    <w:nsid w:val="2FFB7DD6"/>
    <w:multiLevelType w:val="hybridMultilevel"/>
    <w:tmpl w:val="A69888E0"/>
    <w:lvl w:ilvl="0" w:tplc="0419000F">
      <w:start w:val="1"/>
      <w:numFmt w:val="decimal"/>
      <w:lvlText w:val="%1."/>
      <w:lvlJc w:val="left"/>
      <w:pPr>
        <w:ind w:left="2345" w:hanging="360"/>
      </w:pPr>
    </w:lvl>
    <w:lvl w:ilvl="1" w:tplc="04190019" w:tentative="1">
      <w:start w:val="1"/>
      <w:numFmt w:val="lowerLetter"/>
      <w:lvlText w:val="%2."/>
      <w:lvlJc w:val="left"/>
      <w:pPr>
        <w:ind w:left="3065" w:hanging="360"/>
      </w:pPr>
    </w:lvl>
    <w:lvl w:ilvl="2" w:tplc="0419001B" w:tentative="1">
      <w:start w:val="1"/>
      <w:numFmt w:val="lowerRoman"/>
      <w:lvlText w:val="%3."/>
      <w:lvlJc w:val="right"/>
      <w:pPr>
        <w:ind w:left="3785" w:hanging="180"/>
      </w:pPr>
    </w:lvl>
    <w:lvl w:ilvl="3" w:tplc="0419000F" w:tentative="1">
      <w:start w:val="1"/>
      <w:numFmt w:val="decimal"/>
      <w:lvlText w:val="%4."/>
      <w:lvlJc w:val="left"/>
      <w:pPr>
        <w:ind w:left="4505" w:hanging="360"/>
      </w:pPr>
    </w:lvl>
    <w:lvl w:ilvl="4" w:tplc="04190019" w:tentative="1">
      <w:start w:val="1"/>
      <w:numFmt w:val="lowerLetter"/>
      <w:lvlText w:val="%5."/>
      <w:lvlJc w:val="left"/>
      <w:pPr>
        <w:ind w:left="5225" w:hanging="360"/>
      </w:pPr>
    </w:lvl>
    <w:lvl w:ilvl="5" w:tplc="0419001B" w:tentative="1">
      <w:start w:val="1"/>
      <w:numFmt w:val="lowerRoman"/>
      <w:lvlText w:val="%6."/>
      <w:lvlJc w:val="right"/>
      <w:pPr>
        <w:ind w:left="5945" w:hanging="180"/>
      </w:pPr>
    </w:lvl>
    <w:lvl w:ilvl="6" w:tplc="0419000F" w:tentative="1">
      <w:start w:val="1"/>
      <w:numFmt w:val="decimal"/>
      <w:lvlText w:val="%7."/>
      <w:lvlJc w:val="left"/>
      <w:pPr>
        <w:ind w:left="6665" w:hanging="360"/>
      </w:pPr>
    </w:lvl>
    <w:lvl w:ilvl="7" w:tplc="04190019" w:tentative="1">
      <w:start w:val="1"/>
      <w:numFmt w:val="lowerLetter"/>
      <w:lvlText w:val="%8."/>
      <w:lvlJc w:val="left"/>
      <w:pPr>
        <w:ind w:left="7385" w:hanging="360"/>
      </w:pPr>
    </w:lvl>
    <w:lvl w:ilvl="8" w:tplc="0419001B" w:tentative="1">
      <w:start w:val="1"/>
      <w:numFmt w:val="lowerRoman"/>
      <w:lvlText w:val="%9."/>
      <w:lvlJc w:val="right"/>
      <w:pPr>
        <w:ind w:left="8105" w:hanging="180"/>
      </w:pPr>
    </w:lvl>
  </w:abstractNum>
  <w:abstractNum w:abstractNumId="11" w15:restartNumberingAfterBreak="0">
    <w:nsid w:val="33465309"/>
    <w:multiLevelType w:val="multilevel"/>
    <w:tmpl w:val="B518E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51F1A23"/>
    <w:multiLevelType w:val="hybridMultilevel"/>
    <w:tmpl w:val="C0DA097A"/>
    <w:lvl w:ilvl="0" w:tplc="52A4EAD8">
      <w:start w:val="1"/>
      <w:numFmt w:val="bullet"/>
      <w:lvlText w:val="-"/>
      <w:lvlJc w:val="left"/>
      <w:pPr>
        <w:ind w:left="753" w:hanging="360"/>
      </w:pPr>
      <w:rPr>
        <w:rFonts w:ascii="Times New Roman" w:hAnsi="Times New Roman" w:cs="Times New Roman" w:hint="default"/>
      </w:rPr>
    </w:lvl>
    <w:lvl w:ilvl="1" w:tplc="04090003" w:tentative="1">
      <w:start w:val="1"/>
      <w:numFmt w:val="bullet"/>
      <w:lvlText w:val="o"/>
      <w:lvlJc w:val="left"/>
      <w:pPr>
        <w:ind w:left="1473" w:hanging="360"/>
      </w:pPr>
      <w:rPr>
        <w:rFonts w:ascii="Courier New" w:hAnsi="Courier New" w:cs="Courier New" w:hint="default"/>
      </w:rPr>
    </w:lvl>
    <w:lvl w:ilvl="2" w:tplc="04090005" w:tentative="1">
      <w:start w:val="1"/>
      <w:numFmt w:val="bullet"/>
      <w:lvlText w:val=""/>
      <w:lvlJc w:val="left"/>
      <w:pPr>
        <w:ind w:left="2193" w:hanging="360"/>
      </w:pPr>
      <w:rPr>
        <w:rFonts w:ascii="Wingdings" w:hAnsi="Wingdings" w:hint="default"/>
      </w:rPr>
    </w:lvl>
    <w:lvl w:ilvl="3" w:tplc="04090001" w:tentative="1">
      <w:start w:val="1"/>
      <w:numFmt w:val="bullet"/>
      <w:lvlText w:val=""/>
      <w:lvlJc w:val="left"/>
      <w:pPr>
        <w:ind w:left="2913" w:hanging="360"/>
      </w:pPr>
      <w:rPr>
        <w:rFonts w:ascii="Symbol" w:hAnsi="Symbol" w:hint="default"/>
      </w:rPr>
    </w:lvl>
    <w:lvl w:ilvl="4" w:tplc="04090003" w:tentative="1">
      <w:start w:val="1"/>
      <w:numFmt w:val="bullet"/>
      <w:lvlText w:val="o"/>
      <w:lvlJc w:val="left"/>
      <w:pPr>
        <w:ind w:left="3633" w:hanging="360"/>
      </w:pPr>
      <w:rPr>
        <w:rFonts w:ascii="Courier New" w:hAnsi="Courier New" w:cs="Courier New" w:hint="default"/>
      </w:rPr>
    </w:lvl>
    <w:lvl w:ilvl="5" w:tplc="04090005" w:tentative="1">
      <w:start w:val="1"/>
      <w:numFmt w:val="bullet"/>
      <w:lvlText w:val=""/>
      <w:lvlJc w:val="left"/>
      <w:pPr>
        <w:ind w:left="4353" w:hanging="360"/>
      </w:pPr>
      <w:rPr>
        <w:rFonts w:ascii="Wingdings" w:hAnsi="Wingdings" w:hint="default"/>
      </w:rPr>
    </w:lvl>
    <w:lvl w:ilvl="6" w:tplc="04090001" w:tentative="1">
      <w:start w:val="1"/>
      <w:numFmt w:val="bullet"/>
      <w:lvlText w:val=""/>
      <w:lvlJc w:val="left"/>
      <w:pPr>
        <w:ind w:left="5073" w:hanging="360"/>
      </w:pPr>
      <w:rPr>
        <w:rFonts w:ascii="Symbol" w:hAnsi="Symbol" w:hint="default"/>
      </w:rPr>
    </w:lvl>
    <w:lvl w:ilvl="7" w:tplc="04090003" w:tentative="1">
      <w:start w:val="1"/>
      <w:numFmt w:val="bullet"/>
      <w:lvlText w:val="o"/>
      <w:lvlJc w:val="left"/>
      <w:pPr>
        <w:ind w:left="5793" w:hanging="360"/>
      </w:pPr>
      <w:rPr>
        <w:rFonts w:ascii="Courier New" w:hAnsi="Courier New" w:cs="Courier New" w:hint="default"/>
      </w:rPr>
    </w:lvl>
    <w:lvl w:ilvl="8" w:tplc="04090005" w:tentative="1">
      <w:start w:val="1"/>
      <w:numFmt w:val="bullet"/>
      <w:lvlText w:val=""/>
      <w:lvlJc w:val="left"/>
      <w:pPr>
        <w:ind w:left="6513" w:hanging="360"/>
      </w:pPr>
      <w:rPr>
        <w:rFonts w:ascii="Wingdings" w:hAnsi="Wingdings" w:hint="default"/>
      </w:rPr>
    </w:lvl>
  </w:abstractNum>
  <w:abstractNum w:abstractNumId="13" w15:restartNumberingAfterBreak="0">
    <w:nsid w:val="3B417EA9"/>
    <w:multiLevelType w:val="hybridMultilevel"/>
    <w:tmpl w:val="FAFE8E5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DD855C0"/>
    <w:multiLevelType w:val="hybridMultilevel"/>
    <w:tmpl w:val="4BA45EA8"/>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F9C1286"/>
    <w:multiLevelType w:val="hybridMultilevel"/>
    <w:tmpl w:val="BFE2D4C6"/>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41907F95"/>
    <w:multiLevelType w:val="multilevel"/>
    <w:tmpl w:val="82BCFB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39F709B"/>
    <w:multiLevelType w:val="hybridMultilevel"/>
    <w:tmpl w:val="9A589986"/>
    <w:lvl w:ilvl="0" w:tplc="E6306BD6">
      <w:start w:val="1"/>
      <w:numFmt w:val="bullet"/>
      <w:lvlText w:val=""/>
      <w:lvlJc w:val="left"/>
      <w:pPr>
        <w:ind w:left="1146" w:hanging="720"/>
      </w:pPr>
      <w:rPr>
        <w:rFonts w:ascii="Wingdings" w:hAnsi="Wingdings" w:hint="default"/>
        <w:sz w:val="22"/>
      </w:r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56E5113"/>
    <w:multiLevelType w:val="hybridMultilevel"/>
    <w:tmpl w:val="E5DCD87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BC80866"/>
    <w:multiLevelType w:val="hybridMultilevel"/>
    <w:tmpl w:val="BF04960A"/>
    <w:lvl w:ilvl="0" w:tplc="C73254D8">
      <w:start w:val="1"/>
      <w:numFmt w:val="bullet"/>
      <w:lvlText w:val=""/>
      <w:lvlJc w:val="left"/>
      <w:pPr>
        <w:ind w:left="720" w:hanging="360"/>
      </w:pPr>
      <w:rPr>
        <w:rFonts w:ascii="Symbol" w:hAnsi="Symbol" w:hint="default"/>
        <w:sz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E9E4B09"/>
    <w:multiLevelType w:val="hybridMultilevel"/>
    <w:tmpl w:val="29506350"/>
    <w:lvl w:ilvl="0" w:tplc="0419000F">
      <w:start w:val="1"/>
      <w:numFmt w:val="decimal"/>
      <w:lvlText w:val="%1."/>
      <w:lvlJc w:val="left"/>
      <w:pPr>
        <w:ind w:left="720" w:hanging="360"/>
      </w:pPr>
      <w:rPr>
        <w:rFonts w:hint="default"/>
        <w:sz w:val="24"/>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1" w15:restartNumberingAfterBreak="0">
    <w:nsid w:val="56375387"/>
    <w:multiLevelType w:val="hybridMultilevel"/>
    <w:tmpl w:val="578AA762"/>
    <w:lvl w:ilvl="0" w:tplc="B48261C8">
      <w:start w:val="1"/>
      <w:numFmt w:val="decimal"/>
      <w:lvlText w:val="%1."/>
      <w:lvlJc w:val="left"/>
      <w:pPr>
        <w:ind w:left="540" w:hanging="360"/>
      </w:pPr>
      <w:rPr>
        <w:rFonts w:hint="default"/>
        <w:sz w:val="22"/>
      </w:rPr>
    </w:lvl>
    <w:lvl w:ilvl="1" w:tplc="04190019" w:tentative="1">
      <w:start w:val="1"/>
      <w:numFmt w:val="lowerLetter"/>
      <w:lvlText w:val="%2."/>
      <w:lvlJc w:val="left"/>
      <w:pPr>
        <w:ind w:left="1520" w:hanging="360"/>
      </w:pPr>
    </w:lvl>
    <w:lvl w:ilvl="2" w:tplc="0419001B" w:tentative="1">
      <w:start w:val="1"/>
      <w:numFmt w:val="lowerRoman"/>
      <w:lvlText w:val="%3."/>
      <w:lvlJc w:val="right"/>
      <w:pPr>
        <w:ind w:left="2240" w:hanging="180"/>
      </w:pPr>
    </w:lvl>
    <w:lvl w:ilvl="3" w:tplc="0419000F" w:tentative="1">
      <w:start w:val="1"/>
      <w:numFmt w:val="decimal"/>
      <w:lvlText w:val="%4."/>
      <w:lvlJc w:val="left"/>
      <w:pPr>
        <w:ind w:left="2960" w:hanging="360"/>
      </w:pPr>
    </w:lvl>
    <w:lvl w:ilvl="4" w:tplc="04190019" w:tentative="1">
      <w:start w:val="1"/>
      <w:numFmt w:val="lowerLetter"/>
      <w:lvlText w:val="%5."/>
      <w:lvlJc w:val="left"/>
      <w:pPr>
        <w:ind w:left="3680" w:hanging="360"/>
      </w:pPr>
    </w:lvl>
    <w:lvl w:ilvl="5" w:tplc="0419001B" w:tentative="1">
      <w:start w:val="1"/>
      <w:numFmt w:val="lowerRoman"/>
      <w:lvlText w:val="%6."/>
      <w:lvlJc w:val="right"/>
      <w:pPr>
        <w:ind w:left="4400" w:hanging="180"/>
      </w:pPr>
    </w:lvl>
    <w:lvl w:ilvl="6" w:tplc="0419000F" w:tentative="1">
      <w:start w:val="1"/>
      <w:numFmt w:val="decimal"/>
      <w:lvlText w:val="%7."/>
      <w:lvlJc w:val="left"/>
      <w:pPr>
        <w:ind w:left="5120" w:hanging="360"/>
      </w:pPr>
    </w:lvl>
    <w:lvl w:ilvl="7" w:tplc="04190019" w:tentative="1">
      <w:start w:val="1"/>
      <w:numFmt w:val="lowerLetter"/>
      <w:lvlText w:val="%8."/>
      <w:lvlJc w:val="left"/>
      <w:pPr>
        <w:ind w:left="5840" w:hanging="360"/>
      </w:pPr>
    </w:lvl>
    <w:lvl w:ilvl="8" w:tplc="0419001B" w:tentative="1">
      <w:start w:val="1"/>
      <w:numFmt w:val="lowerRoman"/>
      <w:lvlText w:val="%9."/>
      <w:lvlJc w:val="right"/>
      <w:pPr>
        <w:ind w:left="6560" w:hanging="180"/>
      </w:pPr>
    </w:lvl>
  </w:abstractNum>
  <w:abstractNum w:abstractNumId="22" w15:restartNumberingAfterBreak="0">
    <w:nsid w:val="57371F73"/>
    <w:multiLevelType w:val="hybridMultilevel"/>
    <w:tmpl w:val="13E805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8C013F5"/>
    <w:multiLevelType w:val="hybridMultilevel"/>
    <w:tmpl w:val="641ABF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8D65F04"/>
    <w:multiLevelType w:val="singleLevel"/>
    <w:tmpl w:val="0419000F"/>
    <w:lvl w:ilvl="0">
      <w:start w:val="1"/>
      <w:numFmt w:val="decimal"/>
      <w:lvlText w:val="%1."/>
      <w:lvlJc w:val="left"/>
      <w:pPr>
        <w:tabs>
          <w:tab w:val="num" w:pos="360"/>
        </w:tabs>
        <w:ind w:left="360" w:hanging="360"/>
      </w:pPr>
    </w:lvl>
  </w:abstractNum>
  <w:abstractNum w:abstractNumId="25" w15:restartNumberingAfterBreak="0">
    <w:nsid w:val="608E7D67"/>
    <w:multiLevelType w:val="hybridMultilevel"/>
    <w:tmpl w:val="4D727E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1DA2F40"/>
    <w:multiLevelType w:val="hybridMultilevel"/>
    <w:tmpl w:val="E1228496"/>
    <w:lvl w:ilvl="0" w:tplc="04A697B4">
      <w:numFmt w:val="bullet"/>
      <w:lvlText w:val="-"/>
      <w:lvlJc w:val="left"/>
      <w:pPr>
        <w:ind w:left="720" w:hanging="360"/>
      </w:pPr>
      <w:rPr>
        <w:rFonts w:ascii="Times New Roman" w:eastAsia="Times New Roman" w:hAnsi="Times New Roman" w:cs="Times New Roman"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634C32B3"/>
    <w:multiLevelType w:val="hybridMultilevel"/>
    <w:tmpl w:val="9E50CFA4"/>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70E01C48"/>
    <w:multiLevelType w:val="hybridMultilevel"/>
    <w:tmpl w:val="391C44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783444E5"/>
    <w:multiLevelType w:val="hybridMultilevel"/>
    <w:tmpl w:val="ECEA520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2345"/>
        </w:tabs>
        <w:ind w:left="2345"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0" w15:restartNumberingAfterBreak="0">
    <w:nsid w:val="7836026B"/>
    <w:multiLevelType w:val="hybridMultilevel"/>
    <w:tmpl w:val="EED63788"/>
    <w:lvl w:ilvl="0" w:tplc="0418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7A88090C"/>
    <w:multiLevelType w:val="hybridMultilevel"/>
    <w:tmpl w:val="DD4C3D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D946EA4"/>
    <w:multiLevelType w:val="multilevel"/>
    <w:tmpl w:val="96D4E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47066603">
    <w:abstractNumId w:val="4"/>
  </w:num>
  <w:num w:numId="2" w16cid:durableId="1887060382">
    <w:abstractNumId w:val="21"/>
  </w:num>
  <w:num w:numId="3" w16cid:durableId="1843160076">
    <w:abstractNumId w:val="9"/>
  </w:num>
  <w:num w:numId="4" w16cid:durableId="1434126870">
    <w:abstractNumId w:val="18"/>
  </w:num>
  <w:num w:numId="5" w16cid:durableId="1447390698">
    <w:abstractNumId w:val="17"/>
  </w:num>
  <w:num w:numId="6" w16cid:durableId="611935939">
    <w:abstractNumId w:val="30"/>
  </w:num>
  <w:num w:numId="7" w16cid:durableId="459032415">
    <w:abstractNumId w:val="24"/>
  </w:num>
  <w:num w:numId="8" w16cid:durableId="1395156744">
    <w:abstractNumId w:val="29"/>
  </w:num>
  <w:num w:numId="9" w16cid:durableId="1764717664">
    <w:abstractNumId w:val="3"/>
  </w:num>
  <w:num w:numId="10" w16cid:durableId="996035075">
    <w:abstractNumId w:val="15"/>
  </w:num>
  <w:num w:numId="11" w16cid:durableId="697656293">
    <w:abstractNumId w:val="6"/>
  </w:num>
  <w:num w:numId="12" w16cid:durableId="985862880">
    <w:abstractNumId w:val="10"/>
  </w:num>
  <w:num w:numId="13" w16cid:durableId="84962227">
    <w:abstractNumId w:val="26"/>
  </w:num>
  <w:num w:numId="14" w16cid:durableId="2139956920">
    <w:abstractNumId w:val="16"/>
  </w:num>
  <w:num w:numId="15" w16cid:durableId="2078281307">
    <w:abstractNumId w:val="11"/>
  </w:num>
  <w:num w:numId="16" w16cid:durableId="1683506542">
    <w:abstractNumId w:val="32"/>
  </w:num>
  <w:num w:numId="17" w16cid:durableId="1840924903">
    <w:abstractNumId w:val="22"/>
  </w:num>
  <w:num w:numId="18" w16cid:durableId="1457529757">
    <w:abstractNumId w:val="23"/>
  </w:num>
  <w:num w:numId="19" w16cid:durableId="1945262361">
    <w:abstractNumId w:val="7"/>
  </w:num>
  <w:num w:numId="20" w16cid:durableId="166601199">
    <w:abstractNumId w:val="0"/>
  </w:num>
  <w:num w:numId="21" w16cid:durableId="1005131219">
    <w:abstractNumId w:val="28"/>
  </w:num>
  <w:num w:numId="22" w16cid:durableId="2126846636">
    <w:abstractNumId w:val="19"/>
  </w:num>
  <w:num w:numId="23" w16cid:durableId="1412315435">
    <w:abstractNumId w:val="2"/>
  </w:num>
  <w:num w:numId="24" w16cid:durableId="353386345">
    <w:abstractNumId w:val="8"/>
  </w:num>
  <w:num w:numId="25" w16cid:durableId="1835073739">
    <w:abstractNumId w:val="1"/>
  </w:num>
  <w:num w:numId="26" w16cid:durableId="1361081037">
    <w:abstractNumId w:val="13"/>
  </w:num>
  <w:num w:numId="27" w16cid:durableId="733165379">
    <w:abstractNumId w:val="12"/>
  </w:num>
  <w:num w:numId="28" w16cid:durableId="910193815">
    <w:abstractNumId w:val="25"/>
  </w:num>
  <w:num w:numId="29" w16cid:durableId="1577323564">
    <w:abstractNumId w:val="5"/>
  </w:num>
  <w:num w:numId="30" w16cid:durableId="1077824926">
    <w:abstractNumId w:val="14"/>
  </w:num>
  <w:num w:numId="31" w16cid:durableId="1204320214">
    <w:abstractNumId w:val="20"/>
  </w:num>
  <w:num w:numId="32" w16cid:durableId="1050307926">
    <w:abstractNumId w:val="31"/>
  </w:num>
  <w:num w:numId="33" w16cid:durableId="1517425663">
    <w:abstractNumId w:val="27"/>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66724"/>
    <w:rsid w:val="00004317"/>
    <w:rsid w:val="00005ABC"/>
    <w:rsid w:val="0000622A"/>
    <w:rsid w:val="00007F7B"/>
    <w:rsid w:val="0001330B"/>
    <w:rsid w:val="0002008E"/>
    <w:rsid w:val="000247CB"/>
    <w:rsid w:val="00031E7E"/>
    <w:rsid w:val="0004063E"/>
    <w:rsid w:val="00041966"/>
    <w:rsid w:val="0005657B"/>
    <w:rsid w:val="00060307"/>
    <w:rsid w:val="0006122C"/>
    <w:rsid w:val="000666F4"/>
    <w:rsid w:val="00076450"/>
    <w:rsid w:val="000945E8"/>
    <w:rsid w:val="0009635D"/>
    <w:rsid w:val="000A0E99"/>
    <w:rsid w:val="000A1E21"/>
    <w:rsid w:val="000A740C"/>
    <w:rsid w:val="000B0F74"/>
    <w:rsid w:val="000C07B6"/>
    <w:rsid w:val="000E0DDD"/>
    <w:rsid w:val="000E1001"/>
    <w:rsid w:val="000E29A8"/>
    <w:rsid w:val="000F35A9"/>
    <w:rsid w:val="000F490E"/>
    <w:rsid w:val="000F4D8F"/>
    <w:rsid w:val="000F52A8"/>
    <w:rsid w:val="000F52E1"/>
    <w:rsid w:val="000F6E9D"/>
    <w:rsid w:val="000F6EC9"/>
    <w:rsid w:val="00113BEC"/>
    <w:rsid w:val="00120BED"/>
    <w:rsid w:val="0012761F"/>
    <w:rsid w:val="00127D3F"/>
    <w:rsid w:val="001343A1"/>
    <w:rsid w:val="00137470"/>
    <w:rsid w:val="00155BA9"/>
    <w:rsid w:val="00156EEB"/>
    <w:rsid w:val="00162126"/>
    <w:rsid w:val="001626AC"/>
    <w:rsid w:val="00166AC6"/>
    <w:rsid w:val="00175CA2"/>
    <w:rsid w:val="0018171B"/>
    <w:rsid w:val="00182200"/>
    <w:rsid w:val="00184EA4"/>
    <w:rsid w:val="00190B3C"/>
    <w:rsid w:val="00193B1A"/>
    <w:rsid w:val="001A24F1"/>
    <w:rsid w:val="001B5990"/>
    <w:rsid w:val="001C4B51"/>
    <w:rsid w:val="001C5FE0"/>
    <w:rsid w:val="001D5BCA"/>
    <w:rsid w:val="001E167D"/>
    <w:rsid w:val="001E4CC7"/>
    <w:rsid w:val="001E7B20"/>
    <w:rsid w:val="00202EBD"/>
    <w:rsid w:val="00206843"/>
    <w:rsid w:val="00222008"/>
    <w:rsid w:val="00223F6B"/>
    <w:rsid w:val="00230807"/>
    <w:rsid w:val="00233C91"/>
    <w:rsid w:val="00242624"/>
    <w:rsid w:val="00242A6A"/>
    <w:rsid w:val="00251BEB"/>
    <w:rsid w:val="002561BF"/>
    <w:rsid w:val="00265F5B"/>
    <w:rsid w:val="00280CAE"/>
    <w:rsid w:val="00284688"/>
    <w:rsid w:val="00287715"/>
    <w:rsid w:val="00293B1B"/>
    <w:rsid w:val="0029798E"/>
    <w:rsid w:val="002A012E"/>
    <w:rsid w:val="002A237E"/>
    <w:rsid w:val="002A4C91"/>
    <w:rsid w:val="002B066B"/>
    <w:rsid w:val="002B36B2"/>
    <w:rsid w:val="002B3B1E"/>
    <w:rsid w:val="002C4692"/>
    <w:rsid w:val="002D1750"/>
    <w:rsid w:val="002E56C9"/>
    <w:rsid w:val="002E696C"/>
    <w:rsid w:val="002F2EFA"/>
    <w:rsid w:val="002F352E"/>
    <w:rsid w:val="003010AE"/>
    <w:rsid w:val="0030659E"/>
    <w:rsid w:val="0030710F"/>
    <w:rsid w:val="003112B0"/>
    <w:rsid w:val="0031370B"/>
    <w:rsid w:val="00316B71"/>
    <w:rsid w:val="00321BFE"/>
    <w:rsid w:val="003229FE"/>
    <w:rsid w:val="00327639"/>
    <w:rsid w:val="00331D68"/>
    <w:rsid w:val="00336F05"/>
    <w:rsid w:val="00341AC4"/>
    <w:rsid w:val="003471A8"/>
    <w:rsid w:val="003514C6"/>
    <w:rsid w:val="00353769"/>
    <w:rsid w:val="00361C9A"/>
    <w:rsid w:val="00362BBC"/>
    <w:rsid w:val="0036501F"/>
    <w:rsid w:val="00367350"/>
    <w:rsid w:val="003754F5"/>
    <w:rsid w:val="0038280C"/>
    <w:rsid w:val="0038480E"/>
    <w:rsid w:val="00390529"/>
    <w:rsid w:val="00397B7D"/>
    <w:rsid w:val="003B0982"/>
    <w:rsid w:val="003B14DD"/>
    <w:rsid w:val="003D1BCA"/>
    <w:rsid w:val="003D724A"/>
    <w:rsid w:val="003E7CA9"/>
    <w:rsid w:val="003F0ECD"/>
    <w:rsid w:val="003F26C6"/>
    <w:rsid w:val="003F3D9D"/>
    <w:rsid w:val="003F3EBD"/>
    <w:rsid w:val="00414EEC"/>
    <w:rsid w:val="0043119C"/>
    <w:rsid w:val="00437E6C"/>
    <w:rsid w:val="00442EB8"/>
    <w:rsid w:val="00443EA5"/>
    <w:rsid w:val="00453E07"/>
    <w:rsid w:val="004718F5"/>
    <w:rsid w:val="004828B0"/>
    <w:rsid w:val="00486781"/>
    <w:rsid w:val="004A012D"/>
    <w:rsid w:val="004A0B93"/>
    <w:rsid w:val="004A7B3F"/>
    <w:rsid w:val="004B08D3"/>
    <w:rsid w:val="004B4137"/>
    <w:rsid w:val="004C2A0F"/>
    <w:rsid w:val="004E1015"/>
    <w:rsid w:val="004E76D7"/>
    <w:rsid w:val="004F0C3B"/>
    <w:rsid w:val="004F2C5F"/>
    <w:rsid w:val="00506317"/>
    <w:rsid w:val="0051242D"/>
    <w:rsid w:val="00512FB3"/>
    <w:rsid w:val="00522196"/>
    <w:rsid w:val="00536A19"/>
    <w:rsid w:val="00540161"/>
    <w:rsid w:val="00542984"/>
    <w:rsid w:val="00542BAA"/>
    <w:rsid w:val="0054424D"/>
    <w:rsid w:val="00547A7E"/>
    <w:rsid w:val="00550193"/>
    <w:rsid w:val="00563796"/>
    <w:rsid w:val="00564009"/>
    <w:rsid w:val="00566558"/>
    <w:rsid w:val="00567614"/>
    <w:rsid w:val="00574467"/>
    <w:rsid w:val="005805B4"/>
    <w:rsid w:val="00584A50"/>
    <w:rsid w:val="00593E6C"/>
    <w:rsid w:val="005951BE"/>
    <w:rsid w:val="005979DC"/>
    <w:rsid w:val="005A1BBA"/>
    <w:rsid w:val="005B7FFC"/>
    <w:rsid w:val="005C092A"/>
    <w:rsid w:val="005C114C"/>
    <w:rsid w:val="005C163C"/>
    <w:rsid w:val="005C40FD"/>
    <w:rsid w:val="005C6219"/>
    <w:rsid w:val="005D0870"/>
    <w:rsid w:val="005D1A76"/>
    <w:rsid w:val="006033C9"/>
    <w:rsid w:val="0060520E"/>
    <w:rsid w:val="00606132"/>
    <w:rsid w:val="00607309"/>
    <w:rsid w:val="00611DBA"/>
    <w:rsid w:val="00621F0C"/>
    <w:rsid w:val="006332AA"/>
    <w:rsid w:val="00637EE8"/>
    <w:rsid w:val="00637F11"/>
    <w:rsid w:val="006566B7"/>
    <w:rsid w:val="0066754D"/>
    <w:rsid w:val="00676FFD"/>
    <w:rsid w:val="006773E4"/>
    <w:rsid w:val="00677F3C"/>
    <w:rsid w:val="0069659E"/>
    <w:rsid w:val="00697AAB"/>
    <w:rsid w:val="006A3031"/>
    <w:rsid w:val="006B727C"/>
    <w:rsid w:val="006C0D2C"/>
    <w:rsid w:val="006C31FD"/>
    <w:rsid w:val="006C4C2E"/>
    <w:rsid w:val="006C6442"/>
    <w:rsid w:val="006D01C9"/>
    <w:rsid w:val="006D164B"/>
    <w:rsid w:val="006D30EF"/>
    <w:rsid w:val="006D5A27"/>
    <w:rsid w:val="006D64C6"/>
    <w:rsid w:val="006E5492"/>
    <w:rsid w:val="006F6E58"/>
    <w:rsid w:val="007066BC"/>
    <w:rsid w:val="0070727A"/>
    <w:rsid w:val="00724F69"/>
    <w:rsid w:val="007277B4"/>
    <w:rsid w:val="0073589E"/>
    <w:rsid w:val="00741167"/>
    <w:rsid w:val="00742BD0"/>
    <w:rsid w:val="00742CFA"/>
    <w:rsid w:val="00746DE3"/>
    <w:rsid w:val="00760658"/>
    <w:rsid w:val="00764886"/>
    <w:rsid w:val="00771698"/>
    <w:rsid w:val="00772BF7"/>
    <w:rsid w:val="00773F4B"/>
    <w:rsid w:val="00774853"/>
    <w:rsid w:val="00781607"/>
    <w:rsid w:val="007928E8"/>
    <w:rsid w:val="00793DDF"/>
    <w:rsid w:val="007A0A88"/>
    <w:rsid w:val="007A33C1"/>
    <w:rsid w:val="007B20AE"/>
    <w:rsid w:val="007B4565"/>
    <w:rsid w:val="007C1AD3"/>
    <w:rsid w:val="007C46B4"/>
    <w:rsid w:val="007E56A6"/>
    <w:rsid w:val="007E7322"/>
    <w:rsid w:val="007F3FE7"/>
    <w:rsid w:val="007F493E"/>
    <w:rsid w:val="00803AAE"/>
    <w:rsid w:val="00810024"/>
    <w:rsid w:val="00810D08"/>
    <w:rsid w:val="00813970"/>
    <w:rsid w:val="00822CDC"/>
    <w:rsid w:val="008252F5"/>
    <w:rsid w:val="00840FC2"/>
    <w:rsid w:val="008410B6"/>
    <w:rsid w:val="00851CC6"/>
    <w:rsid w:val="00853342"/>
    <w:rsid w:val="008543A4"/>
    <w:rsid w:val="0085501A"/>
    <w:rsid w:val="0085747F"/>
    <w:rsid w:val="00857592"/>
    <w:rsid w:val="00865CD3"/>
    <w:rsid w:val="00886F65"/>
    <w:rsid w:val="008957E2"/>
    <w:rsid w:val="008B4148"/>
    <w:rsid w:val="008C0813"/>
    <w:rsid w:val="008C0F95"/>
    <w:rsid w:val="008C1548"/>
    <w:rsid w:val="008C3C65"/>
    <w:rsid w:val="008D6C5D"/>
    <w:rsid w:val="008E20BC"/>
    <w:rsid w:val="00904691"/>
    <w:rsid w:val="00905491"/>
    <w:rsid w:val="00905FED"/>
    <w:rsid w:val="00906A87"/>
    <w:rsid w:val="009105A3"/>
    <w:rsid w:val="00923C77"/>
    <w:rsid w:val="009266CF"/>
    <w:rsid w:val="009301B4"/>
    <w:rsid w:val="00933BB0"/>
    <w:rsid w:val="009405B9"/>
    <w:rsid w:val="00941768"/>
    <w:rsid w:val="00947159"/>
    <w:rsid w:val="00951479"/>
    <w:rsid w:val="009536A5"/>
    <w:rsid w:val="0095744D"/>
    <w:rsid w:val="00963D37"/>
    <w:rsid w:val="00965478"/>
    <w:rsid w:val="009655A5"/>
    <w:rsid w:val="00966724"/>
    <w:rsid w:val="0097388B"/>
    <w:rsid w:val="00975E52"/>
    <w:rsid w:val="00976F3C"/>
    <w:rsid w:val="009848C1"/>
    <w:rsid w:val="009878E1"/>
    <w:rsid w:val="00990C6F"/>
    <w:rsid w:val="009943CA"/>
    <w:rsid w:val="00996473"/>
    <w:rsid w:val="009D2479"/>
    <w:rsid w:val="009D521B"/>
    <w:rsid w:val="009D6CD2"/>
    <w:rsid w:val="009D79B5"/>
    <w:rsid w:val="009E6B25"/>
    <w:rsid w:val="009E7013"/>
    <w:rsid w:val="00A033FD"/>
    <w:rsid w:val="00A1379D"/>
    <w:rsid w:val="00A1729C"/>
    <w:rsid w:val="00A25837"/>
    <w:rsid w:val="00A335C5"/>
    <w:rsid w:val="00A34E9D"/>
    <w:rsid w:val="00A56EAF"/>
    <w:rsid w:val="00A579F4"/>
    <w:rsid w:val="00A63E65"/>
    <w:rsid w:val="00A7100F"/>
    <w:rsid w:val="00A75F05"/>
    <w:rsid w:val="00A81397"/>
    <w:rsid w:val="00AA183B"/>
    <w:rsid w:val="00AA58C3"/>
    <w:rsid w:val="00AB0909"/>
    <w:rsid w:val="00AB400F"/>
    <w:rsid w:val="00AB4D55"/>
    <w:rsid w:val="00AC1208"/>
    <w:rsid w:val="00AC4B8A"/>
    <w:rsid w:val="00AD06D4"/>
    <w:rsid w:val="00AD2A9E"/>
    <w:rsid w:val="00AE519F"/>
    <w:rsid w:val="00AE59DA"/>
    <w:rsid w:val="00B04FC1"/>
    <w:rsid w:val="00B16EF7"/>
    <w:rsid w:val="00B25EA1"/>
    <w:rsid w:val="00B26193"/>
    <w:rsid w:val="00B4532C"/>
    <w:rsid w:val="00B54244"/>
    <w:rsid w:val="00B71138"/>
    <w:rsid w:val="00B76080"/>
    <w:rsid w:val="00B8084D"/>
    <w:rsid w:val="00B80A63"/>
    <w:rsid w:val="00B84BF0"/>
    <w:rsid w:val="00B868F4"/>
    <w:rsid w:val="00B91F81"/>
    <w:rsid w:val="00B976DD"/>
    <w:rsid w:val="00BA2D59"/>
    <w:rsid w:val="00BA630D"/>
    <w:rsid w:val="00BB4A02"/>
    <w:rsid w:val="00BC674D"/>
    <w:rsid w:val="00BD1C3E"/>
    <w:rsid w:val="00BD347F"/>
    <w:rsid w:val="00BD420B"/>
    <w:rsid w:val="00BE1D6E"/>
    <w:rsid w:val="00BF1993"/>
    <w:rsid w:val="00BF1AAB"/>
    <w:rsid w:val="00BF2379"/>
    <w:rsid w:val="00C04F32"/>
    <w:rsid w:val="00C068B1"/>
    <w:rsid w:val="00C13C58"/>
    <w:rsid w:val="00C161D9"/>
    <w:rsid w:val="00C2144D"/>
    <w:rsid w:val="00C219E5"/>
    <w:rsid w:val="00C26954"/>
    <w:rsid w:val="00C30A0B"/>
    <w:rsid w:val="00C32243"/>
    <w:rsid w:val="00C46C9D"/>
    <w:rsid w:val="00C50E6B"/>
    <w:rsid w:val="00C75385"/>
    <w:rsid w:val="00C774C7"/>
    <w:rsid w:val="00C80507"/>
    <w:rsid w:val="00C8239D"/>
    <w:rsid w:val="00C834AD"/>
    <w:rsid w:val="00C91898"/>
    <w:rsid w:val="00C94B0E"/>
    <w:rsid w:val="00CA188B"/>
    <w:rsid w:val="00CA5DA9"/>
    <w:rsid w:val="00CB33E2"/>
    <w:rsid w:val="00CC2310"/>
    <w:rsid w:val="00CC3AAE"/>
    <w:rsid w:val="00CC7F5B"/>
    <w:rsid w:val="00CD0869"/>
    <w:rsid w:val="00CD18EF"/>
    <w:rsid w:val="00CD7C94"/>
    <w:rsid w:val="00CE6227"/>
    <w:rsid w:val="00CF3CC1"/>
    <w:rsid w:val="00D069AE"/>
    <w:rsid w:val="00D248EF"/>
    <w:rsid w:val="00D27FFE"/>
    <w:rsid w:val="00D529FC"/>
    <w:rsid w:val="00D64CF8"/>
    <w:rsid w:val="00D735DB"/>
    <w:rsid w:val="00D74C4E"/>
    <w:rsid w:val="00D757CC"/>
    <w:rsid w:val="00D76A1C"/>
    <w:rsid w:val="00D82DCF"/>
    <w:rsid w:val="00D939A4"/>
    <w:rsid w:val="00D93CB6"/>
    <w:rsid w:val="00D95B64"/>
    <w:rsid w:val="00D962AA"/>
    <w:rsid w:val="00D96BDD"/>
    <w:rsid w:val="00DA32C4"/>
    <w:rsid w:val="00DA5F36"/>
    <w:rsid w:val="00DB3EE0"/>
    <w:rsid w:val="00DB7878"/>
    <w:rsid w:val="00DC455F"/>
    <w:rsid w:val="00DC4609"/>
    <w:rsid w:val="00DD2518"/>
    <w:rsid w:val="00DD7F4E"/>
    <w:rsid w:val="00DE4535"/>
    <w:rsid w:val="00DE5D19"/>
    <w:rsid w:val="00DF4E5B"/>
    <w:rsid w:val="00E002B5"/>
    <w:rsid w:val="00E01C42"/>
    <w:rsid w:val="00E05433"/>
    <w:rsid w:val="00E05CA1"/>
    <w:rsid w:val="00E16388"/>
    <w:rsid w:val="00E3500B"/>
    <w:rsid w:val="00E41B54"/>
    <w:rsid w:val="00E45E52"/>
    <w:rsid w:val="00E46B7C"/>
    <w:rsid w:val="00E52E09"/>
    <w:rsid w:val="00E5304A"/>
    <w:rsid w:val="00E5478D"/>
    <w:rsid w:val="00E6260A"/>
    <w:rsid w:val="00E6651A"/>
    <w:rsid w:val="00E76867"/>
    <w:rsid w:val="00E8488C"/>
    <w:rsid w:val="00E902A5"/>
    <w:rsid w:val="00E90E5F"/>
    <w:rsid w:val="00EA5006"/>
    <w:rsid w:val="00EA59A0"/>
    <w:rsid w:val="00EA6E5C"/>
    <w:rsid w:val="00EB0D75"/>
    <w:rsid w:val="00EB461C"/>
    <w:rsid w:val="00EB673A"/>
    <w:rsid w:val="00EC0B2B"/>
    <w:rsid w:val="00EC1327"/>
    <w:rsid w:val="00EC51C5"/>
    <w:rsid w:val="00ED2BA3"/>
    <w:rsid w:val="00ED465D"/>
    <w:rsid w:val="00EE1C49"/>
    <w:rsid w:val="00EE5FA9"/>
    <w:rsid w:val="00EE6143"/>
    <w:rsid w:val="00EF1189"/>
    <w:rsid w:val="00F01D29"/>
    <w:rsid w:val="00F0745A"/>
    <w:rsid w:val="00F2769D"/>
    <w:rsid w:val="00F4093D"/>
    <w:rsid w:val="00F44C48"/>
    <w:rsid w:val="00F600F7"/>
    <w:rsid w:val="00F61914"/>
    <w:rsid w:val="00F72997"/>
    <w:rsid w:val="00F75314"/>
    <w:rsid w:val="00F81EB2"/>
    <w:rsid w:val="00F972D8"/>
    <w:rsid w:val="00F97D0E"/>
    <w:rsid w:val="00FA214D"/>
    <w:rsid w:val="00FA2506"/>
    <w:rsid w:val="00FA5DE6"/>
    <w:rsid w:val="00FB0171"/>
    <w:rsid w:val="00FB11D6"/>
    <w:rsid w:val="00FC678F"/>
    <w:rsid w:val="00FD0F6E"/>
    <w:rsid w:val="00FD244A"/>
    <w:rsid w:val="00FD3329"/>
    <w:rsid w:val="00FE2F96"/>
    <w:rsid w:val="00FE3A47"/>
    <w:rsid w:val="00FE60D2"/>
    <w:rsid w:val="00FF3B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9751F02"/>
  <w15:docId w15:val="{DB47F6C7-D563-4D9A-9F85-1308ADB8C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62BBC"/>
    <w:rPr>
      <w:sz w:val="24"/>
      <w:szCs w:val="24"/>
    </w:rPr>
  </w:style>
  <w:style w:type="paragraph" w:styleId="1">
    <w:name w:val="heading 1"/>
    <w:basedOn w:val="a"/>
    <w:next w:val="a"/>
    <w:link w:val="10"/>
    <w:qFormat/>
    <w:rsid w:val="00362BBC"/>
    <w:pPr>
      <w:keepNext/>
      <w:jc w:val="both"/>
      <w:outlineLvl w:val="0"/>
    </w:pPr>
    <w:rPr>
      <w:b/>
      <w:bCs/>
      <w:sz w:val="28"/>
      <w:lang w:val="ro-RO"/>
    </w:rPr>
  </w:style>
  <w:style w:type="paragraph" w:styleId="2">
    <w:name w:val="heading 2"/>
    <w:basedOn w:val="a"/>
    <w:next w:val="a"/>
    <w:qFormat/>
    <w:rsid w:val="00362BBC"/>
    <w:pPr>
      <w:keepNext/>
      <w:spacing w:line="360" w:lineRule="auto"/>
      <w:jc w:val="center"/>
      <w:outlineLvl w:val="1"/>
    </w:pPr>
    <w:rPr>
      <w:b/>
      <w:bCs/>
      <w:sz w:val="28"/>
      <w:lang w:val="ro-RO"/>
    </w:rPr>
  </w:style>
  <w:style w:type="paragraph" w:styleId="3">
    <w:name w:val="heading 3"/>
    <w:basedOn w:val="a"/>
    <w:next w:val="a"/>
    <w:qFormat/>
    <w:rsid w:val="00362BBC"/>
    <w:pPr>
      <w:keepNext/>
      <w:jc w:val="center"/>
      <w:outlineLvl w:val="2"/>
    </w:pPr>
    <w:rPr>
      <w:b/>
      <w:bCs/>
      <w:lang w:val="ro-RO"/>
    </w:rPr>
  </w:style>
  <w:style w:type="paragraph" w:styleId="4">
    <w:name w:val="heading 4"/>
    <w:basedOn w:val="a"/>
    <w:next w:val="a"/>
    <w:qFormat/>
    <w:rsid w:val="009536A5"/>
    <w:pPr>
      <w:keepNext/>
      <w:spacing w:before="240" w:after="60"/>
      <w:outlineLvl w:val="3"/>
    </w:pPr>
    <w:rPr>
      <w:b/>
      <w:bCs/>
      <w:sz w:val="28"/>
      <w:szCs w:val="28"/>
    </w:rPr>
  </w:style>
  <w:style w:type="paragraph" w:styleId="9">
    <w:name w:val="heading 9"/>
    <w:basedOn w:val="a"/>
    <w:next w:val="a"/>
    <w:qFormat/>
    <w:rsid w:val="005951BE"/>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Body Text 2"/>
    <w:basedOn w:val="a"/>
    <w:rsid w:val="00362BBC"/>
    <w:rPr>
      <w:szCs w:val="20"/>
      <w:lang w:val="ro-RO"/>
    </w:rPr>
  </w:style>
  <w:style w:type="paragraph" w:customStyle="1" w:styleId="PRAG14">
    <w:name w:val="PRAG_14"/>
    <w:basedOn w:val="a"/>
    <w:rsid w:val="00362BBC"/>
    <w:pPr>
      <w:jc w:val="both"/>
    </w:pPr>
    <w:rPr>
      <w:rFonts w:ascii="$Pragmatica" w:hAnsi="$Pragmatica"/>
      <w:sz w:val="28"/>
      <w:szCs w:val="20"/>
      <w:lang w:val="en-US"/>
    </w:rPr>
  </w:style>
  <w:style w:type="paragraph" w:styleId="30">
    <w:name w:val="Body Text 3"/>
    <w:basedOn w:val="a"/>
    <w:link w:val="31"/>
    <w:rsid w:val="00362BBC"/>
    <w:pPr>
      <w:jc w:val="both"/>
    </w:pPr>
    <w:rPr>
      <w:i/>
      <w:szCs w:val="20"/>
      <w:lang w:val="ro-RO"/>
    </w:rPr>
  </w:style>
  <w:style w:type="paragraph" w:styleId="a3">
    <w:name w:val="Body Text Indent"/>
    <w:basedOn w:val="a"/>
    <w:rsid w:val="00362BBC"/>
    <w:pPr>
      <w:ind w:firstLine="360"/>
    </w:pPr>
    <w:rPr>
      <w:szCs w:val="20"/>
      <w:lang w:val="ro-RO"/>
    </w:rPr>
  </w:style>
  <w:style w:type="paragraph" w:styleId="21">
    <w:name w:val="Body Text Indent 2"/>
    <w:basedOn w:val="a"/>
    <w:rsid w:val="00362BBC"/>
    <w:pPr>
      <w:ind w:left="360"/>
    </w:pPr>
    <w:rPr>
      <w:szCs w:val="20"/>
      <w:lang w:val="ro-RO"/>
    </w:rPr>
  </w:style>
  <w:style w:type="paragraph" w:styleId="32">
    <w:name w:val="Body Text Indent 3"/>
    <w:basedOn w:val="a"/>
    <w:link w:val="33"/>
    <w:rsid w:val="00362BBC"/>
    <w:pPr>
      <w:ind w:left="360"/>
    </w:pPr>
    <w:rPr>
      <w:sz w:val="22"/>
      <w:szCs w:val="20"/>
      <w:lang w:val="ro-RO"/>
    </w:rPr>
  </w:style>
  <w:style w:type="paragraph" w:styleId="a4">
    <w:name w:val="Title"/>
    <w:basedOn w:val="a"/>
    <w:link w:val="a5"/>
    <w:qFormat/>
    <w:rsid w:val="00362BBC"/>
    <w:pPr>
      <w:spacing w:line="360" w:lineRule="auto"/>
      <w:jc w:val="center"/>
    </w:pPr>
    <w:rPr>
      <w:b/>
      <w:bCs/>
      <w:i/>
      <w:iCs/>
      <w:sz w:val="32"/>
      <w:lang w:val="ro-RO"/>
    </w:rPr>
  </w:style>
  <w:style w:type="paragraph" w:styleId="a6">
    <w:name w:val="Block Text"/>
    <w:basedOn w:val="a"/>
    <w:rsid w:val="00362BBC"/>
    <w:pPr>
      <w:ind w:left="-567" w:right="-908"/>
    </w:pPr>
    <w:rPr>
      <w:sz w:val="28"/>
      <w:szCs w:val="20"/>
      <w:lang w:val="ro-RO"/>
    </w:rPr>
  </w:style>
  <w:style w:type="paragraph" w:styleId="a7">
    <w:name w:val="Body Text"/>
    <w:basedOn w:val="a"/>
    <w:link w:val="a8"/>
    <w:rsid w:val="005979DC"/>
    <w:pPr>
      <w:widowControl w:val="0"/>
      <w:spacing w:after="120"/>
      <w:ind w:firstLine="720"/>
      <w:jc w:val="both"/>
    </w:pPr>
    <w:rPr>
      <w:snapToGrid w:val="0"/>
      <w:szCs w:val="20"/>
      <w:lang w:val="ro-RO"/>
    </w:rPr>
  </w:style>
  <w:style w:type="paragraph" w:styleId="a9">
    <w:name w:val="header"/>
    <w:basedOn w:val="a"/>
    <w:rsid w:val="00193B1A"/>
    <w:pPr>
      <w:tabs>
        <w:tab w:val="center" w:pos="4677"/>
        <w:tab w:val="right" w:pos="9355"/>
      </w:tabs>
    </w:pPr>
  </w:style>
  <w:style w:type="paragraph" w:styleId="aa">
    <w:name w:val="footer"/>
    <w:basedOn w:val="a"/>
    <w:rsid w:val="00193B1A"/>
    <w:pPr>
      <w:tabs>
        <w:tab w:val="center" w:pos="4677"/>
        <w:tab w:val="right" w:pos="9355"/>
      </w:tabs>
    </w:pPr>
  </w:style>
  <w:style w:type="table" w:styleId="ab">
    <w:name w:val="Table Grid"/>
    <w:basedOn w:val="a1"/>
    <w:uiPriority w:val="99"/>
    <w:rsid w:val="00193B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page number"/>
    <w:basedOn w:val="a0"/>
    <w:rsid w:val="00193B1A"/>
  </w:style>
  <w:style w:type="paragraph" w:styleId="ad">
    <w:name w:val="caption"/>
    <w:basedOn w:val="a"/>
    <w:next w:val="a"/>
    <w:qFormat/>
    <w:rsid w:val="00803AAE"/>
    <w:pPr>
      <w:widowControl w:val="0"/>
    </w:pPr>
    <w:rPr>
      <w:b/>
      <w:snapToGrid w:val="0"/>
      <w:sz w:val="28"/>
      <w:szCs w:val="20"/>
      <w:lang w:val="ro-RO"/>
    </w:rPr>
  </w:style>
  <w:style w:type="paragraph" w:customStyle="1" w:styleId="FR3">
    <w:name w:val="FR3"/>
    <w:rsid w:val="0004063E"/>
    <w:pPr>
      <w:widowControl w:val="0"/>
      <w:spacing w:before="340"/>
      <w:jc w:val="center"/>
    </w:pPr>
    <w:rPr>
      <w:snapToGrid w:val="0"/>
      <w:sz w:val="32"/>
      <w:lang w:val="en-US"/>
    </w:rPr>
  </w:style>
  <w:style w:type="paragraph" w:styleId="22">
    <w:name w:val="List 2"/>
    <w:basedOn w:val="a"/>
    <w:rsid w:val="0004063E"/>
    <w:pPr>
      <w:widowControl w:val="0"/>
      <w:ind w:left="566" w:hanging="283"/>
      <w:jc w:val="both"/>
    </w:pPr>
    <w:rPr>
      <w:snapToGrid w:val="0"/>
      <w:szCs w:val="20"/>
      <w:lang w:val="ro-RO"/>
    </w:rPr>
  </w:style>
  <w:style w:type="paragraph" w:styleId="34">
    <w:name w:val="List 3"/>
    <w:basedOn w:val="a"/>
    <w:rsid w:val="0004063E"/>
    <w:pPr>
      <w:widowControl w:val="0"/>
      <w:ind w:left="849" w:hanging="283"/>
      <w:jc w:val="both"/>
    </w:pPr>
    <w:rPr>
      <w:snapToGrid w:val="0"/>
      <w:szCs w:val="20"/>
      <w:lang w:val="ro-RO"/>
    </w:rPr>
  </w:style>
  <w:style w:type="paragraph" w:styleId="23">
    <w:name w:val="List Continue 2"/>
    <w:basedOn w:val="a"/>
    <w:rsid w:val="0004063E"/>
    <w:pPr>
      <w:widowControl w:val="0"/>
      <w:spacing w:after="120"/>
      <w:ind w:left="566" w:firstLine="720"/>
      <w:jc w:val="both"/>
    </w:pPr>
    <w:rPr>
      <w:snapToGrid w:val="0"/>
      <w:szCs w:val="20"/>
      <w:lang w:val="ro-RO"/>
    </w:rPr>
  </w:style>
  <w:style w:type="paragraph" w:styleId="ae">
    <w:name w:val="Plain Text"/>
    <w:basedOn w:val="a"/>
    <w:link w:val="af"/>
    <w:rsid w:val="00CF3CC1"/>
    <w:rPr>
      <w:rFonts w:ascii="Courier New" w:hAnsi="Courier New"/>
      <w:sz w:val="20"/>
      <w:szCs w:val="20"/>
    </w:rPr>
  </w:style>
  <w:style w:type="character" w:styleId="af0">
    <w:name w:val="Hyperlink"/>
    <w:basedOn w:val="a0"/>
    <w:rsid w:val="000F35A9"/>
    <w:rPr>
      <w:strike w:val="0"/>
      <w:dstrike w:val="0"/>
      <w:color w:val="0000FF"/>
      <w:u w:val="none"/>
      <w:effect w:val="none"/>
    </w:rPr>
  </w:style>
  <w:style w:type="paragraph" w:styleId="af1">
    <w:name w:val="Subtitle"/>
    <w:basedOn w:val="a"/>
    <w:qFormat/>
    <w:rsid w:val="009536A5"/>
    <w:pPr>
      <w:jc w:val="center"/>
    </w:pPr>
    <w:rPr>
      <w:b/>
      <w:sz w:val="32"/>
      <w:szCs w:val="20"/>
      <w:lang w:val="ro-RO"/>
    </w:rPr>
  </w:style>
  <w:style w:type="paragraph" w:styleId="af2">
    <w:name w:val="Balloon Text"/>
    <w:basedOn w:val="a"/>
    <w:link w:val="af3"/>
    <w:rsid w:val="002D1750"/>
    <w:rPr>
      <w:rFonts w:ascii="Tahoma" w:hAnsi="Tahoma" w:cs="Tahoma"/>
      <w:sz w:val="16"/>
      <w:szCs w:val="16"/>
    </w:rPr>
  </w:style>
  <w:style w:type="character" w:customStyle="1" w:styleId="af3">
    <w:name w:val="Текст выноски Знак"/>
    <w:basedOn w:val="a0"/>
    <w:link w:val="af2"/>
    <w:rsid w:val="002D1750"/>
    <w:rPr>
      <w:rFonts w:ascii="Tahoma" w:hAnsi="Tahoma" w:cs="Tahoma"/>
      <w:sz w:val="16"/>
      <w:szCs w:val="16"/>
    </w:rPr>
  </w:style>
  <w:style w:type="paragraph" w:styleId="af4">
    <w:name w:val="List Paragraph"/>
    <w:basedOn w:val="a"/>
    <w:uiPriority w:val="34"/>
    <w:qFormat/>
    <w:rsid w:val="005C092A"/>
    <w:pPr>
      <w:ind w:left="720"/>
      <w:contextualSpacing/>
    </w:pPr>
  </w:style>
  <w:style w:type="character" w:customStyle="1" w:styleId="af">
    <w:name w:val="Текст Знак"/>
    <w:link w:val="ae"/>
    <w:rsid w:val="00202EBD"/>
    <w:rPr>
      <w:rFonts w:ascii="Courier New" w:hAnsi="Courier New"/>
    </w:rPr>
  </w:style>
  <w:style w:type="character" w:customStyle="1" w:styleId="a5">
    <w:name w:val="Заголовок Знак"/>
    <w:link w:val="a4"/>
    <w:rsid w:val="00593E6C"/>
    <w:rPr>
      <w:b/>
      <w:bCs/>
      <w:i/>
      <w:iCs/>
      <w:sz w:val="32"/>
      <w:szCs w:val="24"/>
      <w:lang w:val="ro-RO"/>
    </w:rPr>
  </w:style>
  <w:style w:type="character" w:customStyle="1" w:styleId="a8">
    <w:name w:val="Основной текст Знак"/>
    <w:basedOn w:val="a0"/>
    <w:link w:val="a7"/>
    <w:rsid w:val="00E90E5F"/>
    <w:rPr>
      <w:snapToGrid w:val="0"/>
      <w:sz w:val="24"/>
      <w:lang w:val="ro-RO"/>
    </w:rPr>
  </w:style>
  <w:style w:type="character" w:customStyle="1" w:styleId="33">
    <w:name w:val="Основной текст с отступом 3 Знак"/>
    <w:basedOn w:val="a0"/>
    <w:link w:val="32"/>
    <w:rsid w:val="00E8488C"/>
    <w:rPr>
      <w:sz w:val="22"/>
      <w:lang w:val="ro-RO"/>
    </w:rPr>
  </w:style>
  <w:style w:type="paragraph" w:customStyle="1" w:styleId="ListParagraph1">
    <w:name w:val="List Paragraph1"/>
    <w:basedOn w:val="a"/>
    <w:uiPriority w:val="34"/>
    <w:qFormat/>
    <w:rsid w:val="006332AA"/>
    <w:pPr>
      <w:spacing w:after="160" w:line="259" w:lineRule="auto"/>
      <w:ind w:left="720"/>
      <w:contextualSpacing/>
    </w:pPr>
    <w:rPr>
      <w:rFonts w:ascii="Calibri" w:eastAsia="Calibri" w:hAnsi="Calibri"/>
      <w:sz w:val="22"/>
      <w:szCs w:val="22"/>
      <w:lang w:val="ro-RO"/>
    </w:rPr>
  </w:style>
  <w:style w:type="paragraph" w:customStyle="1" w:styleId="z1Char">
    <w:name w:val="z1 Char"/>
    <w:basedOn w:val="a"/>
    <w:semiHidden/>
    <w:rsid w:val="000A1E21"/>
    <w:pPr>
      <w:tabs>
        <w:tab w:val="num" w:pos="227"/>
      </w:tabs>
      <w:ind w:left="227" w:hanging="227"/>
      <w:jc w:val="both"/>
    </w:pPr>
    <w:rPr>
      <w:color w:val="000000"/>
      <w:sz w:val="22"/>
      <w:szCs w:val="22"/>
    </w:rPr>
  </w:style>
  <w:style w:type="paragraph" w:customStyle="1" w:styleId="af5">
    <w:name w:val="Содержимое таблицы"/>
    <w:basedOn w:val="a"/>
    <w:rsid w:val="00A63E65"/>
    <w:pPr>
      <w:widowControl w:val="0"/>
      <w:suppressLineNumbers/>
      <w:suppressAutoHyphens/>
    </w:pPr>
    <w:rPr>
      <w:rFonts w:eastAsia="SimSun" w:cs="Mangal"/>
      <w:kern w:val="1"/>
      <w:lang w:eastAsia="zh-CN" w:bidi="hi-IN"/>
    </w:rPr>
  </w:style>
  <w:style w:type="paragraph" w:styleId="af6">
    <w:name w:val="Normal (Web)"/>
    <w:basedOn w:val="a"/>
    <w:uiPriority w:val="99"/>
    <w:unhideWhenUsed/>
    <w:rsid w:val="00A63E65"/>
    <w:pPr>
      <w:spacing w:before="100" w:beforeAutospacing="1" w:after="100" w:afterAutospacing="1"/>
    </w:pPr>
    <w:rPr>
      <w:lang w:val="ro-RO" w:eastAsia="ro-RO"/>
    </w:rPr>
  </w:style>
  <w:style w:type="character" w:styleId="af7">
    <w:name w:val="annotation reference"/>
    <w:basedOn w:val="a0"/>
    <w:uiPriority w:val="99"/>
    <w:unhideWhenUsed/>
    <w:rsid w:val="009878E1"/>
    <w:rPr>
      <w:sz w:val="16"/>
      <w:szCs w:val="16"/>
    </w:rPr>
  </w:style>
  <w:style w:type="paragraph" w:styleId="af8">
    <w:name w:val="annotation text"/>
    <w:basedOn w:val="a"/>
    <w:link w:val="af9"/>
    <w:semiHidden/>
    <w:unhideWhenUsed/>
    <w:rsid w:val="009878E1"/>
    <w:rPr>
      <w:sz w:val="20"/>
      <w:szCs w:val="20"/>
    </w:rPr>
  </w:style>
  <w:style w:type="character" w:customStyle="1" w:styleId="af9">
    <w:name w:val="Текст примечания Знак"/>
    <w:basedOn w:val="a0"/>
    <w:link w:val="af8"/>
    <w:semiHidden/>
    <w:rsid w:val="009878E1"/>
  </w:style>
  <w:style w:type="paragraph" w:styleId="afa">
    <w:name w:val="annotation subject"/>
    <w:basedOn w:val="af8"/>
    <w:next w:val="af8"/>
    <w:link w:val="afb"/>
    <w:semiHidden/>
    <w:unhideWhenUsed/>
    <w:rsid w:val="009878E1"/>
    <w:rPr>
      <w:b/>
      <w:bCs/>
    </w:rPr>
  </w:style>
  <w:style w:type="character" w:customStyle="1" w:styleId="afb">
    <w:name w:val="Тема примечания Знак"/>
    <w:basedOn w:val="af9"/>
    <w:link w:val="afa"/>
    <w:semiHidden/>
    <w:rsid w:val="009878E1"/>
    <w:rPr>
      <w:b/>
      <w:bCs/>
    </w:rPr>
  </w:style>
  <w:style w:type="paragraph" w:styleId="afc">
    <w:name w:val="Revision"/>
    <w:hidden/>
    <w:uiPriority w:val="99"/>
    <w:semiHidden/>
    <w:rsid w:val="004E1015"/>
    <w:rPr>
      <w:sz w:val="24"/>
      <w:szCs w:val="24"/>
    </w:rPr>
  </w:style>
  <w:style w:type="paragraph" w:customStyle="1" w:styleId="24">
    <w:name w:val="Абзац списка2"/>
    <w:basedOn w:val="a"/>
    <w:uiPriority w:val="34"/>
    <w:qFormat/>
    <w:rsid w:val="00AC4B8A"/>
    <w:pPr>
      <w:spacing w:after="200" w:line="276" w:lineRule="auto"/>
      <w:ind w:left="720"/>
      <w:contextualSpacing/>
    </w:pPr>
    <w:rPr>
      <w:rFonts w:ascii="Calibri" w:eastAsia="Calibri" w:hAnsi="Calibri"/>
      <w:sz w:val="22"/>
      <w:szCs w:val="22"/>
      <w:lang w:eastAsia="en-US"/>
    </w:rPr>
  </w:style>
  <w:style w:type="character" w:styleId="afd">
    <w:name w:val="Strong"/>
    <w:uiPriority w:val="22"/>
    <w:qFormat/>
    <w:rsid w:val="00AC4B8A"/>
    <w:rPr>
      <w:b/>
      <w:bCs/>
    </w:rPr>
  </w:style>
  <w:style w:type="paragraph" w:customStyle="1" w:styleId="11">
    <w:name w:val="Абзац списка1"/>
    <w:basedOn w:val="a"/>
    <w:uiPriority w:val="34"/>
    <w:qFormat/>
    <w:rsid w:val="00AC4B8A"/>
    <w:pPr>
      <w:spacing w:after="200" w:line="276" w:lineRule="auto"/>
      <w:ind w:left="720"/>
      <w:contextualSpacing/>
    </w:pPr>
    <w:rPr>
      <w:rFonts w:ascii="Calibri" w:eastAsia="Calibri" w:hAnsi="Calibri"/>
      <w:sz w:val="22"/>
      <w:szCs w:val="22"/>
      <w:lang w:val="en-US" w:eastAsia="en-US"/>
    </w:rPr>
  </w:style>
  <w:style w:type="character" w:customStyle="1" w:styleId="31">
    <w:name w:val="Основной текст 3 Знак"/>
    <w:link w:val="30"/>
    <w:rsid w:val="00AC4B8A"/>
    <w:rPr>
      <w:i/>
      <w:sz w:val="24"/>
      <w:lang w:val="ro-RO"/>
    </w:rPr>
  </w:style>
  <w:style w:type="paragraph" w:customStyle="1" w:styleId="Default">
    <w:name w:val="Default"/>
    <w:rsid w:val="00AC4B8A"/>
    <w:pPr>
      <w:autoSpaceDE w:val="0"/>
      <w:autoSpaceDN w:val="0"/>
      <w:adjustRightInd w:val="0"/>
    </w:pPr>
    <w:rPr>
      <w:color w:val="000000"/>
      <w:sz w:val="24"/>
      <w:szCs w:val="24"/>
    </w:rPr>
  </w:style>
  <w:style w:type="character" w:customStyle="1" w:styleId="10">
    <w:name w:val="Заголовок 1 Знак"/>
    <w:link w:val="1"/>
    <w:rsid w:val="00AC4B8A"/>
    <w:rPr>
      <w:b/>
      <w:bCs/>
      <w:sz w:val="28"/>
      <w:szCs w:val="24"/>
      <w:lang w:val="ro-RO"/>
    </w:rPr>
  </w:style>
  <w:style w:type="character" w:customStyle="1" w:styleId="apple-style-span">
    <w:name w:val="apple-style-span"/>
    <w:basedOn w:val="a0"/>
    <w:rsid w:val="00AC4B8A"/>
  </w:style>
  <w:style w:type="character" w:styleId="afe">
    <w:name w:val="Emphasis"/>
    <w:uiPriority w:val="20"/>
    <w:qFormat/>
    <w:rsid w:val="00AC4B8A"/>
    <w:rPr>
      <w:i/>
      <w:iCs/>
    </w:rPr>
  </w:style>
  <w:style w:type="character" w:customStyle="1" w:styleId="apple-converted-space">
    <w:name w:val="apple-converted-space"/>
    <w:basedOn w:val="a0"/>
    <w:rsid w:val="00AC4B8A"/>
  </w:style>
  <w:style w:type="paragraph" w:styleId="aff">
    <w:name w:val="No Spacing"/>
    <w:uiPriority w:val="1"/>
    <w:qFormat/>
    <w:rsid w:val="00522196"/>
    <w:rPr>
      <w:rFonts w:asciiTheme="minorHAnsi" w:eastAsiaTheme="minorHAnsi" w:hAnsiTheme="minorHAnsi" w:cstheme="minorBidi"/>
      <w:sz w:val="22"/>
      <w:szCs w:val="22"/>
      <w:lang w:val="en-US" w:eastAsia="en-US"/>
    </w:rPr>
  </w:style>
  <w:style w:type="character" w:customStyle="1" w:styleId="jlqj4b">
    <w:name w:val="jlqj4b"/>
    <w:basedOn w:val="a0"/>
    <w:rsid w:val="005A1BBA"/>
  </w:style>
  <w:style w:type="paragraph" w:customStyle="1" w:styleId="TableContents">
    <w:name w:val="Table Contents"/>
    <w:basedOn w:val="a"/>
    <w:rsid w:val="00933BB0"/>
    <w:pPr>
      <w:widowControl w:val="0"/>
      <w:suppressLineNumbers/>
      <w:suppressAutoHyphens/>
    </w:pPr>
    <w:rPr>
      <w:rFonts w:eastAsia="SimSun" w:cs="Mangal"/>
      <w:kern w:val="1"/>
      <w:lang w:val="ro-RO" w:eastAsia="hi-IN" w:bidi="hi-IN"/>
    </w:rPr>
  </w:style>
  <w:style w:type="character" w:styleId="aff0">
    <w:name w:val="Unresolved Mention"/>
    <w:basedOn w:val="a0"/>
    <w:uiPriority w:val="99"/>
    <w:semiHidden/>
    <w:unhideWhenUsed/>
    <w:rsid w:val="003905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9592900">
      <w:bodyDiv w:val="1"/>
      <w:marLeft w:val="0"/>
      <w:marRight w:val="0"/>
      <w:marTop w:val="0"/>
      <w:marBottom w:val="0"/>
      <w:divBdr>
        <w:top w:val="none" w:sz="0" w:space="0" w:color="auto"/>
        <w:left w:val="none" w:sz="0" w:space="0" w:color="auto"/>
        <w:bottom w:val="none" w:sz="0" w:space="0" w:color="auto"/>
        <w:right w:val="none" w:sz="0" w:space="0" w:color="auto"/>
      </w:divBdr>
    </w:div>
    <w:div w:id="426077196">
      <w:bodyDiv w:val="1"/>
      <w:marLeft w:val="0"/>
      <w:marRight w:val="0"/>
      <w:marTop w:val="0"/>
      <w:marBottom w:val="0"/>
      <w:divBdr>
        <w:top w:val="none" w:sz="0" w:space="0" w:color="auto"/>
        <w:left w:val="none" w:sz="0" w:space="0" w:color="auto"/>
        <w:bottom w:val="none" w:sz="0" w:space="0" w:color="auto"/>
        <w:right w:val="none" w:sz="0" w:space="0" w:color="auto"/>
      </w:divBdr>
    </w:div>
    <w:div w:id="477500247">
      <w:bodyDiv w:val="1"/>
      <w:marLeft w:val="0"/>
      <w:marRight w:val="0"/>
      <w:marTop w:val="0"/>
      <w:marBottom w:val="0"/>
      <w:divBdr>
        <w:top w:val="none" w:sz="0" w:space="0" w:color="auto"/>
        <w:left w:val="none" w:sz="0" w:space="0" w:color="auto"/>
        <w:bottom w:val="none" w:sz="0" w:space="0" w:color="auto"/>
        <w:right w:val="none" w:sz="0" w:space="0" w:color="auto"/>
      </w:divBdr>
    </w:div>
    <w:div w:id="735783599">
      <w:bodyDiv w:val="1"/>
      <w:marLeft w:val="0"/>
      <w:marRight w:val="0"/>
      <w:marTop w:val="0"/>
      <w:marBottom w:val="0"/>
      <w:divBdr>
        <w:top w:val="none" w:sz="0" w:space="0" w:color="auto"/>
        <w:left w:val="none" w:sz="0" w:space="0" w:color="auto"/>
        <w:bottom w:val="none" w:sz="0" w:space="0" w:color="auto"/>
        <w:right w:val="none" w:sz="0" w:space="0" w:color="auto"/>
      </w:divBdr>
    </w:div>
    <w:div w:id="1250041012">
      <w:bodyDiv w:val="1"/>
      <w:marLeft w:val="0"/>
      <w:marRight w:val="0"/>
      <w:marTop w:val="0"/>
      <w:marBottom w:val="0"/>
      <w:divBdr>
        <w:top w:val="none" w:sz="0" w:space="0" w:color="auto"/>
        <w:left w:val="none" w:sz="0" w:space="0" w:color="auto"/>
        <w:bottom w:val="none" w:sz="0" w:space="0" w:color="auto"/>
        <w:right w:val="none" w:sz="0" w:space="0" w:color="auto"/>
      </w:divBdr>
    </w:div>
    <w:div w:id="1897936457">
      <w:bodyDiv w:val="1"/>
      <w:marLeft w:val="0"/>
      <w:marRight w:val="0"/>
      <w:marTop w:val="0"/>
      <w:marBottom w:val="0"/>
      <w:divBdr>
        <w:top w:val="none" w:sz="0" w:space="0" w:color="auto"/>
        <w:left w:val="none" w:sz="0" w:space="0" w:color="auto"/>
        <w:bottom w:val="none" w:sz="0" w:space="0" w:color="auto"/>
        <w:right w:val="none" w:sz="0" w:space="0" w:color="auto"/>
      </w:divBdr>
    </w:div>
    <w:div w:id="1919167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eovita.md/wp-content/uploads/2021/04/%20servicii_de_sanatate_pentru_copii_si_adolescenti_in_republica_moldova.pd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731A5F3-CDD1-4305-A45A-BBCA4AE68E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309</TotalTime>
  <Pages>12</Pages>
  <Words>5103</Words>
  <Characters>29088</Characters>
  <Application>Microsoft Office Word</Application>
  <DocSecurity>0</DocSecurity>
  <Lines>242</Lines>
  <Paragraphs>68</Paragraphs>
  <ScaleCrop>false</ScaleCrop>
  <HeadingPairs>
    <vt:vector size="6" baseType="variant">
      <vt:variant>
        <vt:lpstr>Название</vt:lpstr>
      </vt:variant>
      <vt:variant>
        <vt:i4>1</vt:i4>
      </vt:variant>
      <vt:variant>
        <vt:lpstr>Titlu</vt:lpstr>
      </vt:variant>
      <vt:variant>
        <vt:i4>1</vt:i4>
      </vt:variant>
      <vt:variant>
        <vt:lpstr>Title</vt:lpstr>
      </vt:variant>
      <vt:variant>
        <vt:i4>1</vt:i4>
      </vt:variant>
    </vt:vector>
  </HeadingPairs>
  <TitlesOfParts>
    <vt:vector size="3" baseType="lpstr">
      <vt:lpstr>1</vt:lpstr>
      <vt:lpstr>1</vt:lpstr>
      <vt:lpstr>1</vt:lpstr>
    </vt:vector>
  </TitlesOfParts>
  <Company>Home</Company>
  <LinksUpToDate>false</LinksUpToDate>
  <CharactersWithSpaces>34123</CharactersWithSpaces>
  <SharedDoc>false</SharedDoc>
  <HLinks>
    <vt:vector size="12" baseType="variant">
      <vt:variant>
        <vt:i4>7143548</vt:i4>
      </vt:variant>
      <vt:variant>
        <vt:i4>3</vt:i4>
      </vt:variant>
      <vt:variant>
        <vt:i4>0</vt:i4>
      </vt:variant>
      <vt:variant>
        <vt:i4>5</vt:i4>
      </vt:variant>
      <vt:variant>
        <vt:lpwstr>http://ro.wikipedia.org/wiki/Dat%C4%83</vt:lpwstr>
      </vt:variant>
      <vt:variant>
        <vt:lpwstr/>
      </vt:variant>
      <vt:variant>
        <vt:i4>5439534</vt:i4>
      </vt:variant>
      <vt:variant>
        <vt:i4>0</vt:i4>
      </vt:variant>
      <vt:variant>
        <vt:i4>0</vt:i4>
      </vt:variant>
      <vt:variant>
        <vt:i4>5</vt:i4>
      </vt:variant>
      <vt:variant>
        <vt:lpwstr>http://ro.wikipedia.org/wiki/Calculator_electronic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Tabuica</dc:creator>
  <cp:lastModifiedBy>Petru Martalog</cp:lastModifiedBy>
  <cp:revision>14</cp:revision>
  <cp:lastPrinted>2024-05-23T06:03:00Z</cp:lastPrinted>
  <dcterms:created xsi:type="dcterms:W3CDTF">2021-10-09T09:11:00Z</dcterms:created>
  <dcterms:modified xsi:type="dcterms:W3CDTF">2024-05-23T06:15:00Z</dcterms:modified>
</cp:coreProperties>
</file>