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6B947" w14:textId="77777777" w:rsidR="00EE14A1" w:rsidRPr="0031414E" w:rsidRDefault="00EE14A1" w:rsidP="00AC061C">
      <w:pPr>
        <w:jc w:val="center"/>
        <w:rPr>
          <w:b/>
          <w:caps/>
          <w:sz w:val="30"/>
          <w:szCs w:val="32"/>
          <w:lang w:val="en-US"/>
        </w:rPr>
      </w:pPr>
      <w:r w:rsidRPr="0031414E">
        <w:rPr>
          <w:b/>
          <w:caps/>
          <w:sz w:val="30"/>
          <w:szCs w:val="32"/>
          <w:lang w:val="en-US"/>
        </w:rPr>
        <w:t>FacultY OF MEDICINE</w:t>
      </w:r>
    </w:p>
    <w:p w14:paraId="16AEC212" w14:textId="77777777" w:rsidR="00EE14A1" w:rsidRPr="0031414E" w:rsidRDefault="00EE14A1" w:rsidP="00AC061C">
      <w:pPr>
        <w:jc w:val="center"/>
        <w:rPr>
          <w:b/>
          <w:caps/>
          <w:sz w:val="30"/>
          <w:szCs w:val="32"/>
          <w:lang w:val="en-US"/>
        </w:rPr>
      </w:pPr>
      <w:r w:rsidRPr="0031414E">
        <w:rPr>
          <w:b/>
          <w:caps/>
          <w:sz w:val="30"/>
          <w:szCs w:val="32"/>
          <w:lang w:val="en-US"/>
        </w:rPr>
        <w:t>STUDY PROGRAM 0912.1 MEDICINE</w:t>
      </w:r>
    </w:p>
    <w:p w14:paraId="4957E7E2" w14:textId="77777777" w:rsidR="00EE14A1" w:rsidRPr="0031414E" w:rsidRDefault="00EE14A1" w:rsidP="00AC061C">
      <w:pPr>
        <w:jc w:val="center"/>
        <w:rPr>
          <w:b/>
          <w:caps/>
          <w:sz w:val="28"/>
          <w:szCs w:val="32"/>
          <w:lang w:val="en-US"/>
        </w:rPr>
      </w:pPr>
      <w:r w:rsidRPr="0031414E">
        <w:rPr>
          <w:b/>
          <w:caps/>
          <w:sz w:val="28"/>
          <w:szCs w:val="32"/>
          <w:lang w:val="en-US"/>
        </w:rPr>
        <w:t>DEPARTMENT</w:t>
      </w:r>
      <w:r>
        <w:rPr>
          <w:b/>
          <w:caps/>
          <w:sz w:val="28"/>
          <w:szCs w:val="32"/>
          <w:lang w:val="en-US"/>
        </w:rPr>
        <w:t xml:space="preserve"> OF PEDIATRICS</w:t>
      </w: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010"/>
        <w:gridCol w:w="2975"/>
        <w:gridCol w:w="1845"/>
      </w:tblGrid>
      <w:tr w:rsidR="00AA3D01" w:rsidRPr="00094AE8" w14:paraId="31B3ED8E" w14:textId="77777777" w:rsidTr="00847109">
        <w:tc>
          <w:tcPr>
            <w:tcW w:w="5137" w:type="dxa"/>
            <w:gridSpan w:val="2"/>
            <w:tcBorders>
              <w:top w:val="nil"/>
              <w:left w:val="nil"/>
              <w:bottom w:val="nil"/>
              <w:right w:val="nil"/>
            </w:tcBorders>
          </w:tcPr>
          <w:p w14:paraId="4C679D8C" w14:textId="77777777" w:rsidR="00AA3D01" w:rsidRPr="00E1174E" w:rsidRDefault="00AA3D01" w:rsidP="00847109">
            <w:pPr>
              <w:pStyle w:val="2"/>
              <w:spacing w:before="120" w:line="276" w:lineRule="auto"/>
              <w:rPr>
                <w:b w:val="0"/>
                <w:sz w:val="26"/>
                <w:lang w:val="en-US"/>
              </w:rPr>
            </w:pPr>
            <w:r w:rsidRPr="00E1174E">
              <w:rPr>
                <w:b w:val="0"/>
                <w:sz w:val="26"/>
                <w:lang w:val="en-US"/>
              </w:rPr>
              <w:t>APPROVED</w:t>
            </w:r>
          </w:p>
          <w:p w14:paraId="3E13D289" w14:textId="77777777" w:rsidR="00AA3D01" w:rsidRPr="00E1174E" w:rsidRDefault="00AA3D01" w:rsidP="00847109">
            <w:pPr>
              <w:spacing w:line="276" w:lineRule="auto"/>
              <w:jc w:val="center"/>
              <w:rPr>
                <w:color w:val="FF0000"/>
                <w:sz w:val="26"/>
                <w:szCs w:val="26"/>
                <w:lang w:val="en-US"/>
              </w:rPr>
            </w:pPr>
            <w:r w:rsidRPr="00E1174E">
              <w:rPr>
                <w:sz w:val="26"/>
                <w:lang w:val="en-US"/>
              </w:rPr>
              <w:t>at the meeting of the Commission for Quality Assurance and Evaluation of the Curriculum in</w:t>
            </w:r>
            <w:r w:rsidR="006905FE">
              <w:rPr>
                <w:sz w:val="26"/>
                <w:lang w:val="en-US"/>
              </w:rPr>
              <w:t xml:space="preserve"> </w:t>
            </w:r>
            <w:r w:rsidRPr="00E1174E">
              <w:rPr>
                <w:sz w:val="26"/>
                <w:szCs w:val="26"/>
                <w:lang w:val="en-US"/>
              </w:rPr>
              <w:t>Medicine/Pharmacy/ Dentistry</w:t>
            </w:r>
          </w:p>
          <w:p w14:paraId="1980A0F9" w14:textId="77777777" w:rsidR="00AA3D01" w:rsidRPr="00E1174E" w:rsidRDefault="00AA3D01" w:rsidP="00847109">
            <w:pPr>
              <w:spacing w:line="276" w:lineRule="auto"/>
              <w:jc w:val="center"/>
              <w:rPr>
                <w:sz w:val="26"/>
                <w:lang w:val="en-US"/>
              </w:rPr>
            </w:pPr>
            <w:r w:rsidRPr="00E1174E">
              <w:rPr>
                <w:sz w:val="26"/>
                <w:lang w:val="en-US"/>
              </w:rPr>
              <w:t>Minutes No.___ of ____________</w:t>
            </w:r>
          </w:p>
          <w:p w14:paraId="76AC23B4" w14:textId="77777777" w:rsidR="00FE279A" w:rsidRPr="0031414E" w:rsidRDefault="00FE279A" w:rsidP="00FE279A">
            <w:pPr>
              <w:jc w:val="center"/>
              <w:rPr>
                <w:sz w:val="26"/>
                <w:lang w:val="en-US"/>
              </w:rPr>
            </w:pPr>
            <w:r w:rsidRPr="0031414E">
              <w:rPr>
                <w:sz w:val="26"/>
                <w:lang w:val="en-US"/>
              </w:rPr>
              <w:t xml:space="preserve">Chairman </w:t>
            </w:r>
            <w:r w:rsidR="004004C1">
              <w:rPr>
                <w:sz w:val="26"/>
                <w:lang w:val="en-US"/>
              </w:rPr>
              <w:t xml:space="preserve">MD, </w:t>
            </w:r>
            <w:proofErr w:type="spellStart"/>
            <w:proofErr w:type="gramStart"/>
            <w:r w:rsidR="004004C1">
              <w:rPr>
                <w:sz w:val="26"/>
                <w:lang w:val="en-US"/>
              </w:rPr>
              <w:t>Ph.D</w:t>
            </w:r>
            <w:proofErr w:type="spellEnd"/>
            <w:proofErr w:type="gramEnd"/>
            <w:r w:rsidR="004004C1">
              <w:rPr>
                <w:sz w:val="26"/>
                <w:lang w:val="en-US"/>
              </w:rPr>
              <w:t xml:space="preserve">, </w:t>
            </w:r>
            <w:r w:rsidR="00AF5485">
              <w:rPr>
                <w:sz w:val="26"/>
                <w:lang w:val="en-US"/>
              </w:rPr>
              <w:t xml:space="preserve"> Associate Professor</w:t>
            </w:r>
          </w:p>
          <w:p w14:paraId="44E2B9E2" w14:textId="77777777" w:rsidR="00AA3D01" w:rsidRPr="00E1174E" w:rsidRDefault="00FE279A" w:rsidP="00847109">
            <w:pPr>
              <w:jc w:val="center"/>
              <w:rPr>
                <w:sz w:val="26"/>
                <w:lang w:val="en-US"/>
              </w:rPr>
            </w:pPr>
            <w:r>
              <w:rPr>
                <w:sz w:val="26"/>
                <w:lang w:val="en-US"/>
              </w:rPr>
              <w:t xml:space="preserve">             </w:t>
            </w:r>
          </w:p>
          <w:p w14:paraId="4901F8EE" w14:textId="77777777" w:rsidR="00AA3D01" w:rsidRPr="00E1174E" w:rsidRDefault="00AF5485" w:rsidP="00847109">
            <w:pPr>
              <w:jc w:val="center"/>
              <w:rPr>
                <w:sz w:val="26"/>
                <w:lang w:val="en-US"/>
              </w:rPr>
            </w:pPr>
            <w:proofErr w:type="spellStart"/>
            <w:r>
              <w:rPr>
                <w:sz w:val="26"/>
                <w:lang w:val="en-US"/>
              </w:rPr>
              <w:t>Pădure</w:t>
            </w:r>
            <w:proofErr w:type="spellEnd"/>
            <w:r>
              <w:rPr>
                <w:sz w:val="26"/>
                <w:lang w:val="en-US"/>
              </w:rPr>
              <w:t xml:space="preserve"> Andrei</w:t>
            </w:r>
            <w:r w:rsidR="00AA3D01" w:rsidRPr="00E1174E">
              <w:rPr>
                <w:sz w:val="26"/>
                <w:lang w:val="en-US"/>
              </w:rPr>
              <w:t>______________________</w:t>
            </w:r>
          </w:p>
          <w:p w14:paraId="6BB79687" w14:textId="77777777" w:rsidR="00AA3D01" w:rsidRPr="00E1174E" w:rsidRDefault="00AA3D01" w:rsidP="00EE14A1">
            <w:pPr>
              <w:rPr>
                <w:sz w:val="26"/>
                <w:lang w:val="en-US"/>
              </w:rPr>
            </w:pPr>
            <w:r w:rsidRPr="00E1174E">
              <w:rPr>
                <w:sz w:val="26"/>
                <w:lang w:val="en-US"/>
              </w:rPr>
              <w:t xml:space="preserve">                                                    </w:t>
            </w:r>
          </w:p>
        </w:tc>
        <w:tc>
          <w:tcPr>
            <w:tcW w:w="4820" w:type="dxa"/>
            <w:gridSpan w:val="2"/>
            <w:tcBorders>
              <w:top w:val="nil"/>
              <w:left w:val="nil"/>
              <w:bottom w:val="nil"/>
              <w:right w:val="nil"/>
            </w:tcBorders>
          </w:tcPr>
          <w:p w14:paraId="7D16B199" w14:textId="77777777" w:rsidR="00AA3D01" w:rsidRPr="00E1174E" w:rsidRDefault="00AA3D01" w:rsidP="00847109">
            <w:pPr>
              <w:pStyle w:val="2"/>
              <w:spacing w:before="120" w:line="276" w:lineRule="auto"/>
              <w:rPr>
                <w:b w:val="0"/>
                <w:sz w:val="26"/>
                <w:lang w:val="en-US"/>
              </w:rPr>
            </w:pPr>
            <w:r w:rsidRPr="00E1174E">
              <w:rPr>
                <w:b w:val="0"/>
                <w:sz w:val="26"/>
                <w:lang w:val="en-US"/>
              </w:rPr>
              <w:t>APPROVED</w:t>
            </w:r>
          </w:p>
          <w:p w14:paraId="6AA844D3" w14:textId="77777777" w:rsidR="00AA3D01" w:rsidRPr="00E1174E" w:rsidRDefault="00AA3D01" w:rsidP="00847109">
            <w:pPr>
              <w:pStyle w:val="2"/>
              <w:spacing w:before="120" w:line="276" w:lineRule="auto"/>
              <w:rPr>
                <w:b w:val="0"/>
                <w:sz w:val="26"/>
                <w:lang w:val="en-US"/>
              </w:rPr>
            </w:pPr>
            <w:r w:rsidRPr="00E1174E">
              <w:rPr>
                <w:b w:val="0"/>
                <w:sz w:val="26"/>
                <w:lang w:val="en-US"/>
              </w:rPr>
              <w:t xml:space="preserve">at the Council meeting of the </w:t>
            </w:r>
            <w:proofErr w:type="gramStart"/>
            <w:r w:rsidRPr="00E1174E">
              <w:rPr>
                <w:b w:val="0"/>
                <w:sz w:val="26"/>
                <w:lang w:val="en-US"/>
              </w:rPr>
              <w:t>Faculty</w:t>
            </w:r>
            <w:proofErr w:type="gramEnd"/>
            <w:r w:rsidRPr="00E1174E">
              <w:rPr>
                <w:b w:val="0"/>
                <w:sz w:val="26"/>
                <w:lang w:val="en-US"/>
              </w:rPr>
              <w:t xml:space="preserve"> ________________</w:t>
            </w:r>
          </w:p>
          <w:p w14:paraId="54653170" w14:textId="77777777" w:rsidR="00AA3D01" w:rsidRPr="00E1174E" w:rsidRDefault="00AA3D01" w:rsidP="00847109">
            <w:pPr>
              <w:spacing w:line="276" w:lineRule="auto"/>
              <w:jc w:val="center"/>
              <w:rPr>
                <w:sz w:val="26"/>
                <w:lang w:val="en-US"/>
              </w:rPr>
            </w:pPr>
            <w:r w:rsidRPr="00E1174E">
              <w:rPr>
                <w:sz w:val="26"/>
                <w:lang w:val="en-US"/>
              </w:rPr>
              <w:t>Minutes No.___ of _____________</w:t>
            </w:r>
          </w:p>
          <w:p w14:paraId="492666E9" w14:textId="77777777" w:rsidR="00EE14A1" w:rsidRDefault="00EE14A1" w:rsidP="00EE14A1">
            <w:pPr>
              <w:spacing w:line="276" w:lineRule="auto"/>
              <w:rPr>
                <w:sz w:val="26"/>
                <w:lang w:val="en-US"/>
              </w:rPr>
            </w:pPr>
            <w:r>
              <w:rPr>
                <w:sz w:val="26"/>
                <w:lang w:val="en-US"/>
              </w:rPr>
              <w:t xml:space="preserve">      </w:t>
            </w:r>
            <w:r w:rsidRPr="0031414E">
              <w:rPr>
                <w:sz w:val="26"/>
                <w:lang w:val="en-US"/>
              </w:rPr>
              <w:t xml:space="preserve">Dean of Faculty </w:t>
            </w:r>
            <w:proofErr w:type="spellStart"/>
            <w:r>
              <w:rPr>
                <w:sz w:val="26"/>
                <w:lang w:val="en-US"/>
              </w:rPr>
              <w:t>Medicina</w:t>
            </w:r>
            <w:proofErr w:type="spellEnd"/>
            <w:r>
              <w:rPr>
                <w:sz w:val="26"/>
                <w:lang w:val="en-US"/>
              </w:rPr>
              <w:t xml:space="preserve"> 2</w:t>
            </w:r>
          </w:p>
          <w:p w14:paraId="6146CE96" w14:textId="77777777" w:rsidR="00EE14A1" w:rsidRPr="0031414E" w:rsidRDefault="00EE14A1" w:rsidP="00EE14A1">
            <w:pPr>
              <w:spacing w:line="276" w:lineRule="auto"/>
              <w:rPr>
                <w:sz w:val="26"/>
                <w:lang w:val="en-US"/>
              </w:rPr>
            </w:pPr>
            <w:r>
              <w:rPr>
                <w:sz w:val="26"/>
                <w:lang w:val="en-US"/>
              </w:rPr>
              <w:t xml:space="preserve">      </w:t>
            </w:r>
            <w:proofErr w:type="spellStart"/>
            <w:proofErr w:type="gramStart"/>
            <w:r>
              <w:rPr>
                <w:sz w:val="26"/>
                <w:lang w:val="en-US"/>
              </w:rPr>
              <w:t>Ph.D</w:t>
            </w:r>
            <w:proofErr w:type="spellEnd"/>
            <w:proofErr w:type="gramEnd"/>
            <w:r>
              <w:rPr>
                <w:sz w:val="26"/>
                <w:lang w:val="en-US"/>
              </w:rPr>
              <w:t>,  Associate Professor</w:t>
            </w:r>
          </w:p>
          <w:p w14:paraId="74703771" w14:textId="77777777" w:rsidR="00AA3D01" w:rsidRPr="00E1174E" w:rsidRDefault="00EE14A1" w:rsidP="00847109">
            <w:pPr>
              <w:spacing w:line="276" w:lineRule="auto"/>
              <w:jc w:val="center"/>
              <w:rPr>
                <w:sz w:val="26"/>
                <w:lang w:val="en-US"/>
              </w:rPr>
            </w:pPr>
            <w:proofErr w:type="spellStart"/>
            <w:r>
              <w:rPr>
                <w:sz w:val="26"/>
                <w:lang w:val="en-US"/>
              </w:rPr>
              <w:t>Betiu</w:t>
            </w:r>
            <w:proofErr w:type="spellEnd"/>
            <w:r>
              <w:rPr>
                <w:sz w:val="26"/>
                <w:lang w:val="en-US"/>
              </w:rPr>
              <w:t xml:space="preserve"> Mircea</w:t>
            </w:r>
            <w:r w:rsidR="00AA3D01" w:rsidRPr="00E1174E">
              <w:rPr>
                <w:sz w:val="26"/>
                <w:lang w:val="en-US"/>
              </w:rPr>
              <w:t>______________________</w:t>
            </w:r>
          </w:p>
          <w:p w14:paraId="100BD9EC" w14:textId="77777777" w:rsidR="00AA3D01" w:rsidRPr="00E1174E" w:rsidRDefault="00AA3D01" w:rsidP="00EE14A1">
            <w:pPr>
              <w:spacing w:line="276" w:lineRule="auto"/>
              <w:jc w:val="center"/>
              <w:rPr>
                <w:sz w:val="26"/>
                <w:lang w:val="en-US"/>
              </w:rPr>
            </w:pPr>
            <w:r w:rsidRPr="00E1174E">
              <w:rPr>
                <w:sz w:val="26"/>
                <w:lang w:val="en-US"/>
              </w:rPr>
              <w:t xml:space="preserve">                              </w:t>
            </w:r>
          </w:p>
        </w:tc>
      </w:tr>
      <w:tr w:rsidR="00AA3D01" w:rsidRPr="00E1174E" w14:paraId="60C214B8" w14:textId="77777777" w:rsidTr="00847109">
        <w:trPr>
          <w:gridBefore w:val="1"/>
          <w:gridAfter w:val="1"/>
          <w:wBefore w:w="2127" w:type="dxa"/>
          <w:wAfter w:w="1845" w:type="dxa"/>
        </w:trPr>
        <w:tc>
          <w:tcPr>
            <w:tcW w:w="5985" w:type="dxa"/>
            <w:gridSpan w:val="2"/>
            <w:tcBorders>
              <w:top w:val="nil"/>
              <w:left w:val="nil"/>
              <w:bottom w:val="nil"/>
              <w:right w:val="nil"/>
            </w:tcBorders>
            <w:vAlign w:val="center"/>
          </w:tcPr>
          <w:p w14:paraId="5EAD2A9D" w14:textId="77777777" w:rsidR="006405FD" w:rsidRPr="0031414E" w:rsidRDefault="006405FD" w:rsidP="006405FD">
            <w:pPr>
              <w:pStyle w:val="2"/>
              <w:spacing w:before="120" w:line="276" w:lineRule="auto"/>
              <w:rPr>
                <w:b w:val="0"/>
                <w:sz w:val="26"/>
                <w:lang w:val="en-US"/>
              </w:rPr>
            </w:pPr>
            <w:r w:rsidRPr="0031414E">
              <w:rPr>
                <w:b w:val="0"/>
                <w:sz w:val="26"/>
                <w:lang w:val="en-US"/>
              </w:rPr>
              <w:t>APPROVED</w:t>
            </w:r>
          </w:p>
          <w:p w14:paraId="3448B48F" w14:textId="77777777" w:rsidR="006405FD" w:rsidRPr="0031414E" w:rsidRDefault="006405FD" w:rsidP="006405FD">
            <w:pPr>
              <w:spacing w:line="276" w:lineRule="auto"/>
              <w:jc w:val="center"/>
              <w:rPr>
                <w:b/>
                <w:sz w:val="28"/>
                <w:szCs w:val="32"/>
                <w:lang w:val="en-US"/>
              </w:rPr>
            </w:pPr>
            <w:r w:rsidRPr="0031414E">
              <w:rPr>
                <w:sz w:val="26"/>
                <w:lang w:val="en-US"/>
              </w:rPr>
              <w:t>approved at the meeting of the chair</w:t>
            </w:r>
            <w:r>
              <w:rPr>
                <w:sz w:val="26"/>
                <w:lang w:val="en-US"/>
              </w:rPr>
              <w:t xml:space="preserve"> </w:t>
            </w:r>
            <w:proofErr w:type="gramStart"/>
            <w:r>
              <w:rPr>
                <w:sz w:val="26"/>
                <w:lang w:val="en-US"/>
              </w:rPr>
              <w:t>Pediatrics  Department</w:t>
            </w:r>
            <w:proofErr w:type="gramEnd"/>
          </w:p>
          <w:p w14:paraId="64439E86" w14:textId="77777777" w:rsidR="006405FD" w:rsidRPr="0031414E" w:rsidRDefault="006405FD" w:rsidP="006405FD">
            <w:pPr>
              <w:spacing w:line="276" w:lineRule="auto"/>
              <w:jc w:val="center"/>
              <w:rPr>
                <w:sz w:val="26"/>
                <w:lang w:val="en-US"/>
              </w:rPr>
            </w:pPr>
            <w:r w:rsidRPr="0031414E">
              <w:rPr>
                <w:sz w:val="26"/>
                <w:lang w:val="en-US"/>
              </w:rPr>
              <w:t>Minutes No.___ of ____________</w:t>
            </w:r>
          </w:p>
          <w:p w14:paraId="11256CF3" w14:textId="77777777" w:rsidR="006405FD" w:rsidRDefault="006405FD" w:rsidP="006405FD">
            <w:pPr>
              <w:spacing w:line="276" w:lineRule="auto"/>
              <w:jc w:val="center"/>
              <w:rPr>
                <w:sz w:val="26"/>
                <w:lang w:val="en-US"/>
              </w:rPr>
            </w:pPr>
            <w:r w:rsidRPr="0031414E">
              <w:rPr>
                <w:sz w:val="26"/>
                <w:lang w:val="en-US"/>
              </w:rPr>
              <w:t>Head of chair</w:t>
            </w:r>
            <w:r>
              <w:rPr>
                <w:sz w:val="26"/>
                <w:lang w:val="en-US"/>
              </w:rPr>
              <w:t xml:space="preserve"> MD, </w:t>
            </w:r>
            <w:proofErr w:type="spellStart"/>
            <w:proofErr w:type="gramStart"/>
            <w:r>
              <w:rPr>
                <w:sz w:val="26"/>
                <w:lang w:val="en-US"/>
              </w:rPr>
              <w:t>Ph.D</w:t>
            </w:r>
            <w:proofErr w:type="spellEnd"/>
            <w:proofErr w:type="gramEnd"/>
            <w:r>
              <w:rPr>
                <w:sz w:val="26"/>
                <w:lang w:val="en-US"/>
              </w:rPr>
              <w:t>, Professor</w:t>
            </w:r>
          </w:p>
          <w:p w14:paraId="63D159D3" w14:textId="77777777" w:rsidR="006405FD" w:rsidRPr="0031414E" w:rsidRDefault="006405FD" w:rsidP="006405FD">
            <w:pPr>
              <w:spacing w:line="276" w:lineRule="auto"/>
              <w:ind w:left="1199"/>
              <w:jc w:val="center"/>
              <w:rPr>
                <w:sz w:val="22"/>
                <w:lang w:val="en-US"/>
              </w:rPr>
            </w:pPr>
          </w:p>
          <w:p w14:paraId="716FF2A7" w14:textId="77777777" w:rsidR="006405FD" w:rsidRPr="0031414E" w:rsidRDefault="006405FD" w:rsidP="006405FD">
            <w:pPr>
              <w:jc w:val="center"/>
              <w:rPr>
                <w:sz w:val="26"/>
                <w:lang w:val="en-US"/>
              </w:rPr>
            </w:pPr>
            <w:r>
              <w:rPr>
                <w:sz w:val="26"/>
                <w:lang w:val="en-US"/>
              </w:rPr>
              <w:t>Ninel Revenco</w:t>
            </w:r>
            <w:r w:rsidRPr="0031414E">
              <w:rPr>
                <w:sz w:val="26"/>
                <w:lang w:val="en-US"/>
              </w:rPr>
              <w:t xml:space="preserve"> ______________________</w:t>
            </w:r>
          </w:p>
          <w:p w14:paraId="6EBCEC4C" w14:textId="77777777" w:rsidR="00AA3D01" w:rsidRPr="00E1174E" w:rsidRDefault="00AA3D01" w:rsidP="00847109">
            <w:pPr>
              <w:spacing w:line="276" w:lineRule="auto"/>
              <w:jc w:val="center"/>
              <w:rPr>
                <w:sz w:val="26"/>
                <w:lang w:val="en-US"/>
              </w:rPr>
            </w:pPr>
          </w:p>
        </w:tc>
      </w:tr>
    </w:tbl>
    <w:p w14:paraId="10A1D374" w14:textId="77777777" w:rsidR="00AA3D01" w:rsidRPr="00AA3D01" w:rsidRDefault="00AA3D01" w:rsidP="00AA3D01">
      <w:pPr>
        <w:spacing w:line="360" w:lineRule="auto"/>
        <w:rPr>
          <w:b/>
          <w:sz w:val="40"/>
          <w:szCs w:val="40"/>
          <w:lang w:val="en-US"/>
        </w:rPr>
      </w:pPr>
      <w:r>
        <w:rPr>
          <w:b/>
          <w:sz w:val="40"/>
          <w:szCs w:val="40"/>
          <w:lang w:val="en-US"/>
        </w:rPr>
        <w:t xml:space="preserve">                                         </w:t>
      </w:r>
      <w:r w:rsidRPr="00AA3D01">
        <w:rPr>
          <w:b/>
          <w:sz w:val="40"/>
          <w:szCs w:val="40"/>
          <w:lang w:val="en-US"/>
        </w:rPr>
        <w:t>SYLLABUS</w:t>
      </w:r>
    </w:p>
    <w:p w14:paraId="2B39BF3E" w14:textId="77777777" w:rsidR="00AC061C" w:rsidRPr="0031414E" w:rsidRDefault="00AA3D01" w:rsidP="00AC061C">
      <w:pPr>
        <w:pStyle w:val="ae"/>
        <w:tabs>
          <w:tab w:val="left" w:pos="9781"/>
        </w:tabs>
        <w:ind w:left="2410" w:hanging="2410"/>
        <w:jc w:val="center"/>
        <w:rPr>
          <w:rFonts w:ascii="Times New Roman" w:hAnsi="Times New Roman"/>
          <w:b/>
          <w:caps/>
          <w:sz w:val="28"/>
          <w:szCs w:val="28"/>
          <w:lang w:val="en-US"/>
        </w:rPr>
      </w:pPr>
      <w:r>
        <w:rPr>
          <w:rFonts w:ascii="Times New Roman" w:hAnsi="Times New Roman"/>
          <w:sz w:val="28"/>
          <w:szCs w:val="28"/>
          <w:lang w:val="en-US"/>
        </w:rPr>
        <w:t xml:space="preserve">  </w:t>
      </w:r>
      <w:r w:rsidR="00AC061C">
        <w:rPr>
          <w:rFonts w:ascii="Times New Roman" w:hAnsi="Times New Roman"/>
          <w:sz w:val="28"/>
          <w:szCs w:val="28"/>
          <w:lang w:val="en-US"/>
        </w:rPr>
        <w:t xml:space="preserve">        </w:t>
      </w:r>
      <w:r w:rsidR="00AC061C" w:rsidRPr="0031414E">
        <w:rPr>
          <w:rFonts w:ascii="Times New Roman" w:hAnsi="Times New Roman"/>
          <w:sz w:val="28"/>
          <w:szCs w:val="28"/>
          <w:lang w:val="en-US"/>
        </w:rPr>
        <w:t xml:space="preserve">DISCIPLINE </w:t>
      </w:r>
      <w:r w:rsidR="00AC061C">
        <w:rPr>
          <w:rFonts w:ascii="Times New Roman" w:hAnsi="Times New Roman"/>
          <w:sz w:val="28"/>
          <w:szCs w:val="28"/>
          <w:lang w:val="en-US"/>
        </w:rPr>
        <w:t>Puericulture, Neonatology, Pediatrics</w:t>
      </w:r>
    </w:p>
    <w:p w14:paraId="616A668B" w14:textId="77777777" w:rsidR="00AA3D01" w:rsidRPr="00AA3D01" w:rsidRDefault="00AA3D01" w:rsidP="00AA3D01">
      <w:pPr>
        <w:pStyle w:val="af4"/>
        <w:ind w:left="1146"/>
        <w:rPr>
          <w:b/>
          <w:color w:val="000000"/>
          <w:sz w:val="28"/>
          <w:szCs w:val="28"/>
          <w:lang w:val="en-US"/>
        </w:rPr>
      </w:pPr>
    </w:p>
    <w:p w14:paraId="49ECC51A" w14:textId="77777777" w:rsidR="00AA3D01" w:rsidRPr="00AA3D01" w:rsidRDefault="00AA3D01" w:rsidP="00AA3D01">
      <w:pPr>
        <w:pStyle w:val="af4"/>
        <w:ind w:left="1146"/>
        <w:rPr>
          <w:b/>
          <w:color w:val="000000"/>
          <w:sz w:val="28"/>
          <w:szCs w:val="28"/>
          <w:lang w:val="en-US"/>
        </w:rPr>
      </w:pPr>
      <w:r>
        <w:rPr>
          <w:b/>
          <w:color w:val="000000"/>
          <w:sz w:val="28"/>
          <w:szCs w:val="28"/>
          <w:lang w:val="en-US"/>
        </w:rPr>
        <w:t xml:space="preserve">                            </w:t>
      </w:r>
      <w:r w:rsidR="00AC061C">
        <w:rPr>
          <w:b/>
          <w:color w:val="000000"/>
          <w:sz w:val="28"/>
          <w:szCs w:val="28"/>
          <w:lang w:val="en-US"/>
        </w:rPr>
        <w:t xml:space="preserve">             </w:t>
      </w:r>
      <w:r>
        <w:rPr>
          <w:b/>
          <w:color w:val="000000"/>
          <w:sz w:val="28"/>
          <w:szCs w:val="28"/>
          <w:lang w:val="en-US"/>
        </w:rPr>
        <w:t xml:space="preserve"> </w:t>
      </w:r>
      <w:r w:rsidRPr="00AA3D01">
        <w:rPr>
          <w:b/>
          <w:color w:val="000000"/>
          <w:sz w:val="28"/>
          <w:szCs w:val="28"/>
          <w:lang w:val="en-US"/>
        </w:rPr>
        <w:t xml:space="preserve">Integrated studies </w:t>
      </w:r>
    </w:p>
    <w:p w14:paraId="1B5251C9" w14:textId="77777777" w:rsidR="00AA3D01" w:rsidRPr="00E1174E" w:rsidRDefault="00AA3D01" w:rsidP="00AA3D01">
      <w:pPr>
        <w:pStyle w:val="ae"/>
        <w:tabs>
          <w:tab w:val="left" w:pos="9781"/>
        </w:tabs>
        <w:spacing w:after="120"/>
        <w:ind w:left="1146"/>
        <w:rPr>
          <w:rFonts w:ascii="Times New Roman" w:hAnsi="Times New Roman"/>
          <w:b/>
          <w:sz w:val="26"/>
          <w:szCs w:val="26"/>
          <w:lang w:val="en-US"/>
        </w:rPr>
      </w:pPr>
      <w:proofErr w:type="spellStart"/>
      <w:r w:rsidRPr="00E1174E">
        <w:rPr>
          <w:rFonts w:ascii="Times New Roman" w:hAnsi="Times New Roman"/>
          <w:caps/>
          <w:sz w:val="26"/>
          <w:szCs w:val="26"/>
          <w:lang w:val="en-US"/>
        </w:rPr>
        <w:t>T</w:t>
      </w:r>
      <w:r w:rsidRPr="00E1174E">
        <w:rPr>
          <w:rFonts w:ascii="Times New Roman" w:hAnsi="Times New Roman"/>
          <w:sz w:val="26"/>
          <w:szCs w:val="26"/>
          <w:lang w:val="en-US"/>
        </w:rPr>
        <w:t>ipe</w:t>
      </w:r>
      <w:proofErr w:type="spellEnd"/>
      <w:r w:rsidRPr="00E1174E">
        <w:rPr>
          <w:rFonts w:ascii="Times New Roman" w:hAnsi="Times New Roman"/>
          <w:sz w:val="26"/>
          <w:szCs w:val="26"/>
          <w:lang w:val="en-US"/>
        </w:rPr>
        <w:t xml:space="preserve"> of course: </w:t>
      </w:r>
      <w:r w:rsidRPr="00E1174E">
        <w:rPr>
          <w:rFonts w:ascii="Times New Roman" w:hAnsi="Times New Roman"/>
          <w:b/>
          <w:sz w:val="26"/>
          <w:szCs w:val="26"/>
          <w:lang w:val="en-US"/>
        </w:rPr>
        <w:t xml:space="preserve">Compulsory </w:t>
      </w:r>
    </w:p>
    <w:p w14:paraId="40184F9B" w14:textId="77777777" w:rsidR="00AA3D01" w:rsidRDefault="00AA3D01" w:rsidP="00AA3D01">
      <w:pPr>
        <w:pStyle w:val="af4"/>
        <w:spacing w:line="360" w:lineRule="auto"/>
        <w:ind w:left="1146"/>
        <w:rPr>
          <w:bCs/>
          <w:sz w:val="26"/>
          <w:szCs w:val="26"/>
          <w:lang w:val="en-US"/>
        </w:rPr>
      </w:pPr>
      <w:bookmarkStart w:id="0" w:name="_Hlk82963290"/>
      <w:bookmarkStart w:id="1" w:name="_Hlk77408570"/>
      <w:r w:rsidRPr="00AA3D01">
        <w:rPr>
          <w:bCs/>
          <w:sz w:val="26"/>
          <w:szCs w:val="26"/>
          <w:lang w:val="en-US"/>
        </w:rPr>
        <w:t>Curriculum developed by the team of authors:</w:t>
      </w:r>
    </w:p>
    <w:p w14:paraId="7FB2C100" w14:textId="77777777" w:rsidR="00AC061C" w:rsidRDefault="00AC061C" w:rsidP="00AC061C">
      <w:pPr>
        <w:pStyle w:val="ae"/>
        <w:tabs>
          <w:tab w:val="left" w:pos="9781"/>
        </w:tabs>
        <w:spacing w:line="360" w:lineRule="auto"/>
        <w:rPr>
          <w:rFonts w:ascii="Times New Roman" w:hAnsi="Times New Roman"/>
          <w:sz w:val="26"/>
          <w:szCs w:val="26"/>
          <w:lang w:val="ro-RO"/>
        </w:rPr>
      </w:pPr>
      <w:r w:rsidRPr="005013D4">
        <w:rPr>
          <w:rFonts w:ascii="Times New Roman" w:hAnsi="Times New Roman"/>
          <w:sz w:val="26"/>
          <w:lang w:val="ro-RO"/>
        </w:rPr>
        <w:t xml:space="preserve">Ninel </w:t>
      </w:r>
      <w:r w:rsidRPr="005013D4">
        <w:rPr>
          <w:rFonts w:ascii="Times New Roman" w:hAnsi="Times New Roman"/>
          <w:sz w:val="26"/>
          <w:szCs w:val="26"/>
          <w:lang w:val="ro-RO"/>
        </w:rPr>
        <w:t xml:space="preserve">Revenco, </w:t>
      </w:r>
      <w:r w:rsidRPr="00AC061C">
        <w:rPr>
          <w:rFonts w:ascii="Times New Roman" w:hAnsi="Times New Roman"/>
          <w:sz w:val="26"/>
          <w:lang w:val="en-US"/>
        </w:rPr>
        <w:t xml:space="preserve">MD, </w:t>
      </w:r>
      <w:proofErr w:type="spellStart"/>
      <w:r w:rsidRPr="00AC061C">
        <w:rPr>
          <w:rFonts w:ascii="Times New Roman" w:hAnsi="Times New Roman"/>
          <w:sz w:val="26"/>
          <w:lang w:val="en-US"/>
        </w:rPr>
        <w:t>Ph.D</w:t>
      </w:r>
      <w:proofErr w:type="spellEnd"/>
      <w:r w:rsidRPr="00AC061C">
        <w:rPr>
          <w:rFonts w:ascii="Times New Roman" w:hAnsi="Times New Roman"/>
          <w:sz w:val="26"/>
          <w:lang w:val="en-US"/>
        </w:rPr>
        <w:t>, Professor</w:t>
      </w:r>
      <w:r w:rsidR="0021627A">
        <w:rPr>
          <w:rFonts w:ascii="Times New Roman" w:hAnsi="Times New Roman"/>
          <w:sz w:val="26"/>
          <w:lang w:val="en-US"/>
        </w:rPr>
        <w:t xml:space="preserve">                   </w:t>
      </w:r>
      <w:r w:rsidR="00CA1F99">
        <w:rPr>
          <w:rFonts w:ascii="Times New Roman" w:hAnsi="Times New Roman"/>
          <w:sz w:val="26"/>
          <w:szCs w:val="26"/>
          <w:lang w:val="ro-RO"/>
        </w:rPr>
        <w:t>Florin Cenusa, Ph.D, Associate Professor</w:t>
      </w:r>
      <w:r w:rsidR="00CA1F99">
        <w:rPr>
          <w:rFonts w:ascii="Times New Roman" w:hAnsi="Times New Roman"/>
          <w:sz w:val="26"/>
          <w:lang w:val="en-US"/>
        </w:rPr>
        <w:t xml:space="preserve"> </w:t>
      </w:r>
      <w:r w:rsidR="00CA1F99">
        <w:rPr>
          <w:rFonts w:ascii="Times New Roman" w:hAnsi="Times New Roman"/>
          <w:sz w:val="26"/>
          <w:szCs w:val="26"/>
          <w:lang w:val="ro-RO"/>
        </w:rPr>
        <w:t xml:space="preserve">Ecaterina Stasii, MD, Ph.D, Professor </w:t>
      </w:r>
      <w:r w:rsidR="00CA1F99">
        <w:rPr>
          <w:rFonts w:ascii="Times New Roman" w:hAnsi="Times New Roman"/>
          <w:sz w:val="26"/>
          <w:lang w:val="en-US"/>
        </w:rPr>
        <w:t xml:space="preserve">                 </w:t>
      </w:r>
      <w:r w:rsidR="00CA1F99">
        <w:rPr>
          <w:rFonts w:ascii="Cambria" w:hAnsi="Cambria"/>
          <w:sz w:val="26"/>
          <w:szCs w:val="26"/>
          <w:lang w:val="ro-RO"/>
        </w:rPr>
        <w:t>Adrian Rotari, Ph.D, Associate Professor</w:t>
      </w:r>
    </w:p>
    <w:p w14:paraId="07A31916" w14:textId="77777777" w:rsidR="00AC061C" w:rsidRDefault="00CA1F99" w:rsidP="00AC061C">
      <w:pPr>
        <w:pStyle w:val="ae"/>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Angela Ciuntu, MD,Ph.D, Professor                    Angela Cracea, Ph.D, Associate Professor</w:t>
      </w:r>
    </w:p>
    <w:p w14:paraId="17060CAE" w14:textId="77777777" w:rsidR="00CA1F99" w:rsidRDefault="00CA1F99" w:rsidP="00CA1F99">
      <w:pPr>
        <w:pStyle w:val="ae"/>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 xml:space="preserve">Lilia Romanciuc, Ph.D, Associate Professor        </w:t>
      </w:r>
      <w:r>
        <w:rPr>
          <w:rFonts w:ascii="Times New Roman" w:hAnsi="Times New Roman"/>
          <w:sz w:val="26"/>
          <w:lang w:val="en-US"/>
        </w:rPr>
        <w:t xml:space="preserve">Rodica </w:t>
      </w:r>
      <w:proofErr w:type="spellStart"/>
      <w:r>
        <w:rPr>
          <w:rFonts w:ascii="Times New Roman" w:hAnsi="Times New Roman"/>
          <w:sz w:val="26"/>
          <w:lang w:val="en-US"/>
        </w:rPr>
        <w:t>Eremciuc</w:t>
      </w:r>
      <w:proofErr w:type="spellEnd"/>
      <w:r>
        <w:rPr>
          <w:rFonts w:ascii="Times New Roman" w:hAnsi="Times New Roman"/>
          <w:sz w:val="26"/>
          <w:lang w:val="en-US"/>
        </w:rPr>
        <w:t>, University Assistant</w:t>
      </w:r>
    </w:p>
    <w:p w14:paraId="5E211EB7" w14:textId="77777777" w:rsidR="00AC061C" w:rsidRDefault="00CA1F99" w:rsidP="00AC061C">
      <w:pPr>
        <w:pStyle w:val="ae"/>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 xml:space="preserve"> </w:t>
      </w:r>
      <w:r w:rsidR="00101EEF">
        <w:rPr>
          <w:rFonts w:ascii="Times New Roman" w:hAnsi="Times New Roman"/>
          <w:sz w:val="26"/>
          <w:szCs w:val="26"/>
          <w:lang w:val="ro-RO"/>
        </w:rPr>
        <w:t>Olga Buga, Ph.D, Associate Professor</w:t>
      </w:r>
      <w:r w:rsidR="00101EEF" w:rsidRPr="00CA1F99">
        <w:rPr>
          <w:rFonts w:ascii="Times New Roman" w:hAnsi="Times New Roman"/>
          <w:sz w:val="26"/>
          <w:lang w:val="en-US"/>
        </w:rPr>
        <w:t xml:space="preserve"> </w:t>
      </w:r>
      <w:r w:rsidR="00101EEF">
        <w:rPr>
          <w:rFonts w:ascii="Times New Roman" w:hAnsi="Times New Roman"/>
          <w:sz w:val="26"/>
          <w:lang w:val="en-US"/>
        </w:rPr>
        <w:t xml:space="preserve">    </w:t>
      </w:r>
      <w:r w:rsidR="00101EEF">
        <w:rPr>
          <w:rFonts w:ascii="Times New Roman" w:hAnsi="Times New Roman"/>
          <w:sz w:val="26"/>
          <w:szCs w:val="26"/>
          <w:lang w:val="ro-RO"/>
        </w:rPr>
        <w:t xml:space="preserve">           </w:t>
      </w:r>
      <w:r>
        <w:rPr>
          <w:rFonts w:ascii="Times New Roman" w:hAnsi="Times New Roman"/>
          <w:sz w:val="26"/>
          <w:szCs w:val="26"/>
          <w:lang w:val="ro-RO"/>
        </w:rPr>
        <w:t>Vladimir Iacomi, University Assistant</w:t>
      </w:r>
    </w:p>
    <w:p w14:paraId="37A43277" w14:textId="77777777" w:rsidR="00AC061C" w:rsidRPr="00AC061C" w:rsidRDefault="00847109" w:rsidP="00AC061C">
      <w:pPr>
        <w:pStyle w:val="ae"/>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Oxana Turcu, Ph.D, Associate Professor</w:t>
      </w:r>
      <w:r w:rsidR="00CA1F99" w:rsidRPr="00CA1F99">
        <w:rPr>
          <w:rFonts w:ascii="Times New Roman" w:hAnsi="Times New Roman"/>
          <w:sz w:val="26"/>
          <w:szCs w:val="26"/>
          <w:lang w:val="ro-RO"/>
        </w:rPr>
        <w:t xml:space="preserve"> </w:t>
      </w:r>
    </w:p>
    <w:bookmarkEnd w:id="0"/>
    <w:bookmarkEnd w:id="1"/>
    <w:p w14:paraId="3130CCDB" w14:textId="77777777" w:rsidR="00101EEF" w:rsidRDefault="00AA3D01" w:rsidP="00AA3D01">
      <w:pPr>
        <w:pStyle w:val="ae"/>
        <w:tabs>
          <w:tab w:val="left" w:pos="9781"/>
        </w:tabs>
        <w:spacing w:after="120"/>
        <w:ind w:left="1146"/>
        <w:rPr>
          <w:rFonts w:ascii="Times New Roman" w:hAnsi="Times New Roman"/>
          <w:sz w:val="26"/>
          <w:szCs w:val="26"/>
          <w:lang w:val="en-US"/>
        </w:rPr>
      </w:pPr>
      <w:r>
        <w:rPr>
          <w:rFonts w:ascii="Times New Roman" w:hAnsi="Times New Roman"/>
          <w:sz w:val="26"/>
          <w:szCs w:val="26"/>
          <w:lang w:val="en-US"/>
        </w:rPr>
        <w:t xml:space="preserve">                                                </w:t>
      </w:r>
    </w:p>
    <w:p w14:paraId="382FCE4B" w14:textId="77777777" w:rsidR="00101EEF" w:rsidRDefault="00101EEF" w:rsidP="00AA3D01">
      <w:pPr>
        <w:pStyle w:val="ae"/>
        <w:tabs>
          <w:tab w:val="left" w:pos="9781"/>
        </w:tabs>
        <w:spacing w:after="120"/>
        <w:ind w:left="1146"/>
        <w:rPr>
          <w:rFonts w:ascii="Times New Roman" w:hAnsi="Times New Roman"/>
          <w:sz w:val="26"/>
          <w:szCs w:val="26"/>
          <w:lang w:val="en-US"/>
        </w:rPr>
      </w:pPr>
      <w:r>
        <w:rPr>
          <w:rFonts w:ascii="Times New Roman" w:hAnsi="Times New Roman"/>
          <w:sz w:val="26"/>
          <w:szCs w:val="26"/>
          <w:lang w:val="en-US"/>
        </w:rPr>
        <w:t xml:space="preserve">                                             </w:t>
      </w:r>
    </w:p>
    <w:p w14:paraId="1D09D9D5" w14:textId="77777777" w:rsidR="00AA3D01" w:rsidRPr="00E1174E" w:rsidRDefault="00101EEF" w:rsidP="00AA3D01">
      <w:pPr>
        <w:pStyle w:val="ae"/>
        <w:tabs>
          <w:tab w:val="left" w:pos="9781"/>
        </w:tabs>
        <w:spacing w:after="120"/>
        <w:ind w:left="1146"/>
        <w:rPr>
          <w:rFonts w:ascii="Times New Roman" w:hAnsi="Times New Roman"/>
          <w:sz w:val="26"/>
          <w:szCs w:val="26"/>
          <w:lang w:val="en-US"/>
        </w:rPr>
      </w:pPr>
      <w:r>
        <w:rPr>
          <w:rFonts w:ascii="Times New Roman" w:hAnsi="Times New Roman"/>
          <w:sz w:val="26"/>
          <w:szCs w:val="26"/>
          <w:lang w:val="en-US"/>
        </w:rPr>
        <w:t xml:space="preserve">                                             </w:t>
      </w:r>
      <w:r w:rsidR="00AA3D01" w:rsidRPr="00E1174E">
        <w:rPr>
          <w:rFonts w:ascii="Times New Roman" w:hAnsi="Times New Roman"/>
          <w:sz w:val="26"/>
          <w:szCs w:val="26"/>
          <w:lang w:val="en-US"/>
        </w:rPr>
        <w:t>Chisinau, 202</w:t>
      </w:r>
      <w:r>
        <w:rPr>
          <w:rFonts w:ascii="Times New Roman" w:hAnsi="Times New Roman"/>
          <w:sz w:val="26"/>
          <w:szCs w:val="26"/>
          <w:lang w:val="en-US"/>
        </w:rPr>
        <w:t>4</w:t>
      </w:r>
    </w:p>
    <w:p w14:paraId="1DF677E7" w14:textId="77777777" w:rsidR="00C26954" w:rsidRPr="0031414E" w:rsidRDefault="006223E2" w:rsidP="00965478">
      <w:pPr>
        <w:pStyle w:val="af4"/>
        <w:pageBreakBefore/>
        <w:widowControl w:val="0"/>
        <w:numPr>
          <w:ilvl w:val="0"/>
          <w:numId w:val="7"/>
        </w:numPr>
        <w:spacing w:before="120"/>
        <w:ind w:left="709" w:hanging="567"/>
        <w:rPr>
          <w:b/>
          <w:sz w:val="28"/>
          <w:lang w:val="en-US"/>
        </w:rPr>
      </w:pPr>
      <w:r w:rsidRPr="0031414E">
        <w:rPr>
          <w:b/>
          <w:sz w:val="28"/>
          <w:lang w:val="en-US"/>
        </w:rPr>
        <w:lastRenderedPageBreak/>
        <w:t>INTRODUCTION</w:t>
      </w:r>
    </w:p>
    <w:p w14:paraId="1362A340" w14:textId="77777777" w:rsidR="00C26954" w:rsidRPr="00DF597F" w:rsidRDefault="002327A6" w:rsidP="00F325E5">
      <w:pPr>
        <w:widowControl w:val="0"/>
        <w:numPr>
          <w:ilvl w:val="0"/>
          <w:numId w:val="12"/>
        </w:numPr>
        <w:spacing w:before="240" w:line="276" w:lineRule="auto"/>
        <w:ind w:left="714" w:hanging="357"/>
        <w:jc w:val="both"/>
        <w:rPr>
          <w:b/>
          <w:color w:val="000000"/>
          <w:lang w:val="en-US"/>
        </w:rPr>
      </w:pPr>
      <w:r w:rsidRPr="00DF597F">
        <w:rPr>
          <w:b/>
          <w:color w:val="000000"/>
          <w:lang w:val="en-US"/>
        </w:rPr>
        <w:t>General presentation of the discipline: place and role of the discipline in the formation of the specific competences of the</w:t>
      </w:r>
      <w:r w:rsidR="005A031E" w:rsidRPr="00DF597F">
        <w:rPr>
          <w:b/>
          <w:lang w:val="en-US"/>
        </w:rPr>
        <w:t xml:space="preserve"> </w:t>
      </w:r>
      <w:r w:rsidR="005A031E" w:rsidRPr="00DF597F">
        <w:rPr>
          <w:b/>
          <w:color w:val="000000"/>
          <w:lang w:val="en-US"/>
        </w:rPr>
        <w:t xml:space="preserve">professional </w:t>
      </w:r>
      <w:r w:rsidRPr="00DF597F">
        <w:rPr>
          <w:b/>
          <w:color w:val="000000"/>
          <w:lang w:val="en-US"/>
        </w:rPr>
        <w:t>/ specialty training program</w:t>
      </w:r>
      <w:r w:rsidR="00C26954" w:rsidRPr="00DF597F">
        <w:rPr>
          <w:b/>
          <w:color w:val="000000"/>
          <w:lang w:val="en-US"/>
        </w:rPr>
        <w:t xml:space="preserve"> </w:t>
      </w:r>
    </w:p>
    <w:p w14:paraId="4A1D88EB" w14:textId="77777777" w:rsidR="00F41750" w:rsidRPr="00DF597F" w:rsidRDefault="00F41750" w:rsidP="00F41750">
      <w:pPr>
        <w:pStyle w:val="a7"/>
        <w:ind w:left="720" w:firstLine="0"/>
        <w:rPr>
          <w:szCs w:val="24"/>
        </w:rPr>
      </w:pPr>
      <w:r w:rsidRPr="00DF597F">
        <w:rPr>
          <w:b/>
          <w:szCs w:val="24"/>
        </w:rPr>
        <w:t xml:space="preserve">      Pediatrics </w:t>
      </w:r>
      <w:r w:rsidRPr="00DF597F">
        <w:rPr>
          <w:szCs w:val="24"/>
        </w:rPr>
        <w:t xml:space="preserve">represents one from basic disciplines in the universitary training of physicians. Ethymological </w:t>
      </w:r>
      <w:r w:rsidRPr="00DF597F">
        <w:rPr>
          <w:i/>
          <w:szCs w:val="24"/>
        </w:rPr>
        <w:t>”pediatrics”</w:t>
      </w:r>
      <w:r w:rsidRPr="00DF597F">
        <w:rPr>
          <w:szCs w:val="24"/>
        </w:rPr>
        <w:t xml:space="preserve"> derives from greec word </w:t>
      </w:r>
      <w:r w:rsidRPr="00DF597F">
        <w:rPr>
          <w:i/>
          <w:szCs w:val="24"/>
        </w:rPr>
        <w:t xml:space="preserve">pais, paidos </w:t>
      </w:r>
      <w:r w:rsidRPr="00DF597F">
        <w:rPr>
          <w:szCs w:val="24"/>
        </w:rPr>
        <w:t>(child)</w:t>
      </w:r>
      <w:r w:rsidRPr="00DF597F">
        <w:rPr>
          <w:i/>
          <w:szCs w:val="24"/>
        </w:rPr>
        <w:t xml:space="preserve"> </w:t>
      </w:r>
      <w:r w:rsidRPr="00DF597F">
        <w:rPr>
          <w:szCs w:val="24"/>
        </w:rPr>
        <w:t xml:space="preserve">and </w:t>
      </w:r>
      <w:r w:rsidRPr="00DF597F">
        <w:rPr>
          <w:i/>
          <w:szCs w:val="24"/>
        </w:rPr>
        <w:t xml:space="preserve">iatros </w:t>
      </w:r>
      <w:r w:rsidRPr="00DF597F">
        <w:rPr>
          <w:szCs w:val="24"/>
        </w:rPr>
        <w:t xml:space="preserve">(doctor). The childhood age is particular in the biologic evolution of human, it begins with the birth and ends in the adolescent period. </w:t>
      </w:r>
      <w:r w:rsidRPr="00DF597F">
        <w:rPr>
          <w:szCs w:val="24"/>
          <w:lang w:val="en-US"/>
        </w:rPr>
        <w:t xml:space="preserve">The essential character of age, constituting the study of pediatrics, is the </w:t>
      </w:r>
      <w:r w:rsidRPr="00DF597F">
        <w:rPr>
          <w:i/>
          <w:szCs w:val="24"/>
          <w:lang w:val="en-US"/>
        </w:rPr>
        <w:t>process of growing and development,</w:t>
      </w:r>
      <w:r w:rsidRPr="00DF597F">
        <w:rPr>
          <w:szCs w:val="24"/>
          <w:lang w:val="en-US"/>
        </w:rPr>
        <w:t xml:space="preserve"> which has two fundamental sides: accumulation of organic mass and differentiation, </w:t>
      </w:r>
      <w:proofErr w:type="spellStart"/>
      <w:r w:rsidRPr="00DF597F">
        <w:rPr>
          <w:szCs w:val="24"/>
          <w:lang w:val="en-US"/>
        </w:rPr>
        <w:t>i</w:t>
      </w:r>
      <w:proofErr w:type="spellEnd"/>
      <w:r w:rsidRPr="00DF597F">
        <w:rPr>
          <w:szCs w:val="24"/>
          <w:lang w:val="en-US"/>
        </w:rPr>
        <w:t xml:space="preserve">. e. modification of different tissues and organs form and structure. </w:t>
      </w:r>
      <w:r w:rsidRPr="00DF597F">
        <w:rPr>
          <w:i/>
          <w:szCs w:val="24"/>
        </w:rPr>
        <w:t>Pediatrics</w:t>
      </w:r>
      <w:r w:rsidRPr="00DF597F">
        <w:rPr>
          <w:szCs w:val="24"/>
        </w:rPr>
        <w:t xml:space="preserve"> is a discipline essentially different from internal medicine of adult. Affirmation that </w:t>
      </w:r>
      <w:r w:rsidRPr="00DF597F">
        <w:rPr>
          <w:i/>
          <w:szCs w:val="24"/>
        </w:rPr>
        <w:t xml:space="preserve">”the child is notan adult in miniature” </w:t>
      </w:r>
      <w:r w:rsidRPr="00DF597F">
        <w:rPr>
          <w:szCs w:val="24"/>
        </w:rPr>
        <w:t xml:space="preserve">must be taken into consideration in all situations in which the child’s care is according (prophylactic consultation, treatment, education etc.). The domain of </w:t>
      </w:r>
      <w:r w:rsidRPr="00DF597F">
        <w:rPr>
          <w:i/>
          <w:szCs w:val="24"/>
        </w:rPr>
        <w:t>pediatrics</w:t>
      </w:r>
      <w:r w:rsidRPr="00DF597F">
        <w:rPr>
          <w:szCs w:val="24"/>
        </w:rPr>
        <w:t xml:space="preserve"> is great and complexe, including first of all the  </w:t>
      </w:r>
      <w:r w:rsidRPr="00DF597F">
        <w:rPr>
          <w:i/>
          <w:szCs w:val="24"/>
        </w:rPr>
        <w:t>preventive,</w:t>
      </w:r>
      <w:r w:rsidRPr="00DF597F">
        <w:rPr>
          <w:szCs w:val="24"/>
        </w:rPr>
        <w:t xml:space="preserve"> </w:t>
      </w:r>
      <w:r w:rsidRPr="00DF597F">
        <w:rPr>
          <w:i/>
          <w:szCs w:val="24"/>
        </w:rPr>
        <w:t xml:space="preserve">curative, social, comportamental </w:t>
      </w:r>
      <w:r w:rsidRPr="00DF597F">
        <w:rPr>
          <w:szCs w:val="24"/>
        </w:rPr>
        <w:t>pediatrics</w:t>
      </w:r>
      <w:r w:rsidRPr="00DF597F">
        <w:rPr>
          <w:i/>
          <w:szCs w:val="24"/>
        </w:rPr>
        <w:t>.</w:t>
      </w:r>
      <w:r w:rsidRPr="00DF597F">
        <w:rPr>
          <w:szCs w:val="24"/>
        </w:rPr>
        <w:t xml:space="preserve"> In this discipline the future specialist studies and assimilates the practical skills and contemporan methods of diagnosis,  treatment and prophylaxis of diverse pathologies in children. During the pediatrics study the fundamental knowledges are used (anatomy, physiology, microbiology etc.), there is integration with other disciplines – neonatology, neuropediatrics, infectious diseases in children, children’s surgery etc. Pediatrics is allied with puericulture which originates from Latin word puer  (child)  and cultura (growing).</w:t>
      </w:r>
      <w:r w:rsidR="00F325E5" w:rsidRPr="00DF597F">
        <w:rPr>
          <w:szCs w:val="24"/>
        </w:rPr>
        <w:t xml:space="preserve">  </w:t>
      </w:r>
    </w:p>
    <w:p w14:paraId="6A1A81D3" w14:textId="77777777" w:rsidR="00F41750" w:rsidRPr="00DF597F" w:rsidRDefault="00F41750" w:rsidP="00F41750">
      <w:pPr>
        <w:pStyle w:val="a7"/>
        <w:ind w:left="720" w:firstLine="0"/>
        <w:rPr>
          <w:i/>
          <w:szCs w:val="24"/>
        </w:rPr>
      </w:pPr>
      <w:r w:rsidRPr="00DF597F">
        <w:rPr>
          <w:szCs w:val="24"/>
        </w:rPr>
        <w:t xml:space="preserve">   As conclusion </w:t>
      </w:r>
      <w:r w:rsidRPr="00DF597F">
        <w:rPr>
          <w:i/>
          <w:szCs w:val="24"/>
        </w:rPr>
        <w:t>the modern pediatrics</w:t>
      </w:r>
      <w:r w:rsidRPr="00DF597F">
        <w:rPr>
          <w:szCs w:val="24"/>
        </w:rPr>
        <w:t xml:space="preserve"> presumes the following principal activities: </w:t>
      </w:r>
      <w:r w:rsidRPr="00DF597F">
        <w:rPr>
          <w:i/>
          <w:szCs w:val="24"/>
        </w:rPr>
        <w:t xml:space="preserve">knowledge and influencing of social and living medium in which the child is developing; antenatal and postnatal prophylaxis; proper diagnosis and treatment of diseases; rehabilitation; using of all means for health state improving, increasing of child’s physical and intelectual performances at all stages of his growing and development. </w:t>
      </w:r>
    </w:p>
    <w:p w14:paraId="15F36F6B" w14:textId="77777777" w:rsidR="00F325E5" w:rsidRPr="00DF597F" w:rsidRDefault="00AC69E8" w:rsidP="00F325E5">
      <w:pPr>
        <w:pStyle w:val="af4"/>
        <w:widowControl w:val="0"/>
        <w:numPr>
          <w:ilvl w:val="0"/>
          <w:numId w:val="22"/>
        </w:numPr>
        <w:ind w:left="709" w:hanging="283"/>
        <w:rPr>
          <w:b/>
          <w:color w:val="000000"/>
          <w:lang w:val="en-US"/>
        </w:rPr>
      </w:pPr>
      <w:r w:rsidRPr="00DF597F">
        <w:rPr>
          <w:b/>
          <w:color w:val="000000"/>
          <w:lang w:val="en-US"/>
        </w:rPr>
        <w:t>Mission of the curriculum (aim) in professional</w:t>
      </w:r>
      <w:r w:rsidR="00B6291B" w:rsidRPr="00DF597F">
        <w:rPr>
          <w:b/>
          <w:color w:val="000000"/>
          <w:lang w:val="en-US"/>
        </w:rPr>
        <w:t xml:space="preserve"> </w:t>
      </w:r>
      <w:r w:rsidRPr="00DF597F">
        <w:rPr>
          <w:b/>
          <w:color w:val="000000"/>
          <w:lang w:val="en-US"/>
        </w:rPr>
        <w:t>training</w:t>
      </w:r>
    </w:p>
    <w:p w14:paraId="370627B3" w14:textId="77777777" w:rsidR="00F325E5" w:rsidRPr="00DF597F" w:rsidRDefault="00F325E5" w:rsidP="00F325E5">
      <w:pPr>
        <w:ind w:left="709"/>
        <w:jc w:val="both"/>
        <w:rPr>
          <w:b/>
          <w:i/>
          <w:lang w:val="en-US"/>
        </w:rPr>
      </w:pPr>
      <w:r w:rsidRPr="00DF597F">
        <w:rPr>
          <w:b/>
          <w:i/>
          <w:lang w:val="en-US"/>
        </w:rPr>
        <w:t>Aim of the discipline</w:t>
      </w:r>
    </w:p>
    <w:p w14:paraId="022DD0FA" w14:textId="77777777" w:rsidR="00F325E5" w:rsidRPr="00DF597F" w:rsidRDefault="00F325E5" w:rsidP="00F325E5">
      <w:pPr>
        <w:ind w:left="709"/>
        <w:jc w:val="both"/>
        <w:rPr>
          <w:lang w:val="en-US"/>
        </w:rPr>
      </w:pPr>
      <w:r w:rsidRPr="00DF597F">
        <w:rPr>
          <w:lang w:val="en-US"/>
        </w:rPr>
        <w:t xml:space="preserve">Training in Pediatrics has the aim to learn anatomical and functional features of child’s organism depending on age, to achieve basic knowledge of medical semeiology and practical skills of diagnosis, treatment and prophylaxis of childhood diseases. The major goal of pediatrics is the preventive work. Also, students will learn diseases and disorders of different organs and systems specific for different child’s age. </w:t>
      </w:r>
    </w:p>
    <w:p w14:paraId="32B6BD38" w14:textId="77777777" w:rsidR="00C26954" w:rsidRPr="00DF597F" w:rsidRDefault="001C2AB2" w:rsidP="001A18FE">
      <w:pPr>
        <w:widowControl w:val="0"/>
        <w:spacing w:before="240" w:line="276" w:lineRule="auto"/>
        <w:ind w:left="714"/>
        <w:rPr>
          <w:b/>
          <w:highlight w:val="yellow"/>
          <w:lang w:val="en-US"/>
        </w:rPr>
      </w:pPr>
      <w:r w:rsidRPr="00DF597F">
        <w:rPr>
          <w:b/>
          <w:color w:val="000000"/>
          <w:lang w:val="en-US"/>
        </w:rPr>
        <w:t>Language</w:t>
      </w:r>
      <w:r w:rsidR="001A18FE" w:rsidRPr="00DF597F">
        <w:rPr>
          <w:b/>
          <w:color w:val="000000"/>
          <w:lang w:val="en-US"/>
        </w:rPr>
        <w:t>s</w:t>
      </w:r>
      <w:r w:rsidRPr="00DF597F">
        <w:rPr>
          <w:b/>
          <w:color w:val="000000"/>
          <w:lang w:val="en-US"/>
        </w:rPr>
        <w:t xml:space="preserve"> of the course</w:t>
      </w:r>
      <w:r w:rsidR="00773F4B" w:rsidRPr="00DF597F">
        <w:rPr>
          <w:color w:val="000000"/>
          <w:lang w:val="en-US"/>
        </w:rPr>
        <w:t>:</w:t>
      </w:r>
      <w:r w:rsidR="00C26954" w:rsidRPr="00DF597F">
        <w:rPr>
          <w:color w:val="000000"/>
          <w:lang w:val="en-US"/>
        </w:rPr>
        <w:t xml:space="preserve">  </w:t>
      </w:r>
      <w:r w:rsidR="0022574E" w:rsidRPr="00DF597F">
        <w:rPr>
          <w:color w:val="000000"/>
          <w:lang w:val="en-US"/>
        </w:rPr>
        <w:t>Romanian, English, Fr</w:t>
      </w:r>
      <w:r w:rsidR="00AA7AFF" w:rsidRPr="00DF597F">
        <w:rPr>
          <w:color w:val="000000"/>
          <w:lang w:val="en-US"/>
        </w:rPr>
        <w:t>e</w:t>
      </w:r>
      <w:r w:rsidR="0022574E" w:rsidRPr="00DF597F">
        <w:rPr>
          <w:color w:val="000000"/>
          <w:lang w:val="en-US"/>
        </w:rPr>
        <w:t>nc</w:t>
      </w:r>
      <w:r w:rsidR="00AA7AFF" w:rsidRPr="00DF597F">
        <w:rPr>
          <w:color w:val="000000"/>
          <w:lang w:val="en-US"/>
        </w:rPr>
        <w:t xml:space="preserve">h, </w:t>
      </w:r>
      <w:proofErr w:type="gramStart"/>
      <w:r w:rsidR="00AA7AFF" w:rsidRPr="00DF597F">
        <w:rPr>
          <w:color w:val="000000"/>
          <w:lang w:val="en-US"/>
        </w:rPr>
        <w:t>Russian</w:t>
      </w:r>
      <w:r w:rsidR="0022574E" w:rsidRPr="00DF597F">
        <w:rPr>
          <w:color w:val="000000"/>
          <w:lang w:val="en-US"/>
        </w:rPr>
        <w:t>,</w:t>
      </w:r>
      <w:r w:rsidR="00C26954" w:rsidRPr="00DF597F">
        <w:rPr>
          <w:lang w:val="en-US"/>
        </w:rPr>
        <w:t>;</w:t>
      </w:r>
      <w:proofErr w:type="gramEnd"/>
    </w:p>
    <w:p w14:paraId="2785E23E" w14:textId="77777777" w:rsidR="00C26954" w:rsidRPr="00DF597F" w:rsidRDefault="001C2AB2" w:rsidP="00773F4B">
      <w:pPr>
        <w:widowControl w:val="0"/>
        <w:numPr>
          <w:ilvl w:val="0"/>
          <w:numId w:val="12"/>
        </w:numPr>
        <w:spacing w:before="240" w:line="276" w:lineRule="auto"/>
        <w:ind w:left="714" w:hanging="357"/>
        <w:rPr>
          <w:color w:val="000000"/>
          <w:lang w:val="en-US"/>
        </w:rPr>
      </w:pPr>
      <w:r w:rsidRPr="00DF597F">
        <w:rPr>
          <w:color w:val="000000"/>
          <w:lang w:val="en-US"/>
        </w:rPr>
        <w:t xml:space="preserve">Beneficiaries: students of the </w:t>
      </w:r>
      <w:r w:rsidR="00AA7AFF" w:rsidRPr="00DF597F">
        <w:rPr>
          <w:color w:val="000000"/>
          <w:lang w:val="en-US"/>
        </w:rPr>
        <w:t>V</w:t>
      </w:r>
      <w:r w:rsidRPr="00DF597F">
        <w:rPr>
          <w:color w:val="000000"/>
          <w:lang w:val="en-US"/>
        </w:rPr>
        <w:t xml:space="preserve"> year, facul</w:t>
      </w:r>
      <w:r w:rsidR="00773F4B" w:rsidRPr="00DF597F">
        <w:rPr>
          <w:color w:val="000000"/>
          <w:lang w:val="en-US"/>
        </w:rPr>
        <w:t>t</w:t>
      </w:r>
      <w:r w:rsidRPr="00DF597F">
        <w:rPr>
          <w:color w:val="000000"/>
          <w:lang w:val="en-US"/>
        </w:rPr>
        <w:t>y</w:t>
      </w:r>
      <w:r w:rsidR="00773F4B" w:rsidRPr="00DF597F">
        <w:rPr>
          <w:color w:val="000000"/>
          <w:lang w:val="en-US"/>
        </w:rPr>
        <w:t xml:space="preserve"> </w:t>
      </w:r>
      <w:r w:rsidR="00AA7AFF" w:rsidRPr="00DF597F">
        <w:rPr>
          <w:color w:val="000000"/>
          <w:lang w:val="en-US"/>
        </w:rPr>
        <w:t>Medicine</w:t>
      </w:r>
      <w:r w:rsidR="00773F4B" w:rsidRPr="00DF597F">
        <w:rPr>
          <w:color w:val="000000"/>
          <w:lang w:val="en-US"/>
        </w:rPr>
        <w:t>.</w:t>
      </w:r>
    </w:p>
    <w:p w14:paraId="56452749" w14:textId="77777777" w:rsidR="007061CD" w:rsidRDefault="007061CD" w:rsidP="007061CD">
      <w:pPr>
        <w:widowControl w:val="0"/>
        <w:spacing w:before="240" w:line="276" w:lineRule="auto"/>
        <w:rPr>
          <w:color w:val="000000"/>
          <w:sz w:val="26"/>
          <w:szCs w:val="28"/>
          <w:lang w:val="en-US"/>
        </w:rPr>
      </w:pPr>
    </w:p>
    <w:p w14:paraId="3600EF4A" w14:textId="77777777" w:rsidR="007061CD" w:rsidRDefault="007061CD" w:rsidP="007061CD">
      <w:pPr>
        <w:widowControl w:val="0"/>
        <w:spacing w:before="240" w:line="276" w:lineRule="auto"/>
        <w:rPr>
          <w:color w:val="000000"/>
          <w:sz w:val="26"/>
          <w:szCs w:val="28"/>
          <w:lang w:val="en-US"/>
        </w:rPr>
      </w:pPr>
    </w:p>
    <w:p w14:paraId="5CE8C691" w14:textId="77777777" w:rsidR="00DF597F" w:rsidRDefault="00DF597F" w:rsidP="007061CD">
      <w:pPr>
        <w:widowControl w:val="0"/>
        <w:spacing w:before="240" w:line="276" w:lineRule="auto"/>
        <w:rPr>
          <w:color w:val="000000"/>
          <w:sz w:val="26"/>
          <w:szCs w:val="28"/>
          <w:lang w:val="en-US"/>
        </w:rPr>
      </w:pPr>
    </w:p>
    <w:p w14:paraId="69169CF6" w14:textId="77777777" w:rsidR="00DF597F" w:rsidRPr="0031414E" w:rsidRDefault="00DF597F" w:rsidP="007061CD">
      <w:pPr>
        <w:widowControl w:val="0"/>
        <w:spacing w:before="240" w:line="276" w:lineRule="auto"/>
        <w:rPr>
          <w:color w:val="000000"/>
          <w:sz w:val="26"/>
          <w:szCs w:val="28"/>
          <w:lang w:val="en-US"/>
        </w:rPr>
      </w:pPr>
    </w:p>
    <w:p w14:paraId="239085FA" w14:textId="77777777" w:rsidR="00773F4B" w:rsidRDefault="00D94825" w:rsidP="0031370B">
      <w:pPr>
        <w:pStyle w:val="af4"/>
        <w:widowControl w:val="0"/>
        <w:numPr>
          <w:ilvl w:val="0"/>
          <w:numId w:val="7"/>
        </w:numPr>
        <w:spacing w:before="360" w:after="240"/>
        <w:ind w:left="709" w:hanging="567"/>
        <w:contextualSpacing w:val="0"/>
        <w:rPr>
          <w:b/>
          <w:sz w:val="28"/>
          <w:lang w:val="en-US"/>
        </w:rPr>
      </w:pPr>
      <w:r w:rsidRPr="0031414E">
        <w:rPr>
          <w:b/>
          <w:sz w:val="28"/>
          <w:lang w:val="en-US"/>
        </w:rPr>
        <w:lastRenderedPageBreak/>
        <w:t>MANAGEMENT OF THE DISCIPLINE</w:t>
      </w:r>
    </w:p>
    <w:tbl>
      <w:tblPr>
        <w:tblStyle w:val="ab"/>
        <w:tblW w:w="9922" w:type="dxa"/>
        <w:tblInd w:w="392" w:type="dxa"/>
        <w:tblLook w:val="04A0" w:firstRow="1" w:lastRow="0" w:firstColumn="1" w:lastColumn="0" w:noHBand="0" w:noVBand="1"/>
      </w:tblPr>
      <w:tblGrid>
        <w:gridCol w:w="2266"/>
        <w:gridCol w:w="1561"/>
        <w:gridCol w:w="3824"/>
        <w:gridCol w:w="2271"/>
      </w:tblGrid>
      <w:tr w:rsidR="00AA7AFF" w:rsidRPr="0031414E" w14:paraId="1080F1CC" w14:textId="77777777" w:rsidTr="00F30D2D">
        <w:tc>
          <w:tcPr>
            <w:tcW w:w="3827" w:type="dxa"/>
            <w:gridSpan w:val="2"/>
            <w:tcBorders>
              <w:top w:val="double" w:sz="4" w:space="0" w:color="auto"/>
              <w:left w:val="double" w:sz="4" w:space="0" w:color="auto"/>
            </w:tcBorders>
          </w:tcPr>
          <w:p w14:paraId="7A707DEA"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Code of discipline</w:t>
            </w:r>
          </w:p>
        </w:tc>
        <w:tc>
          <w:tcPr>
            <w:tcW w:w="6095" w:type="dxa"/>
            <w:gridSpan w:val="2"/>
            <w:tcBorders>
              <w:top w:val="double" w:sz="4" w:space="0" w:color="auto"/>
              <w:right w:val="double" w:sz="4" w:space="0" w:color="auto"/>
            </w:tcBorders>
            <w:vAlign w:val="center"/>
          </w:tcPr>
          <w:p w14:paraId="489B7FC1" w14:textId="77777777" w:rsidR="00AA7AFF" w:rsidRPr="009C3772" w:rsidRDefault="009C3772" w:rsidP="00FF6F43">
            <w:pPr>
              <w:pStyle w:val="ae"/>
              <w:tabs>
                <w:tab w:val="left" w:pos="9781"/>
              </w:tabs>
              <w:rPr>
                <w:rFonts w:ascii="Times New Roman" w:hAnsi="Times New Roman"/>
                <w:b/>
                <w:sz w:val="26"/>
                <w:szCs w:val="26"/>
                <w:lang w:val="en-US"/>
              </w:rPr>
            </w:pPr>
            <w:r w:rsidRPr="009C3772">
              <w:rPr>
                <w:rFonts w:ascii="Times New Roman" w:hAnsi="Times New Roman"/>
                <w:b/>
                <w:sz w:val="22"/>
                <w:szCs w:val="22"/>
                <w:lang w:val="en-US"/>
              </w:rPr>
              <w:t>S.</w:t>
            </w:r>
            <w:proofErr w:type="gramStart"/>
            <w:r w:rsidRPr="009C3772">
              <w:rPr>
                <w:rFonts w:ascii="Times New Roman" w:hAnsi="Times New Roman"/>
                <w:b/>
                <w:sz w:val="22"/>
                <w:szCs w:val="22"/>
                <w:lang w:val="en-US"/>
              </w:rPr>
              <w:t>09.O.</w:t>
            </w:r>
            <w:proofErr w:type="gramEnd"/>
            <w:r w:rsidRPr="009C3772">
              <w:rPr>
                <w:rFonts w:ascii="Times New Roman" w:hAnsi="Times New Roman"/>
                <w:b/>
                <w:sz w:val="22"/>
                <w:szCs w:val="22"/>
                <w:lang w:val="en-US"/>
              </w:rPr>
              <w:t>073</w:t>
            </w:r>
          </w:p>
        </w:tc>
      </w:tr>
      <w:tr w:rsidR="00AA7AFF" w:rsidRPr="0031414E" w14:paraId="54F9604B" w14:textId="77777777" w:rsidTr="00F30D2D">
        <w:tc>
          <w:tcPr>
            <w:tcW w:w="3827" w:type="dxa"/>
            <w:gridSpan w:val="2"/>
            <w:tcBorders>
              <w:left w:val="double" w:sz="4" w:space="0" w:color="auto"/>
            </w:tcBorders>
          </w:tcPr>
          <w:p w14:paraId="3DC8DB0D"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Name of the discipline</w:t>
            </w:r>
          </w:p>
        </w:tc>
        <w:tc>
          <w:tcPr>
            <w:tcW w:w="6095" w:type="dxa"/>
            <w:gridSpan w:val="2"/>
            <w:tcBorders>
              <w:right w:val="double" w:sz="4" w:space="0" w:color="auto"/>
            </w:tcBorders>
            <w:vAlign w:val="center"/>
          </w:tcPr>
          <w:p w14:paraId="5D88678C" w14:textId="77777777" w:rsidR="00AA7AFF" w:rsidRPr="0031414E" w:rsidRDefault="00AA7AFF" w:rsidP="00F30D2D">
            <w:pPr>
              <w:pStyle w:val="ae"/>
              <w:tabs>
                <w:tab w:val="left" w:pos="9781"/>
              </w:tabs>
              <w:rPr>
                <w:rFonts w:ascii="Times New Roman" w:hAnsi="Times New Roman"/>
                <w:b/>
                <w:sz w:val="26"/>
                <w:szCs w:val="26"/>
                <w:lang w:val="en-US"/>
              </w:rPr>
            </w:pPr>
            <w:r>
              <w:rPr>
                <w:rFonts w:ascii="Times New Roman" w:hAnsi="Times New Roman"/>
                <w:b/>
                <w:sz w:val="26"/>
                <w:szCs w:val="26"/>
                <w:lang w:val="en-US"/>
              </w:rPr>
              <w:t>Puericulture</w:t>
            </w:r>
          </w:p>
        </w:tc>
      </w:tr>
      <w:tr w:rsidR="00AA7AFF" w:rsidRPr="00094AE8" w14:paraId="38049A4D" w14:textId="77777777" w:rsidTr="00F30D2D">
        <w:tc>
          <w:tcPr>
            <w:tcW w:w="3827" w:type="dxa"/>
            <w:gridSpan w:val="2"/>
            <w:tcBorders>
              <w:left w:val="double" w:sz="4" w:space="0" w:color="auto"/>
              <w:bottom w:val="double" w:sz="4" w:space="0" w:color="auto"/>
            </w:tcBorders>
          </w:tcPr>
          <w:p w14:paraId="7DEFEF70"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Person(s) in charge of the discipline</w:t>
            </w:r>
          </w:p>
        </w:tc>
        <w:tc>
          <w:tcPr>
            <w:tcW w:w="6095" w:type="dxa"/>
            <w:gridSpan w:val="2"/>
            <w:tcBorders>
              <w:bottom w:val="double" w:sz="4" w:space="0" w:color="auto"/>
              <w:right w:val="double" w:sz="4" w:space="0" w:color="auto"/>
            </w:tcBorders>
            <w:vAlign w:val="center"/>
          </w:tcPr>
          <w:p w14:paraId="78C1A5DA" w14:textId="77777777" w:rsidR="00AA7AFF" w:rsidRPr="0031414E" w:rsidRDefault="00AA7AFF" w:rsidP="00F30D2D">
            <w:pPr>
              <w:pStyle w:val="ae"/>
              <w:tabs>
                <w:tab w:val="left" w:pos="9781"/>
              </w:tabs>
              <w:rPr>
                <w:rFonts w:ascii="Times New Roman" w:hAnsi="Times New Roman"/>
                <w:b/>
                <w:sz w:val="26"/>
                <w:szCs w:val="26"/>
                <w:lang w:val="en-US"/>
              </w:rPr>
            </w:pPr>
            <w:r>
              <w:rPr>
                <w:rFonts w:ascii="Times New Roman" w:hAnsi="Times New Roman"/>
                <w:b/>
                <w:sz w:val="26"/>
                <w:szCs w:val="26"/>
                <w:lang w:val="en-US"/>
              </w:rPr>
              <w:t xml:space="preserve">MD, </w:t>
            </w:r>
            <w:proofErr w:type="spellStart"/>
            <w:proofErr w:type="gramStart"/>
            <w:r>
              <w:rPr>
                <w:rFonts w:ascii="Times New Roman" w:hAnsi="Times New Roman"/>
                <w:b/>
                <w:sz w:val="26"/>
                <w:szCs w:val="26"/>
                <w:lang w:val="en-US"/>
              </w:rPr>
              <w:t>Ph.D</w:t>
            </w:r>
            <w:proofErr w:type="spellEnd"/>
            <w:proofErr w:type="gramEnd"/>
            <w:r>
              <w:rPr>
                <w:rFonts w:ascii="Times New Roman" w:hAnsi="Times New Roman"/>
                <w:b/>
                <w:sz w:val="26"/>
                <w:szCs w:val="26"/>
                <w:lang w:val="en-US"/>
              </w:rPr>
              <w:t>, Professor Ninel Revenco</w:t>
            </w:r>
          </w:p>
        </w:tc>
      </w:tr>
      <w:tr w:rsidR="00AA7AFF" w:rsidRPr="0031414E" w14:paraId="6B412D6C" w14:textId="77777777" w:rsidTr="00F30D2D">
        <w:tc>
          <w:tcPr>
            <w:tcW w:w="2266" w:type="dxa"/>
            <w:tcBorders>
              <w:top w:val="double" w:sz="4" w:space="0" w:color="auto"/>
              <w:left w:val="double" w:sz="4" w:space="0" w:color="auto"/>
              <w:bottom w:val="double" w:sz="4" w:space="0" w:color="auto"/>
            </w:tcBorders>
          </w:tcPr>
          <w:p w14:paraId="23A04A6D"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 xml:space="preserve">Year </w:t>
            </w:r>
          </w:p>
        </w:tc>
        <w:tc>
          <w:tcPr>
            <w:tcW w:w="1561" w:type="dxa"/>
            <w:tcBorders>
              <w:top w:val="double" w:sz="4" w:space="0" w:color="auto"/>
              <w:bottom w:val="double" w:sz="4" w:space="0" w:color="auto"/>
            </w:tcBorders>
            <w:vAlign w:val="center"/>
          </w:tcPr>
          <w:p w14:paraId="5753F1E4" w14:textId="77777777" w:rsidR="00AA7AFF" w:rsidRPr="0031414E" w:rsidRDefault="00AA7AFF" w:rsidP="00F30D2D">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V</w:t>
            </w:r>
          </w:p>
        </w:tc>
        <w:tc>
          <w:tcPr>
            <w:tcW w:w="3824" w:type="dxa"/>
            <w:tcBorders>
              <w:top w:val="double" w:sz="4" w:space="0" w:color="auto"/>
              <w:bottom w:val="double" w:sz="4" w:space="0" w:color="auto"/>
            </w:tcBorders>
          </w:tcPr>
          <w:p w14:paraId="4A739DCE"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Semester/Semesters</w:t>
            </w:r>
          </w:p>
        </w:tc>
        <w:tc>
          <w:tcPr>
            <w:tcW w:w="2271" w:type="dxa"/>
            <w:tcBorders>
              <w:top w:val="double" w:sz="4" w:space="0" w:color="auto"/>
              <w:bottom w:val="double" w:sz="4" w:space="0" w:color="auto"/>
              <w:right w:val="double" w:sz="4" w:space="0" w:color="auto"/>
            </w:tcBorders>
            <w:vAlign w:val="center"/>
          </w:tcPr>
          <w:p w14:paraId="5079C9D7" w14:textId="77777777" w:rsidR="00AA7AFF" w:rsidRPr="0031414E" w:rsidRDefault="009C3772" w:rsidP="00F30D2D">
            <w:pPr>
              <w:pStyle w:val="ae"/>
              <w:tabs>
                <w:tab w:val="left" w:pos="9781"/>
              </w:tabs>
              <w:jc w:val="center"/>
              <w:rPr>
                <w:rFonts w:ascii="Times New Roman" w:hAnsi="Times New Roman"/>
                <w:b/>
                <w:sz w:val="26"/>
                <w:szCs w:val="26"/>
                <w:lang w:val="en-US"/>
              </w:rPr>
            </w:pPr>
            <w:r>
              <w:rPr>
                <w:rFonts w:ascii="Times New Roman" w:hAnsi="Times New Roman"/>
                <w:b/>
                <w:sz w:val="22"/>
                <w:szCs w:val="22"/>
                <w:lang w:val="ro-RO"/>
              </w:rPr>
              <w:t>9-10</w:t>
            </w:r>
          </w:p>
        </w:tc>
      </w:tr>
      <w:tr w:rsidR="00AA7AFF" w:rsidRPr="005A46CA" w14:paraId="67497AE5" w14:textId="77777777" w:rsidTr="00F30D2D">
        <w:tc>
          <w:tcPr>
            <w:tcW w:w="7651" w:type="dxa"/>
            <w:gridSpan w:val="3"/>
            <w:tcBorders>
              <w:top w:val="double" w:sz="4" w:space="0" w:color="auto"/>
              <w:left w:val="double" w:sz="4" w:space="0" w:color="auto"/>
            </w:tcBorders>
            <w:vAlign w:val="center"/>
          </w:tcPr>
          <w:p w14:paraId="3E786CCA"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Total number of hours, including:</w:t>
            </w:r>
          </w:p>
        </w:tc>
        <w:tc>
          <w:tcPr>
            <w:tcW w:w="2271" w:type="dxa"/>
            <w:tcBorders>
              <w:top w:val="double" w:sz="4" w:space="0" w:color="auto"/>
              <w:right w:val="double" w:sz="4" w:space="0" w:color="auto"/>
            </w:tcBorders>
            <w:vAlign w:val="center"/>
          </w:tcPr>
          <w:p w14:paraId="2CF2523B" w14:textId="77777777" w:rsidR="00AA7AFF" w:rsidRPr="0031414E" w:rsidRDefault="00AA7AFF" w:rsidP="00F30D2D">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60</w:t>
            </w:r>
          </w:p>
        </w:tc>
      </w:tr>
      <w:tr w:rsidR="00AA7AFF" w:rsidRPr="0031414E" w14:paraId="187F2E48" w14:textId="77777777" w:rsidTr="00F30D2D">
        <w:tc>
          <w:tcPr>
            <w:tcW w:w="2266" w:type="dxa"/>
            <w:tcBorders>
              <w:left w:val="double" w:sz="4" w:space="0" w:color="auto"/>
            </w:tcBorders>
            <w:vAlign w:val="center"/>
          </w:tcPr>
          <w:p w14:paraId="08FC9EC0"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Lectures</w:t>
            </w:r>
          </w:p>
        </w:tc>
        <w:tc>
          <w:tcPr>
            <w:tcW w:w="1561" w:type="dxa"/>
            <w:vAlign w:val="center"/>
          </w:tcPr>
          <w:p w14:paraId="5E62F361" w14:textId="77777777" w:rsidR="00AA7AFF" w:rsidRPr="0031414E" w:rsidRDefault="00AA7AFF" w:rsidP="00F30D2D">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10</w:t>
            </w:r>
          </w:p>
        </w:tc>
        <w:tc>
          <w:tcPr>
            <w:tcW w:w="3824" w:type="dxa"/>
            <w:vAlign w:val="center"/>
          </w:tcPr>
          <w:p w14:paraId="151FC2F5"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Practical/laboratory hours</w:t>
            </w:r>
          </w:p>
        </w:tc>
        <w:tc>
          <w:tcPr>
            <w:tcW w:w="2271" w:type="dxa"/>
            <w:tcBorders>
              <w:right w:val="double" w:sz="4" w:space="0" w:color="auto"/>
            </w:tcBorders>
            <w:vAlign w:val="center"/>
          </w:tcPr>
          <w:p w14:paraId="7E86E7FF" w14:textId="77777777" w:rsidR="00AA7AFF" w:rsidRPr="0031414E" w:rsidRDefault="00AA7AFF" w:rsidP="009C3772">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1</w:t>
            </w:r>
            <w:r w:rsidR="009C3772">
              <w:rPr>
                <w:rFonts w:ascii="Times New Roman" w:hAnsi="Times New Roman"/>
                <w:b/>
                <w:sz w:val="26"/>
                <w:szCs w:val="26"/>
                <w:lang w:val="en-US"/>
              </w:rPr>
              <w:t>0</w:t>
            </w:r>
          </w:p>
        </w:tc>
      </w:tr>
      <w:tr w:rsidR="00AA7AFF" w:rsidRPr="0031414E" w14:paraId="77FA66E2" w14:textId="77777777" w:rsidTr="00F30D2D">
        <w:tc>
          <w:tcPr>
            <w:tcW w:w="2266" w:type="dxa"/>
            <w:tcBorders>
              <w:left w:val="double" w:sz="4" w:space="0" w:color="auto"/>
              <w:bottom w:val="single" w:sz="4" w:space="0" w:color="auto"/>
            </w:tcBorders>
            <w:vAlign w:val="center"/>
          </w:tcPr>
          <w:p w14:paraId="621F3162"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Seminars</w:t>
            </w:r>
          </w:p>
        </w:tc>
        <w:tc>
          <w:tcPr>
            <w:tcW w:w="1561" w:type="dxa"/>
            <w:tcBorders>
              <w:bottom w:val="single" w:sz="4" w:space="0" w:color="auto"/>
            </w:tcBorders>
          </w:tcPr>
          <w:p w14:paraId="61B66367" w14:textId="77777777" w:rsidR="00AA7AFF" w:rsidRPr="0031414E" w:rsidRDefault="00AA7AFF" w:rsidP="009C3772">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1</w:t>
            </w:r>
            <w:r w:rsidR="009C3772">
              <w:rPr>
                <w:rFonts w:ascii="Times New Roman" w:hAnsi="Times New Roman"/>
                <w:b/>
                <w:sz w:val="26"/>
                <w:szCs w:val="26"/>
                <w:lang w:val="en-US"/>
              </w:rPr>
              <w:t>0</w:t>
            </w:r>
          </w:p>
        </w:tc>
        <w:tc>
          <w:tcPr>
            <w:tcW w:w="3824" w:type="dxa"/>
            <w:tcBorders>
              <w:bottom w:val="single" w:sz="4" w:space="0" w:color="auto"/>
            </w:tcBorders>
            <w:vAlign w:val="center"/>
          </w:tcPr>
          <w:p w14:paraId="2D10485A"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Self-training</w:t>
            </w:r>
          </w:p>
        </w:tc>
        <w:tc>
          <w:tcPr>
            <w:tcW w:w="2271" w:type="dxa"/>
            <w:tcBorders>
              <w:bottom w:val="single" w:sz="4" w:space="0" w:color="auto"/>
              <w:right w:val="double" w:sz="4" w:space="0" w:color="auto"/>
            </w:tcBorders>
            <w:vAlign w:val="center"/>
          </w:tcPr>
          <w:p w14:paraId="64B467AE" w14:textId="77777777" w:rsidR="00AA7AFF" w:rsidRPr="0031414E" w:rsidRDefault="009C3772" w:rsidP="00F30D2D">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30</w:t>
            </w:r>
          </w:p>
        </w:tc>
      </w:tr>
      <w:tr w:rsidR="00AA7AFF" w:rsidRPr="0031414E" w14:paraId="7E982400" w14:textId="77777777" w:rsidTr="00F30D2D">
        <w:tc>
          <w:tcPr>
            <w:tcW w:w="7651" w:type="dxa"/>
            <w:gridSpan w:val="3"/>
            <w:tcBorders>
              <w:left w:val="double" w:sz="4" w:space="0" w:color="auto"/>
              <w:bottom w:val="double" w:sz="4" w:space="0" w:color="auto"/>
            </w:tcBorders>
            <w:vAlign w:val="center"/>
          </w:tcPr>
          <w:p w14:paraId="5C49E2C9" w14:textId="77777777" w:rsidR="00AA7AFF" w:rsidRPr="0031414E" w:rsidRDefault="00AA7AFF" w:rsidP="00F30D2D">
            <w:pPr>
              <w:pStyle w:val="ae"/>
              <w:tabs>
                <w:tab w:val="left" w:pos="9781"/>
              </w:tabs>
              <w:rPr>
                <w:rFonts w:ascii="Times New Roman" w:hAnsi="Times New Roman"/>
                <w:sz w:val="26"/>
                <w:szCs w:val="26"/>
                <w:lang w:val="en-US"/>
              </w:rPr>
            </w:pPr>
          </w:p>
        </w:tc>
        <w:tc>
          <w:tcPr>
            <w:tcW w:w="2271" w:type="dxa"/>
            <w:tcBorders>
              <w:bottom w:val="double" w:sz="4" w:space="0" w:color="auto"/>
              <w:right w:val="double" w:sz="4" w:space="0" w:color="auto"/>
            </w:tcBorders>
            <w:vAlign w:val="center"/>
          </w:tcPr>
          <w:p w14:paraId="198E2E6F" w14:textId="77777777" w:rsidR="00AA7AFF" w:rsidRPr="0031414E" w:rsidRDefault="00AA7AFF" w:rsidP="00F30D2D">
            <w:pPr>
              <w:pStyle w:val="ae"/>
              <w:tabs>
                <w:tab w:val="left" w:pos="9781"/>
              </w:tabs>
              <w:jc w:val="center"/>
              <w:rPr>
                <w:rFonts w:ascii="Times New Roman" w:hAnsi="Times New Roman"/>
                <w:b/>
                <w:sz w:val="26"/>
                <w:szCs w:val="26"/>
                <w:lang w:val="en-US"/>
              </w:rPr>
            </w:pPr>
          </w:p>
        </w:tc>
      </w:tr>
      <w:tr w:rsidR="00AA7AFF" w:rsidRPr="0031414E" w14:paraId="277228C6" w14:textId="77777777" w:rsidTr="00F30D2D">
        <w:tc>
          <w:tcPr>
            <w:tcW w:w="2266" w:type="dxa"/>
            <w:tcBorders>
              <w:top w:val="double" w:sz="4" w:space="0" w:color="auto"/>
              <w:left w:val="double" w:sz="4" w:space="0" w:color="auto"/>
              <w:bottom w:val="double" w:sz="4" w:space="0" w:color="auto"/>
            </w:tcBorders>
          </w:tcPr>
          <w:p w14:paraId="2DA9FF60"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Form of assessment</w:t>
            </w:r>
          </w:p>
        </w:tc>
        <w:tc>
          <w:tcPr>
            <w:tcW w:w="1561" w:type="dxa"/>
            <w:tcBorders>
              <w:top w:val="double" w:sz="4" w:space="0" w:color="auto"/>
              <w:bottom w:val="double" w:sz="4" w:space="0" w:color="auto"/>
            </w:tcBorders>
          </w:tcPr>
          <w:p w14:paraId="6DB6C496" w14:textId="77777777" w:rsidR="00AA7AFF" w:rsidRPr="0031414E" w:rsidRDefault="00AA7AFF" w:rsidP="00F30D2D">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E</w:t>
            </w:r>
          </w:p>
        </w:tc>
        <w:tc>
          <w:tcPr>
            <w:tcW w:w="3824" w:type="dxa"/>
            <w:tcBorders>
              <w:top w:val="double" w:sz="4" w:space="0" w:color="auto"/>
              <w:bottom w:val="double" w:sz="4" w:space="0" w:color="auto"/>
            </w:tcBorders>
          </w:tcPr>
          <w:p w14:paraId="17A0AFF9"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Number of credits</w:t>
            </w:r>
          </w:p>
        </w:tc>
        <w:tc>
          <w:tcPr>
            <w:tcW w:w="2271" w:type="dxa"/>
            <w:tcBorders>
              <w:top w:val="double" w:sz="4" w:space="0" w:color="auto"/>
              <w:bottom w:val="double" w:sz="4" w:space="0" w:color="auto"/>
              <w:right w:val="double" w:sz="4" w:space="0" w:color="auto"/>
            </w:tcBorders>
            <w:vAlign w:val="center"/>
          </w:tcPr>
          <w:p w14:paraId="0A8B9224" w14:textId="77777777" w:rsidR="00AA7AFF" w:rsidRPr="0031414E" w:rsidRDefault="00AA7AFF" w:rsidP="00F30D2D">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2</w:t>
            </w:r>
          </w:p>
        </w:tc>
      </w:tr>
    </w:tbl>
    <w:p w14:paraId="61930886" w14:textId="77777777" w:rsidR="00AA7AFF" w:rsidRDefault="00AA7AFF" w:rsidP="00AA7AFF">
      <w:pPr>
        <w:widowControl w:val="0"/>
        <w:rPr>
          <w:b/>
          <w:sz w:val="28"/>
          <w:lang w:val="en-US"/>
        </w:rPr>
      </w:pPr>
    </w:p>
    <w:tbl>
      <w:tblPr>
        <w:tblStyle w:val="ab"/>
        <w:tblW w:w="9922" w:type="dxa"/>
        <w:tblInd w:w="392" w:type="dxa"/>
        <w:tblLook w:val="04A0" w:firstRow="1" w:lastRow="0" w:firstColumn="1" w:lastColumn="0" w:noHBand="0" w:noVBand="1"/>
      </w:tblPr>
      <w:tblGrid>
        <w:gridCol w:w="2266"/>
        <w:gridCol w:w="1561"/>
        <w:gridCol w:w="3824"/>
        <w:gridCol w:w="2271"/>
      </w:tblGrid>
      <w:tr w:rsidR="00AA7AFF" w:rsidRPr="0044659A" w14:paraId="4F4F7A41" w14:textId="77777777" w:rsidTr="00F30D2D">
        <w:tc>
          <w:tcPr>
            <w:tcW w:w="3827" w:type="dxa"/>
            <w:gridSpan w:val="2"/>
            <w:tcBorders>
              <w:top w:val="double" w:sz="4" w:space="0" w:color="auto"/>
              <w:left w:val="double" w:sz="4" w:space="0" w:color="auto"/>
            </w:tcBorders>
          </w:tcPr>
          <w:p w14:paraId="60BAD94A"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Code of discipline</w:t>
            </w:r>
          </w:p>
        </w:tc>
        <w:tc>
          <w:tcPr>
            <w:tcW w:w="6095" w:type="dxa"/>
            <w:gridSpan w:val="2"/>
            <w:tcBorders>
              <w:top w:val="double" w:sz="4" w:space="0" w:color="auto"/>
              <w:right w:val="double" w:sz="4" w:space="0" w:color="auto"/>
            </w:tcBorders>
            <w:vAlign w:val="center"/>
          </w:tcPr>
          <w:p w14:paraId="7B2ED933" w14:textId="77777777" w:rsidR="00AA7AFF" w:rsidRPr="009C3772" w:rsidRDefault="009C3772" w:rsidP="00F30D2D">
            <w:pPr>
              <w:pStyle w:val="ae"/>
              <w:tabs>
                <w:tab w:val="left" w:pos="9781"/>
              </w:tabs>
              <w:rPr>
                <w:rFonts w:ascii="Times New Roman" w:hAnsi="Times New Roman"/>
                <w:b/>
                <w:sz w:val="26"/>
                <w:szCs w:val="26"/>
                <w:lang w:val="en-US"/>
              </w:rPr>
            </w:pPr>
            <w:r w:rsidRPr="009C3772">
              <w:rPr>
                <w:rFonts w:ascii="Times New Roman" w:hAnsi="Times New Roman"/>
                <w:b/>
                <w:sz w:val="22"/>
                <w:szCs w:val="22"/>
                <w:lang w:val="en-US"/>
              </w:rPr>
              <w:t>S.</w:t>
            </w:r>
            <w:proofErr w:type="gramStart"/>
            <w:r w:rsidRPr="009C3772">
              <w:rPr>
                <w:rFonts w:ascii="Times New Roman" w:hAnsi="Times New Roman"/>
                <w:b/>
                <w:sz w:val="22"/>
                <w:szCs w:val="22"/>
                <w:lang w:val="en-US"/>
              </w:rPr>
              <w:t>09.O.</w:t>
            </w:r>
            <w:proofErr w:type="gramEnd"/>
            <w:r w:rsidRPr="009C3772">
              <w:rPr>
                <w:rFonts w:ascii="Times New Roman" w:hAnsi="Times New Roman"/>
                <w:b/>
                <w:sz w:val="22"/>
                <w:szCs w:val="22"/>
                <w:lang w:val="en-US"/>
              </w:rPr>
              <w:t>074</w:t>
            </w:r>
          </w:p>
        </w:tc>
      </w:tr>
      <w:tr w:rsidR="00AA7AFF" w:rsidRPr="0044659A" w14:paraId="0698B975" w14:textId="77777777" w:rsidTr="00F30D2D">
        <w:tc>
          <w:tcPr>
            <w:tcW w:w="3827" w:type="dxa"/>
            <w:gridSpan w:val="2"/>
            <w:tcBorders>
              <w:left w:val="double" w:sz="4" w:space="0" w:color="auto"/>
            </w:tcBorders>
          </w:tcPr>
          <w:p w14:paraId="3711EBDA"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Name of the discipline</w:t>
            </w:r>
          </w:p>
        </w:tc>
        <w:tc>
          <w:tcPr>
            <w:tcW w:w="6095" w:type="dxa"/>
            <w:gridSpan w:val="2"/>
            <w:tcBorders>
              <w:right w:val="double" w:sz="4" w:space="0" w:color="auto"/>
            </w:tcBorders>
            <w:vAlign w:val="center"/>
          </w:tcPr>
          <w:p w14:paraId="4591D4AD" w14:textId="77777777" w:rsidR="00AA7AFF" w:rsidRPr="0031414E" w:rsidRDefault="0044659A" w:rsidP="00F30D2D">
            <w:pPr>
              <w:pStyle w:val="ae"/>
              <w:tabs>
                <w:tab w:val="left" w:pos="9781"/>
              </w:tabs>
              <w:rPr>
                <w:rFonts w:ascii="Times New Roman" w:hAnsi="Times New Roman"/>
                <w:b/>
                <w:sz w:val="26"/>
                <w:szCs w:val="26"/>
                <w:lang w:val="en-US"/>
              </w:rPr>
            </w:pPr>
            <w:r>
              <w:rPr>
                <w:rFonts w:ascii="Times New Roman" w:hAnsi="Times New Roman"/>
                <w:b/>
                <w:sz w:val="26"/>
                <w:szCs w:val="26"/>
                <w:lang w:val="en-US"/>
              </w:rPr>
              <w:t>Neonatology</w:t>
            </w:r>
          </w:p>
        </w:tc>
      </w:tr>
      <w:tr w:rsidR="00AA7AFF" w:rsidRPr="00094AE8" w14:paraId="2E02A267" w14:textId="77777777" w:rsidTr="00F30D2D">
        <w:tc>
          <w:tcPr>
            <w:tcW w:w="3827" w:type="dxa"/>
            <w:gridSpan w:val="2"/>
            <w:tcBorders>
              <w:left w:val="double" w:sz="4" w:space="0" w:color="auto"/>
              <w:bottom w:val="double" w:sz="4" w:space="0" w:color="auto"/>
            </w:tcBorders>
          </w:tcPr>
          <w:p w14:paraId="2C0F715B"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Person(s) in charge of the discipline</w:t>
            </w:r>
          </w:p>
        </w:tc>
        <w:tc>
          <w:tcPr>
            <w:tcW w:w="6095" w:type="dxa"/>
            <w:gridSpan w:val="2"/>
            <w:tcBorders>
              <w:bottom w:val="double" w:sz="4" w:space="0" w:color="auto"/>
              <w:right w:val="double" w:sz="4" w:space="0" w:color="auto"/>
            </w:tcBorders>
            <w:vAlign w:val="center"/>
          </w:tcPr>
          <w:p w14:paraId="677C7E35" w14:textId="77777777" w:rsidR="00AA7AFF" w:rsidRPr="0031414E" w:rsidRDefault="0044659A" w:rsidP="00F30D2D">
            <w:pPr>
              <w:pStyle w:val="ae"/>
              <w:tabs>
                <w:tab w:val="left" w:pos="9781"/>
              </w:tabs>
              <w:rPr>
                <w:rFonts w:ascii="Times New Roman" w:hAnsi="Times New Roman"/>
                <w:b/>
                <w:sz w:val="26"/>
                <w:szCs w:val="26"/>
                <w:lang w:val="en-US"/>
              </w:rPr>
            </w:pPr>
            <w:r>
              <w:rPr>
                <w:rFonts w:ascii="Times New Roman" w:hAnsi="Times New Roman"/>
                <w:b/>
                <w:sz w:val="26"/>
                <w:szCs w:val="26"/>
                <w:lang w:val="en-US"/>
              </w:rPr>
              <w:t xml:space="preserve">MD, </w:t>
            </w:r>
            <w:proofErr w:type="spellStart"/>
            <w:proofErr w:type="gramStart"/>
            <w:r>
              <w:rPr>
                <w:rFonts w:ascii="Times New Roman" w:hAnsi="Times New Roman"/>
                <w:b/>
                <w:sz w:val="26"/>
                <w:szCs w:val="26"/>
                <w:lang w:val="en-US"/>
              </w:rPr>
              <w:t>Ph.D</w:t>
            </w:r>
            <w:proofErr w:type="spellEnd"/>
            <w:proofErr w:type="gramEnd"/>
            <w:r>
              <w:rPr>
                <w:rFonts w:ascii="Times New Roman" w:hAnsi="Times New Roman"/>
                <w:b/>
                <w:sz w:val="26"/>
                <w:szCs w:val="26"/>
                <w:lang w:val="en-US"/>
              </w:rPr>
              <w:t>, Professor Ninel Revenco</w:t>
            </w:r>
          </w:p>
        </w:tc>
      </w:tr>
      <w:tr w:rsidR="00AA7AFF" w:rsidRPr="0044659A" w14:paraId="62E047C2" w14:textId="77777777" w:rsidTr="00F30D2D">
        <w:tc>
          <w:tcPr>
            <w:tcW w:w="2266" w:type="dxa"/>
            <w:tcBorders>
              <w:top w:val="double" w:sz="4" w:space="0" w:color="auto"/>
              <w:left w:val="double" w:sz="4" w:space="0" w:color="auto"/>
              <w:bottom w:val="double" w:sz="4" w:space="0" w:color="auto"/>
            </w:tcBorders>
          </w:tcPr>
          <w:p w14:paraId="361D1984"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 xml:space="preserve">Year </w:t>
            </w:r>
          </w:p>
        </w:tc>
        <w:tc>
          <w:tcPr>
            <w:tcW w:w="1561" w:type="dxa"/>
            <w:tcBorders>
              <w:top w:val="double" w:sz="4" w:space="0" w:color="auto"/>
              <w:bottom w:val="double" w:sz="4" w:space="0" w:color="auto"/>
            </w:tcBorders>
            <w:vAlign w:val="center"/>
          </w:tcPr>
          <w:p w14:paraId="1568BD77" w14:textId="77777777" w:rsidR="00AA7AFF" w:rsidRPr="0031414E" w:rsidRDefault="0044659A" w:rsidP="00F30D2D">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V</w:t>
            </w:r>
          </w:p>
        </w:tc>
        <w:tc>
          <w:tcPr>
            <w:tcW w:w="3824" w:type="dxa"/>
            <w:tcBorders>
              <w:top w:val="double" w:sz="4" w:space="0" w:color="auto"/>
              <w:bottom w:val="double" w:sz="4" w:space="0" w:color="auto"/>
            </w:tcBorders>
          </w:tcPr>
          <w:p w14:paraId="6E392FE8"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Semester/Semesters</w:t>
            </w:r>
          </w:p>
        </w:tc>
        <w:tc>
          <w:tcPr>
            <w:tcW w:w="2271" w:type="dxa"/>
            <w:tcBorders>
              <w:top w:val="double" w:sz="4" w:space="0" w:color="auto"/>
              <w:bottom w:val="double" w:sz="4" w:space="0" w:color="auto"/>
              <w:right w:val="double" w:sz="4" w:space="0" w:color="auto"/>
            </w:tcBorders>
            <w:vAlign w:val="center"/>
          </w:tcPr>
          <w:p w14:paraId="22EFC188" w14:textId="77777777" w:rsidR="00AA7AFF" w:rsidRPr="0031414E" w:rsidRDefault="009C3772" w:rsidP="00F30D2D">
            <w:pPr>
              <w:pStyle w:val="ae"/>
              <w:tabs>
                <w:tab w:val="left" w:pos="9781"/>
              </w:tabs>
              <w:jc w:val="center"/>
              <w:rPr>
                <w:rFonts w:ascii="Times New Roman" w:hAnsi="Times New Roman"/>
                <w:b/>
                <w:sz w:val="26"/>
                <w:szCs w:val="26"/>
                <w:lang w:val="en-US"/>
              </w:rPr>
            </w:pPr>
            <w:r>
              <w:rPr>
                <w:rFonts w:ascii="Times New Roman" w:hAnsi="Times New Roman"/>
                <w:b/>
                <w:sz w:val="22"/>
                <w:szCs w:val="22"/>
                <w:lang w:val="ro-RO"/>
              </w:rPr>
              <w:t>9-10</w:t>
            </w:r>
          </w:p>
        </w:tc>
      </w:tr>
      <w:tr w:rsidR="00AA7AFF" w:rsidRPr="005A46CA" w14:paraId="63D84038" w14:textId="77777777" w:rsidTr="00F30D2D">
        <w:tc>
          <w:tcPr>
            <w:tcW w:w="7651" w:type="dxa"/>
            <w:gridSpan w:val="3"/>
            <w:tcBorders>
              <w:top w:val="double" w:sz="4" w:space="0" w:color="auto"/>
              <w:left w:val="double" w:sz="4" w:space="0" w:color="auto"/>
            </w:tcBorders>
            <w:vAlign w:val="center"/>
          </w:tcPr>
          <w:p w14:paraId="512DD702"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Total number of hours, including:</w:t>
            </w:r>
          </w:p>
        </w:tc>
        <w:tc>
          <w:tcPr>
            <w:tcW w:w="2271" w:type="dxa"/>
            <w:tcBorders>
              <w:top w:val="double" w:sz="4" w:space="0" w:color="auto"/>
              <w:right w:val="double" w:sz="4" w:space="0" w:color="auto"/>
            </w:tcBorders>
            <w:vAlign w:val="center"/>
          </w:tcPr>
          <w:p w14:paraId="669E5964" w14:textId="77777777" w:rsidR="00AA7AFF" w:rsidRPr="0031414E" w:rsidRDefault="0044659A" w:rsidP="00F30D2D">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60</w:t>
            </w:r>
          </w:p>
        </w:tc>
      </w:tr>
      <w:tr w:rsidR="00AA7AFF" w:rsidRPr="0031414E" w14:paraId="2335C44E" w14:textId="77777777" w:rsidTr="00F30D2D">
        <w:tc>
          <w:tcPr>
            <w:tcW w:w="2266" w:type="dxa"/>
            <w:tcBorders>
              <w:left w:val="double" w:sz="4" w:space="0" w:color="auto"/>
            </w:tcBorders>
            <w:vAlign w:val="center"/>
          </w:tcPr>
          <w:p w14:paraId="7A249DF3"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Lectures</w:t>
            </w:r>
          </w:p>
        </w:tc>
        <w:tc>
          <w:tcPr>
            <w:tcW w:w="1561" w:type="dxa"/>
            <w:vAlign w:val="center"/>
          </w:tcPr>
          <w:p w14:paraId="69CC6BE9" w14:textId="77777777" w:rsidR="00AA7AFF" w:rsidRPr="0031414E" w:rsidRDefault="0044659A" w:rsidP="009C3772">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1</w:t>
            </w:r>
            <w:r w:rsidR="009C3772">
              <w:rPr>
                <w:rFonts w:ascii="Times New Roman" w:hAnsi="Times New Roman"/>
                <w:b/>
                <w:sz w:val="26"/>
                <w:szCs w:val="26"/>
                <w:lang w:val="en-US"/>
              </w:rPr>
              <w:t>0</w:t>
            </w:r>
          </w:p>
        </w:tc>
        <w:tc>
          <w:tcPr>
            <w:tcW w:w="3824" w:type="dxa"/>
            <w:vAlign w:val="center"/>
          </w:tcPr>
          <w:p w14:paraId="6254B491"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Practical/laboratory hours</w:t>
            </w:r>
          </w:p>
        </w:tc>
        <w:tc>
          <w:tcPr>
            <w:tcW w:w="2271" w:type="dxa"/>
            <w:tcBorders>
              <w:right w:val="double" w:sz="4" w:space="0" w:color="auto"/>
            </w:tcBorders>
            <w:vAlign w:val="center"/>
          </w:tcPr>
          <w:p w14:paraId="66A0003B" w14:textId="77777777" w:rsidR="00AA7AFF" w:rsidRPr="0031414E" w:rsidRDefault="0044659A" w:rsidP="009C3772">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1</w:t>
            </w:r>
            <w:r w:rsidR="009C3772">
              <w:rPr>
                <w:rFonts w:ascii="Times New Roman" w:hAnsi="Times New Roman"/>
                <w:b/>
                <w:sz w:val="26"/>
                <w:szCs w:val="26"/>
                <w:lang w:val="en-US"/>
              </w:rPr>
              <w:t>0</w:t>
            </w:r>
          </w:p>
        </w:tc>
      </w:tr>
      <w:tr w:rsidR="00AA7AFF" w:rsidRPr="0031414E" w14:paraId="7D4ADD0B" w14:textId="77777777" w:rsidTr="00F30D2D">
        <w:tc>
          <w:tcPr>
            <w:tcW w:w="2266" w:type="dxa"/>
            <w:tcBorders>
              <w:left w:val="double" w:sz="4" w:space="0" w:color="auto"/>
              <w:bottom w:val="single" w:sz="4" w:space="0" w:color="auto"/>
            </w:tcBorders>
            <w:vAlign w:val="center"/>
          </w:tcPr>
          <w:p w14:paraId="60B8BB40"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Seminars</w:t>
            </w:r>
          </w:p>
        </w:tc>
        <w:tc>
          <w:tcPr>
            <w:tcW w:w="1561" w:type="dxa"/>
            <w:tcBorders>
              <w:bottom w:val="single" w:sz="4" w:space="0" w:color="auto"/>
            </w:tcBorders>
          </w:tcPr>
          <w:p w14:paraId="29F47B11" w14:textId="77777777" w:rsidR="00AA7AFF" w:rsidRPr="0031414E" w:rsidRDefault="0044659A" w:rsidP="009C3772">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1</w:t>
            </w:r>
            <w:r w:rsidR="009C3772">
              <w:rPr>
                <w:rFonts w:ascii="Times New Roman" w:hAnsi="Times New Roman"/>
                <w:b/>
                <w:sz w:val="26"/>
                <w:szCs w:val="26"/>
                <w:lang w:val="en-US"/>
              </w:rPr>
              <w:t>0</w:t>
            </w:r>
          </w:p>
        </w:tc>
        <w:tc>
          <w:tcPr>
            <w:tcW w:w="3824" w:type="dxa"/>
            <w:tcBorders>
              <w:bottom w:val="single" w:sz="4" w:space="0" w:color="auto"/>
            </w:tcBorders>
            <w:vAlign w:val="center"/>
          </w:tcPr>
          <w:p w14:paraId="2321F579"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Self-training</w:t>
            </w:r>
          </w:p>
        </w:tc>
        <w:tc>
          <w:tcPr>
            <w:tcW w:w="2271" w:type="dxa"/>
            <w:tcBorders>
              <w:bottom w:val="single" w:sz="4" w:space="0" w:color="auto"/>
              <w:right w:val="double" w:sz="4" w:space="0" w:color="auto"/>
            </w:tcBorders>
            <w:vAlign w:val="center"/>
          </w:tcPr>
          <w:p w14:paraId="68D2E292" w14:textId="77777777" w:rsidR="00AA7AFF" w:rsidRPr="0031414E" w:rsidRDefault="009C3772" w:rsidP="00F30D2D">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30</w:t>
            </w:r>
          </w:p>
        </w:tc>
      </w:tr>
      <w:tr w:rsidR="00AA7AFF" w:rsidRPr="0031414E" w14:paraId="27E731F8" w14:textId="77777777" w:rsidTr="00F30D2D">
        <w:tc>
          <w:tcPr>
            <w:tcW w:w="7651" w:type="dxa"/>
            <w:gridSpan w:val="3"/>
            <w:tcBorders>
              <w:left w:val="double" w:sz="4" w:space="0" w:color="auto"/>
              <w:bottom w:val="double" w:sz="4" w:space="0" w:color="auto"/>
            </w:tcBorders>
            <w:vAlign w:val="center"/>
          </w:tcPr>
          <w:p w14:paraId="3C0EDF50" w14:textId="77777777" w:rsidR="00AA7AFF" w:rsidRPr="0031414E" w:rsidRDefault="00AA7AFF" w:rsidP="00F30D2D">
            <w:pPr>
              <w:pStyle w:val="ae"/>
              <w:tabs>
                <w:tab w:val="left" w:pos="9781"/>
              </w:tabs>
              <w:rPr>
                <w:rFonts w:ascii="Times New Roman" w:hAnsi="Times New Roman"/>
                <w:sz w:val="26"/>
                <w:szCs w:val="26"/>
                <w:lang w:val="en-US"/>
              </w:rPr>
            </w:pPr>
          </w:p>
        </w:tc>
        <w:tc>
          <w:tcPr>
            <w:tcW w:w="2271" w:type="dxa"/>
            <w:tcBorders>
              <w:bottom w:val="double" w:sz="4" w:space="0" w:color="auto"/>
              <w:right w:val="double" w:sz="4" w:space="0" w:color="auto"/>
            </w:tcBorders>
            <w:vAlign w:val="center"/>
          </w:tcPr>
          <w:p w14:paraId="2199E4B2" w14:textId="77777777" w:rsidR="00AA7AFF" w:rsidRPr="0031414E" w:rsidRDefault="00AA7AFF" w:rsidP="00F30D2D">
            <w:pPr>
              <w:pStyle w:val="ae"/>
              <w:tabs>
                <w:tab w:val="left" w:pos="9781"/>
              </w:tabs>
              <w:jc w:val="center"/>
              <w:rPr>
                <w:rFonts w:ascii="Times New Roman" w:hAnsi="Times New Roman"/>
                <w:b/>
                <w:sz w:val="26"/>
                <w:szCs w:val="26"/>
                <w:lang w:val="en-US"/>
              </w:rPr>
            </w:pPr>
          </w:p>
        </w:tc>
      </w:tr>
      <w:tr w:rsidR="00AA7AFF" w:rsidRPr="0031414E" w14:paraId="7996F5EA" w14:textId="77777777" w:rsidTr="00F30D2D">
        <w:tc>
          <w:tcPr>
            <w:tcW w:w="2266" w:type="dxa"/>
            <w:tcBorders>
              <w:top w:val="double" w:sz="4" w:space="0" w:color="auto"/>
              <w:left w:val="double" w:sz="4" w:space="0" w:color="auto"/>
              <w:bottom w:val="double" w:sz="4" w:space="0" w:color="auto"/>
            </w:tcBorders>
          </w:tcPr>
          <w:p w14:paraId="6B74BE80"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Form of assessment</w:t>
            </w:r>
          </w:p>
        </w:tc>
        <w:tc>
          <w:tcPr>
            <w:tcW w:w="1561" w:type="dxa"/>
            <w:tcBorders>
              <w:top w:val="double" w:sz="4" w:space="0" w:color="auto"/>
              <w:bottom w:val="double" w:sz="4" w:space="0" w:color="auto"/>
            </w:tcBorders>
          </w:tcPr>
          <w:p w14:paraId="78BD124F" w14:textId="77777777" w:rsidR="00AA7AFF" w:rsidRPr="0031414E" w:rsidRDefault="0044659A" w:rsidP="00F30D2D">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E</w:t>
            </w:r>
          </w:p>
        </w:tc>
        <w:tc>
          <w:tcPr>
            <w:tcW w:w="3824" w:type="dxa"/>
            <w:tcBorders>
              <w:top w:val="double" w:sz="4" w:space="0" w:color="auto"/>
              <w:bottom w:val="double" w:sz="4" w:space="0" w:color="auto"/>
            </w:tcBorders>
          </w:tcPr>
          <w:p w14:paraId="08744A6D" w14:textId="77777777" w:rsidR="00AA7AFF" w:rsidRPr="0031414E" w:rsidRDefault="00AA7AFF"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Number of credits</w:t>
            </w:r>
          </w:p>
        </w:tc>
        <w:tc>
          <w:tcPr>
            <w:tcW w:w="2271" w:type="dxa"/>
            <w:tcBorders>
              <w:top w:val="double" w:sz="4" w:space="0" w:color="auto"/>
              <w:bottom w:val="double" w:sz="4" w:space="0" w:color="auto"/>
              <w:right w:val="double" w:sz="4" w:space="0" w:color="auto"/>
            </w:tcBorders>
            <w:vAlign w:val="center"/>
          </w:tcPr>
          <w:p w14:paraId="7057F676" w14:textId="77777777" w:rsidR="00AA7AFF" w:rsidRPr="0031414E" w:rsidRDefault="0044659A" w:rsidP="00F30D2D">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2</w:t>
            </w:r>
          </w:p>
        </w:tc>
      </w:tr>
    </w:tbl>
    <w:p w14:paraId="2F650553" w14:textId="77777777" w:rsidR="00AA7AFF" w:rsidRDefault="00AA7AFF" w:rsidP="00AA7AFF">
      <w:pPr>
        <w:widowControl w:val="0"/>
        <w:rPr>
          <w:b/>
          <w:sz w:val="28"/>
          <w:lang w:val="en-US"/>
        </w:rPr>
      </w:pPr>
    </w:p>
    <w:tbl>
      <w:tblPr>
        <w:tblStyle w:val="ab"/>
        <w:tblW w:w="9922" w:type="dxa"/>
        <w:tblInd w:w="392" w:type="dxa"/>
        <w:tblLook w:val="04A0" w:firstRow="1" w:lastRow="0" w:firstColumn="1" w:lastColumn="0" w:noHBand="0" w:noVBand="1"/>
      </w:tblPr>
      <w:tblGrid>
        <w:gridCol w:w="2266"/>
        <w:gridCol w:w="1561"/>
        <w:gridCol w:w="3824"/>
        <w:gridCol w:w="2271"/>
      </w:tblGrid>
      <w:tr w:rsidR="0044659A" w:rsidRPr="0031414E" w14:paraId="7AE34DAB" w14:textId="77777777" w:rsidTr="0031370B">
        <w:tc>
          <w:tcPr>
            <w:tcW w:w="3827" w:type="dxa"/>
            <w:gridSpan w:val="2"/>
            <w:tcBorders>
              <w:top w:val="double" w:sz="4" w:space="0" w:color="auto"/>
              <w:left w:val="double" w:sz="4" w:space="0" w:color="auto"/>
            </w:tcBorders>
          </w:tcPr>
          <w:p w14:paraId="518A099B" w14:textId="77777777" w:rsidR="0044659A" w:rsidRPr="0031414E" w:rsidRDefault="0044659A" w:rsidP="00B4532C">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Code of discipline</w:t>
            </w:r>
          </w:p>
        </w:tc>
        <w:tc>
          <w:tcPr>
            <w:tcW w:w="6095" w:type="dxa"/>
            <w:gridSpan w:val="2"/>
            <w:tcBorders>
              <w:top w:val="double" w:sz="4" w:space="0" w:color="auto"/>
              <w:right w:val="double" w:sz="4" w:space="0" w:color="auto"/>
            </w:tcBorders>
            <w:vAlign w:val="center"/>
          </w:tcPr>
          <w:p w14:paraId="379F71F3" w14:textId="77777777" w:rsidR="0044659A" w:rsidRPr="009C3772" w:rsidRDefault="009C3772" w:rsidP="0044659A">
            <w:pPr>
              <w:pStyle w:val="ae"/>
              <w:tabs>
                <w:tab w:val="left" w:pos="9781"/>
              </w:tabs>
              <w:rPr>
                <w:rFonts w:ascii="Times New Roman" w:hAnsi="Times New Roman"/>
                <w:b/>
                <w:sz w:val="26"/>
                <w:szCs w:val="26"/>
                <w:lang w:val="en-US"/>
              </w:rPr>
            </w:pPr>
            <w:r w:rsidRPr="009C3772">
              <w:rPr>
                <w:rFonts w:ascii="Times New Roman" w:hAnsi="Times New Roman"/>
                <w:b/>
                <w:sz w:val="22"/>
                <w:szCs w:val="22"/>
                <w:lang w:val="en-US"/>
              </w:rPr>
              <w:t>S.</w:t>
            </w:r>
            <w:proofErr w:type="gramStart"/>
            <w:r w:rsidRPr="009C3772">
              <w:rPr>
                <w:rFonts w:ascii="Times New Roman" w:hAnsi="Times New Roman"/>
                <w:b/>
                <w:sz w:val="22"/>
                <w:szCs w:val="22"/>
                <w:lang w:val="en-US"/>
              </w:rPr>
              <w:t>09.O.</w:t>
            </w:r>
            <w:proofErr w:type="gramEnd"/>
            <w:r w:rsidRPr="009C3772">
              <w:rPr>
                <w:rFonts w:ascii="Times New Roman" w:hAnsi="Times New Roman"/>
                <w:b/>
                <w:sz w:val="22"/>
                <w:szCs w:val="22"/>
                <w:lang w:val="en-US"/>
              </w:rPr>
              <w:t>075</w:t>
            </w:r>
          </w:p>
        </w:tc>
      </w:tr>
      <w:tr w:rsidR="0044659A" w:rsidRPr="0031414E" w14:paraId="0000D7F0" w14:textId="77777777" w:rsidTr="0031370B">
        <w:tc>
          <w:tcPr>
            <w:tcW w:w="3827" w:type="dxa"/>
            <w:gridSpan w:val="2"/>
            <w:tcBorders>
              <w:left w:val="double" w:sz="4" w:space="0" w:color="auto"/>
            </w:tcBorders>
          </w:tcPr>
          <w:p w14:paraId="7D278384" w14:textId="77777777" w:rsidR="0044659A" w:rsidRPr="0031414E" w:rsidRDefault="0044659A" w:rsidP="00B4532C">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Name of the discipline</w:t>
            </w:r>
          </w:p>
        </w:tc>
        <w:tc>
          <w:tcPr>
            <w:tcW w:w="6095" w:type="dxa"/>
            <w:gridSpan w:val="2"/>
            <w:tcBorders>
              <w:right w:val="double" w:sz="4" w:space="0" w:color="auto"/>
            </w:tcBorders>
            <w:vAlign w:val="center"/>
          </w:tcPr>
          <w:p w14:paraId="6FED5C75" w14:textId="77777777" w:rsidR="0044659A" w:rsidRPr="0031414E" w:rsidRDefault="0044659A" w:rsidP="00F30D2D">
            <w:pPr>
              <w:pStyle w:val="ae"/>
              <w:tabs>
                <w:tab w:val="left" w:pos="9781"/>
              </w:tabs>
              <w:rPr>
                <w:rFonts w:ascii="Times New Roman" w:hAnsi="Times New Roman"/>
                <w:b/>
                <w:sz w:val="26"/>
                <w:szCs w:val="26"/>
                <w:lang w:val="en-US"/>
              </w:rPr>
            </w:pPr>
            <w:r>
              <w:rPr>
                <w:rFonts w:ascii="Times New Roman" w:hAnsi="Times New Roman"/>
                <w:b/>
                <w:sz w:val="26"/>
                <w:szCs w:val="26"/>
                <w:lang w:val="en-US"/>
              </w:rPr>
              <w:t>Pediatrics</w:t>
            </w:r>
          </w:p>
        </w:tc>
      </w:tr>
      <w:tr w:rsidR="0044659A" w:rsidRPr="00094AE8" w14:paraId="3E5C94F3" w14:textId="77777777" w:rsidTr="0031370B">
        <w:tc>
          <w:tcPr>
            <w:tcW w:w="3827" w:type="dxa"/>
            <w:gridSpan w:val="2"/>
            <w:tcBorders>
              <w:left w:val="double" w:sz="4" w:space="0" w:color="auto"/>
              <w:bottom w:val="double" w:sz="4" w:space="0" w:color="auto"/>
            </w:tcBorders>
          </w:tcPr>
          <w:p w14:paraId="3B68C72A" w14:textId="77777777" w:rsidR="0044659A" w:rsidRPr="0031414E" w:rsidRDefault="0044659A" w:rsidP="00B4532C">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Person(s) in charge of the discipline</w:t>
            </w:r>
          </w:p>
        </w:tc>
        <w:tc>
          <w:tcPr>
            <w:tcW w:w="6095" w:type="dxa"/>
            <w:gridSpan w:val="2"/>
            <w:tcBorders>
              <w:bottom w:val="double" w:sz="4" w:space="0" w:color="auto"/>
              <w:right w:val="double" w:sz="4" w:space="0" w:color="auto"/>
            </w:tcBorders>
            <w:vAlign w:val="center"/>
          </w:tcPr>
          <w:p w14:paraId="3DAD59D8" w14:textId="77777777" w:rsidR="0044659A" w:rsidRPr="0031414E" w:rsidRDefault="0044659A" w:rsidP="00F30D2D">
            <w:pPr>
              <w:pStyle w:val="ae"/>
              <w:tabs>
                <w:tab w:val="left" w:pos="9781"/>
              </w:tabs>
              <w:rPr>
                <w:rFonts w:ascii="Times New Roman" w:hAnsi="Times New Roman"/>
                <w:b/>
                <w:sz w:val="26"/>
                <w:szCs w:val="26"/>
                <w:lang w:val="en-US"/>
              </w:rPr>
            </w:pPr>
            <w:r>
              <w:rPr>
                <w:rFonts w:ascii="Times New Roman" w:hAnsi="Times New Roman"/>
                <w:b/>
                <w:sz w:val="26"/>
                <w:szCs w:val="26"/>
                <w:lang w:val="en-US"/>
              </w:rPr>
              <w:t xml:space="preserve">MD, </w:t>
            </w:r>
            <w:proofErr w:type="spellStart"/>
            <w:proofErr w:type="gramStart"/>
            <w:r>
              <w:rPr>
                <w:rFonts w:ascii="Times New Roman" w:hAnsi="Times New Roman"/>
                <w:b/>
                <w:sz w:val="26"/>
                <w:szCs w:val="26"/>
                <w:lang w:val="en-US"/>
              </w:rPr>
              <w:t>Ph.D</w:t>
            </w:r>
            <w:proofErr w:type="spellEnd"/>
            <w:proofErr w:type="gramEnd"/>
            <w:r>
              <w:rPr>
                <w:rFonts w:ascii="Times New Roman" w:hAnsi="Times New Roman"/>
                <w:b/>
                <w:sz w:val="26"/>
                <w:szCs w:val="26"/>
                <w:lang w:val="en-US"/>
              </w:rPr>
              <w:t>, Professor Ninel Revenco</w:t>
            </w:r>
          </w:p>
        </w:tc>
      </w:tr>
      <w:tr w:rsidR="00B4532C" w:rsidRPr="0031414E" w14:paraId="05FAAFCA" w14:textId="77777777" w:rsidTr="0031370B">
        <w:tc>
          <w:tcPr>
            <w:tcW w:w="2266" w:type="dxa"/>
            <w:tcBorders>
              <w:top w:val="double" w:sz="4" w:space="0" w:color="auto"/>
              <w:left w:val="double" w:sz="4" w:space="0" w:color="auto"/>
              <w:bottom w:val="double" w:sz="4" w:space="0" w:color="auto"/>
            </w:tcBorders>
          </w:tcPr>
          <w:p w14:paraId="00CB142F" w14:textId="77777777" w:rsidR="00B4532C" w:rsidRPr="0031414E" w:rsidRDefault="004928C2" w:rsidP="00F30D2D">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Year</w:t>
            </w:r>
            <w:r w:rsidR="00B4532C" w:rsidRPr="0031414E">
              <w:rPr>
                <w:rFonts w:ascii="Times New Roman" w:hAnsi="Times New Roman"/>
                <w:sz w:val="26"/>
                <w:szCs w:val="26"/>
                <w:lang w:val="en-US"/>
              </w:rPr>
              <w:t xml:space="preserve"> </w:t>
            </w:r>
          </w:p>
        </w:tc>
        <w:tc>
          <w:tcPr>
            <w:tcW w:w="1561" w:type="dxa"/>
            <w:tcBorders>
              <w:top w:val="double" w:sz="4" w:space="0" w:color="auto"/>
              <w:bottom w:val="double" w:sz="4" w:space="0" w:color="auto"/>
            </w:tcBorders>
            <w:vAlign w:val="center"/>
          </w:tcPr>
          <w:p w14:paraId="09D203C1" w14:textId="77777777" w:rsidR="00B4532C" w:rsidRPr="0031414E" w:rsidRDefault="0044659A" w:rsidP="0031370B">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V</w:t>
            </w:r>
          </w:p>
        </w:tc>
        <w:tc>
          <w:tcPr>
            <w:tcW w:w="3824" w:type="dxa"/>
            <w:tcBorders>
              <w:top w:val="double" w:sz="4" w:space="0" w:color="auto"/>
              <w:bottom w:val="double" w:sz="4" w:space="0" w:color="auto"/>
            </w:tcBorders>
          </w:tcPr>
          <w:p w14:paraId="58E6AAD3" w14:textId="77777777" w:rsidR="00B4532C" w:rsidRPr="0031414E" w:rsidRDefault="00B4532C" w:rsidP="004928C2">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Semest</w:t>
            </w:r>
            <w:r w:rsidR="004928C2" w:rsidRPr="0031414E">
              <w:rPr>
                <w:rFonts w:ascii="Times New Roman" w:hAnsi="Times New Roman"/>
                <w:sz w:val="26"/>
                <w:szCs w:val="26"/>
                <w:lang w:val="en-US"/>
              </w:rPr>
              <w:t>er</w:t>
            </w:r>
            <w:r w:rsidR="0031370B" w:rsidRPr="0031414E">
              <w:rPr>
                <w:rFonts w:ascii="Times New Roman" w:hAnsi="Times New Roman"/>
                <w:sz w:val="26"/>
                <w:szCs w:val="26"/>
                <w:lang w:val="en-US"/>
              </w:rPr>
              <w:t>/Semest</w:t>
            </w:r>
            <w:r w:rsidR="004928C2" w:rsidRPr="0031414E">
              <w:rPr>
                <w:rFonts w:ascii="Times New Roman" w:hAnsi="Times New Roman"/>
                <w:sz w:val="26"/>
                <w:szCs w:val="26"/>
                <w:lang w:val="en-US"/>
              </w:rPr>
              <w:t>ers</w:t>
            </w:r>
          </w:p>
        </w:tc>
        <w:tc>
          <w:tcPr>
            <w:tcW w:w="2271" w:type="dxa"/>
            <w:tcBorders>
              <w:top w:val="double" w:sz="4" w:space="0" w:color="auto"/>
              <w:bottom w:val="double" w:sz="4" w:space="0" w:color="auto"/>
              <w:right w:val="double" w:sz="4" w:space="0" w:color="auto"/>
            </w:tcBorders>
            <w:vAlign w:val="center"/>
          </w:tcPr>
          <w:p w14:paraId="24345056" w14:textId="77777777" w:rsidR="00B4532C" w:rsidRPr="0031414E" w:rsidRDefault="009C3772" w:rsidP="0031370B">
            <w:pPr>
              <w:pStyle w:val="ae"/>
              <w:tabs>
                <w:tab w:val="left" w:pos="9781"/>
              </w:tabs>
              <w:jc w:val="center"/>
              <w:rPr>
                <w:rFonts w:ascii="Times New Roman" w:hAnsi="Times New Roman"/>
                <w:b/>
                <w:sz w:val="26"/>
                <w:szCs w:val="26"/>
                <w:lang w:val="en-US"/>
              </w:rPr>
            </w:pPr>
            <w:r>
              <w:rPr>
                <w:rFonts w:ascii="Times New Roman" w:hAnsi="Times New Roman"/>
                <w:b/>
                <w:sz w:val="22"/>
                <w:szCs w:val="22"/>
                <w:lang w:val="ro-RO"/>
              </w:rPr>
              <w:t>9-10</w:t>
            </w:r>
          </w:p>
        </w:tc>
      </w:tr>
      <w:tr w:rsidR="00B4532C" w:rsidRPr="005A46CA" w14:paraId="5F0C25E0" w14:textId="77777777" w:rsidTr="0031370B">
        <w:tc>
          <w:tcPr>
            <w:tcW w:w="7651" w:type="dxa"/>
            <w:gridSpan w:val="3"/>
            <w:tcBorders>
              <w:top w:val="double" w:sz="4" w:space="0" w:color="auto"/>
              <w:left w:val="double" w:sz="4" w:space="0" w:color="auto"/>
            </w:tcBorders>
            <w:vAlign w:val="center"/>
          </w:tcPr>
          <w:p w14:paraId="7D3682DD" w14:textId="77777777" w:rsidR="00B4532C" w:rsidRPr="0031414E" w:rsidRDefault="00F74E8A" w:rsidP="00F74E8A">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Total number of hours, including</w:t>
            </w:r>
            <w:r w:rsidR="00B4532C" w:rsidRPr="0031414E">
              <w:rPr>
                <w:rFonts w:ascii="Times New Roman" w:hAnsi="Times New Roman"/>
                <w:sz w:val="26"/>
                <w:szCs w:val="26"/>
                <w:lang w:val="en-US"/>
              </w:rPr>
              <w:t>:</w:t>
            </w:r>
          </w:p>
        </w:tc>
        <w:tc>
          <w:tcPr>
            <w:tcW w:w="2271" w:type="dxa"/>
            <w:tcBorders>
              <w:top w:val="double" w:sz="4" w:space="0" w:color="auto"/>
              <w:right w:val="double" w:sz="4" w:space="0" w:color="auto"/>
            </w:tcBorders>
            <w:vAlign w:val="center"/>
          </w:tcPr>
          <w:p w14:paraId="2F47581D" w14:textId="77777777" w:rsidR="00B4532C" w:rsidRPr="0031414E" w:rsidRDefault="0044659A" w:rsidP="009C3772">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3</w:t>
            </w:r>
            <w:r w:rsidR="009C3772">
              <w:rPr>
                <w:rFonts w:ascii="Times New Roman" w:hAnsi="Times New Roman"/>
                <w:b/>
                <w:sz w:val="26"/>
                <w:szCs w:val="26"/>
                <w:lang w:val="en-US"/>
              </w:rPr>
              <w:t>3</w:t>
            </w:r>
            <w:r>
              <w:rPr>
                <w:rFonts w:ascii="Times New Roman" w:hAnsi="Times New Roman"/>
                <w:b/>
                <w:sz w:val="26"/>
                <w:szCs w:val="26"/>
                <w:lang w:val="en-US"/>
              </w:rPr>
              <w:t>0</w:t>
            </w:r>
          </w:p>
        </w:tc>
      </w:tr>
      <w:tr w:rsidR="00B4532C" w:rsidRPr="0031414E" w14:paraId="6E4C6B62" w14:textId="77777777" w:rsidTr="0031370B">
        <w:tc>
          <w:tcPr>
            <w:tcW w:w="2266" w:type="dxa"/>
            <w:tcBorders>
              <w:left w:val="double" w:sz="4" w:space="0" w:color="auto"/>
            </w:tcBorders>
            <w:vAlign w:val="center"/>
          </w:tcPr>
          <w:p w14:paraId="7015FE4E" w14:textId="77777777" w:rsidR="00B4532C" w:rsidRPr="0031414E" w:rsidRDefault="00F74E8A" w:rsidP="00B4532C">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Lectures</w:t>
            </w:r>
          </w:p>
        </w:tc>
        <w:tc>
          <w:tcPr>
            <w:tcW w:w="1561" w:type="dxa"/>
            <w:vAlign w:val="center"/>
          </w:tcPr>
          <w:p w14:paraId="16C9E0D0" w14:textId="77777777" w:rsidR="00B4532C" w:rsidRPr="0031414E" w:rsidRDefault="009C3772" w:rsidP="0031370B">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70</w:t>
            </w:r>
          </w:p>
        </w:tc>
        <w:tc>
          <w:tcPr>
            <w:tcW w:w="3824" w:type="dxa"/>
            <w:vAlign w:val="center"/>
          </w:tcPr>
          <w:p w14:paraId="59C24362" w14:textId="77777777" w:rsidR="00B4532C" w:rsidRPr="0031414E" w:rsidRDefault="00F74E8A" w:rsidP="00B4532C">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Practical/laboratory hours</w:t>
            </w:r>
          </w:p>
        </w:tc>
        <w:tc>
          <w:tcPr>
            <w:tcW w:w="2271" w:type="dxa"/>
            <w:tcBorders>
              <w:right w:val="double" w:sz="4" w:space="0" w:color="auto"/>
            </w:tcBorders>
            <w:vAlign w:val="center"/>
          </w:tcPr>
          <w:p w14:paraId="0C9FECCF" w14:textId="77777777" w:rsidR="00B4532C" w:rsidRPr="0031414E" w:rsidRDefault="009C3772" w:rsidP="0031370B">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70</w:t>
            </w:r>
          </w:p>
        </w:tc>
      </w:tr>
      <w:tr w:rsidR="00B4532C" w:rsidRPr="0031414E" w14:paraId="4F793D2C" w14:textId="77777777" w:rsidTr="0031414E">
        <w:tc>
          <w:tcPr>
            <w:tcW w:w="2266" w:type="dxa"/>
            <w:tcBorders>
              <w:left w:val="double" w:sz="4" w:space="0" w:color="auto"/>
              <w:bottom w:val="single" w:sz="4" w:space="0" w:color="auto"/>
            </w:tcBorders>
            <w:vAlign w:val="center"/>
          </w:tcPr>
          <w:p w14:paraId="04C0728F" w14:textId="77777777" w:rsidR="00B4532C" w:rsidRPr="0031414E" w:rsidRDefault="00B4532C" w:rsidP="00F74E8A">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Seminar</w:t>
            </w:r>
            <w:r w:rsidR="00F74E8A" w:rsidRPr="0031414E">
              <w:rPr>
                <w:rFonts w:ascii="Times New Roman" w:hAnsi="Times New Roman"/>
                <w:sz w:val="26"/>
                <w:szCs w:val="26"/>
                <w:lang w:val="en-US"/>
              </w:rPr>
              <w:t>s</w:t>
            </w:r>
          </w:p>
        </w:tc>
        <w:tc>
          <w:tcPr>
            <w:tcW w:w="1561" w:type="dxa"/>
            <w:tcBorders>
              <w:bottom w:val="single" w:sz="4" w:space="0" w:color="auto"/>
            </w:tcBorders>
          </w:tcPr>
          <w:p w14:paraId="65F79769" w14:textId="77777777" w:rsidR="00B4532C" w:rsidRPr="0031414E" w:rsidRDefault="009C3772" w:rsidP="0031370B">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70</w:t>
            </w:r>
          </w:p>
        </w:tc>
        <w:tc>
          <w:tcPr>
            <w:tcW w:w="3824" w:type="dxa"/>
            <w:tcBorders>
              <w:bottom w:val="single" w:sz="4" w:space="0" w:color="auto"/>
            </w:tcBorders>
            <w:vAlign w:val="center"/>
          </w:tcPr>
          <w:p w14:paraId="66789193" w14:textId="77777777" w:rsidR="00B4532C" w:rsidRPr="0031414E" w:rsidRDefault="007256E5" w:rsidP="00B4532C">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Self-training</w:t>
            </w:r>
          </w:p>
        </w:tc>
        <w:tc>
          <w:tcPr>
            <w:tcW w:w="2271" w:type="dxa"/>
            <w:tcBorders>
              <w:bottom w:val="single" w:sz="4" w:space="0" w:color="auto"/>
              <w:right w:val="double" w:sz="4" w:space="0" w:color="auto"/>
            </w:tcBorders>
            <w:vAlign w:val="center"/>
          </w:tcPr>
          <w:p w14:paraId="3A75ACF6" w14:textId="77777777" w:rsidR="00B4532C" w:rsidRPr="0031414E" w:rsidRDefault="009C3772" w:rsidP="0031370B">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120</w:t>
            </w:r>
          </w:p>
        </w:tc>
      </w:tr>
      <w:tr w:rsidR="0031414E" w:rsidRPr="0031414E" w14:paraId="7AE14EC0" w14:textId="77777777" w:rsidTr="00F30D2D">
        <w:tc>
          <w:tcPr>
            <w:tcW w:w="7651" w:type="dxa"/>
            <w:gridSpan w:val="3"/>
            <w:tcBorders>
              <w:left w:val="double" w:sz="4" w:space="0" w:color="auto"/>
              <w:bottom w:val="double" w:sz="4" w:space="0" w:color="auto"/>
            </w:tcBorders>
            <w:vAlign w:val="center"/>
          </w:tcPr>
          <w:p w14:paraId="792C98B9" w14:textId="77777777" w:rsidR="0031414E" w:rsidRPr="0031414E" w:rsidRDefault="0031414E" w:rsidP="00B4532C">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Clinical internship</w:t>
            </w:r>
          </w:p>
        </w:tc>
        <w:tc>
          <w:tcPr>
            <w:tcW w:w="2271" w:type="dxa"/>
            <w:tcBorders>
              <w:bottom w:val="double" w:sz="4" w:space="0" w:color="auto"/>
              <w:right w:val="double" w:sz="4" w:space="0" w:color="auto"/>
            </w:tcBorders>
            <w:vAlign w:val="center"/>
          </w:tcPr>
          <w:p w14:paraId="3EEBE5F2" w14:textId="77777777" w:rsidR="0031414E" w:rsidRPr="0031414E" w:rsidRDefault="0031414E" w:rsidP="0031370B">
            <w:pPr>
              <w:pStyle w:val="ae"/>
              <w:tabs>
                <w:tab w:val="left" w:pos="9781"/>
              </w:tabs>
              <w:jc w:val="center"/>
              <w:rPr>
                <w:rFonts w:ascii="Times New Roman" w:hAnsi="Times New Roman"/>
                <w:b/>
                <w:sz w:val="26"/>
                <w:szCs w:val="26"/>
                <w:lang w:val="en-US"/>
              </w:rPr>
            </w:pPr>
          </w:p>
        </w:tc>
      </w:tr>
      <w:tr w:rsidR="00B4532C" w:rsidRPr="0031414E" w14:paraId="248E3A17" w14:textId="77777777" w:rsidTr="0031370B">
        <w:tc>
          <w:tcPr>
            <w:tcW w:w="2266" w:type="dxa"/>
            <w:tcBorders>
              <w:top w:val="double" w:sz="4" w:space="0" w:color="auto"/>
              <w:left w:val="double" w:sz="4" w:space="0" w:color="auto"/>
              <w:bottom w:val="double" w:sz="4" w:space="0" w:color="auto"/>
            </w:tcBorders>
          </w:tcPr>
          <w:p w14:paraId="309713C9" w14:textId="77777777" w:rsidR="00B4532C" w:rsidRPr="0031414E" w:rsidRDefault="000371C9" w:rsidP="00B4532C">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Form of assessment</w:t>
            </w:r>
          </w:p>
        </w:tc>
        <w:tc>
          <w:tcPr>
            <w:tcW w:w="1561" w:type="dxa"/>
            <w:tcBorders>
              <w:top w:val="double" w:sz="4" w:space="0" w:color="auto"/>
              <w:bottom w:val="double" w:sz="4" w:space="0" w:color="auto"/>
            </w:tcBorders>
          </w:tcPr>
          <w:p w14:paraId="2EDEDF8F" w14:textId="77777777" w:rsidR="00B4532C" w:rsidRPr="0031414E" w:rsidRDefault="0044659A" w:rsidP="0031370B">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E</w:t>
            </w:r>
          </w:p>
        </w:tc>
        <w:tc>
          <w:tcPr>
            <w:tcW w:w="3824" w:type="dxa"/>
            <w:tcBorders>
              <w:top w:val="double" w:sz="4" w:space="0" w:color="auto"/>
              <w:bottom w:val="double" w:sz="4" w:space="0" w:color="auto"/>
            </w:tcBorders>
          </w:tcPr>
          <w:p w14:paraId="37334D1D" w14:textId="77777777" w:rsidR="00B4532C" w:rsidRPr="0031414E" w:rsidRDefault="000371C9" w:rsidP="00B4532C">
            <w:pPr>
              <w:pStyle w:val="ae"/>
              <w:tabs>
                <w:tab w:val="left" w:pos="9781"/>
              </w:tabs>
              <w:rPr>
                <w:rFonts w:ascii="Times New Roman" w:hAnsi="Times New Roman"/>
                <w:sz w:val="26"/>
                <w:szCs w:val="26"/>
                <w:lang w:val="en-US"/>
              </w:rPr>
            </w:pPr>
            <w:r w:rsidRPr="0031414E">
              <w:rPr>
                <w:rFonts w:ascii="Times New Roman" w:hAnsi="Times New Roman"/>
                <w:sz w:val="26"/>
                <w:szCs w:val="26"/>
                <w:lang w:val="en-US"/>
              </w:rPr>
              <w:t>Number of credits</w:t>
            </w:r>
          </w:p>
        </w:tc>
        <w:tc>
          <w:tcPr>
            <w:tcW w:w="2271" w:type="dxa"/>
            <w:tcBorders>
              <w:top w:val="double" w:sz="4" w:space="0" w:color="auto"/>
              <w:bottom w:val="double" w:sz="4" w:space="0" w:color="auto"/>
              <w:right w:val="double" w:sz="4" w:space="0" w:color="auto"/>
            </w:tcBorders>
            <w:vAlign w:val="center"/>
          </w:tcPr>
          <w:p w14:paraId="4622150C" w14:textId="77777777" w:rsidR="00B4532C" w:rsidRPr="0031414E" w:rsidRDefault="0044659A" w:rsidP="009C3772">
            <w:pPr>
              <w:pStyle w:val="ae"/>
              <w:tabs>
                <w:tab w:val="left" w:pos="9781"/>
              </w:tabs>
              <w:jc w:val="center"/>
              <w:rPr>
                <w:rFonts w:ascii="Times New Roman" w:hAnsi="Times New Roman"/>
                <w:b/>
                <w:sz w:val="26"/>
                <w:szCs w:val="26"/>
                <w:lang w:val="en-US"/>
              </w:rPr>
            </w:pPr>
            <w:r>
              <w:rPr>
                <w:rFonts w:ascii="Times New Roman" w:hAnsi="Times New Roman"/>
                <w:b/>
                <w:sz w:val="26"/>
                <w:szCs w:val="26"/>
                <w:lang w:val="en-US"/>
              </w:rPr>
              <w:t>1</w:t>
            </w:r>
            <w:r w:rsidR="009C3772">
              <w:rPr>
                <w:rFonts w:ascii="Times New Roman" w:hAnsi="Times New Roman"/>
                <w:b/>
                <w:sz w:val="26"/>
                <w:szCs w:val="26"/>
                <w:lang w:val="en-US"/>
              </w:rPr>
              <w:t>1</w:t>
            </w:r>
          </w:p>
        </w:tc>
      </w:tr>
    </w:tbl>
    <w:p w14:paraId="7F5737D4" w14:textId="77777777" w:rsidR="008424E2" w:rsidRDefault="008424E2" w:rsidP="008424E2">
      <w:pPr>
        <w:pStyle w:val="af4"/>
        <w:widowControl w:val="0"/>
        <w:ind w:left="709"/>
        <w:contextualSpacing w:val="0"/>
        <w:rPr>
          <w:b/>
          <w:caps/>
          <w:sz w:val="28"/>
          <w:lang w:val="en-US"/>
        </w:rPr>
      </w:pPr>
    </w:p>
    <w:p w14:paraId="5005B80D" w14:textId="77777777" w:rsidR="008424E2" w:rsidRPr="008424E2" w:rsidRDefault="008424E2" w:rsidP="008424E2">
      <w:pPr>
        <w:widowControl w:val="0"/>
        <w:rPr>
          <w:b/>
          <w:caps/>
          <w:sz w:val="28"/>
          <w:lang w:val="en-US"/>
        </w:rPr>
      </w:pPr>
    </w:p>
    <w:p w14:paraId="0672A444" w14:textId="77777777" w:rsidR="008424E2" w:rsidRDefault="008424E2" w:rsidP="008424E2">
      <w:pPr>
        <w:pStyle w:val="af4"/>
        <w:widowControl w:val="0"/>
        <w:ind w:left="709"/>
        <w:contextualSpacing w:val="0"/>
        <w:rPr>
          <w:b/>
          <w:caps/>
          <w:sz w:val="28"/>
          <w:lang w:val="en-US"/>
        </w:rPr>
      </w:pPr>
    </w:p>
    <w:p w14:paraId="77147A80" w14:textId="77777777" w:rsidR="008424E2" w:rsidRDefault="008424E2" w:rsidP="008424E2">
      <w:pPr>
        <w:pStyle w:val="af4"/>
        <w:widowControl w:val="0"/>
        <w:ind w:left="709"/>
        <w:contextualSpacing w:val="0"/>
        <w:rPr>
          <w:b/>
          <w:caps/>
          <w:sz w:val="28"/>
          <w:lang w:val="en-US"/>
        </w:rPr>
      </w:pPr>
    </w:p>
    <w:p w14:paraId="67AC6A5F" w14:textId="77777777" w:rsidR="008424E2" w:rsidRDefault="008424E2" w:rsidP="008424E2">
      <w:pPr>
        <w:pStyle w:val="af4"/>
        <w:widowControl w:val="0"/>
        <w:ind w:left="709"/>
        <w:contextualSpacing w:val="0"/>
        <w:rPr>
          <w:b/>
          <w:caps/>
          <w:sz w:val="28"/>
          <w:lang w:val="en-US"/>
        </w:rPr>
      </w:pPr>
    </w:p>
    <w:p w14:paraId="5C79B1AD" w14:textId="77777777" w:rsidR="00C32243" w:rsidRDefault="00FE4DA1" w:rsidP="0031370B">
      <w:pPr>
        <w:pStyle w:val="af4"/>
        <w:widowControl w:val="0"/>
        <w:numPr>
          <w:ilvl w:val="0"/>
          <w:numId w:val="7"/>
        </w:numPr>
        <w:ind w:left="709" w:hanging="567"/>
        <w:contextualSpacing w:val="0"/>
        <w:rPr>
          <w:b/>
          <w:caps/>
          <w:sz w:val="28"/>
          <w:lang w:val="en-US"/>
        </w:rPr>
      </w:pPr>
      <w:r w:rsidRPr="0031414E">
        <w:rPr>
          <w:b/>
          <w:caps/>
          <w:sz w:val="28"/>
          <w:lang w:val="en-US"/>
        </w:rPr>
        <w:lastRenderedPageBreak/>
        <w:t xml:space="preserve">TRAINING </w:t>
      </w:r>
      <w:r w:rsidR="00E321B5" w:rsidRPr="0031414E">
        <w:rPr>
          <w:b/>
          <w:caps/>
          <w:sz w:val="28"/>
          <w:lang w:val="en-US"/>
        </w:rPr>
        <w:t>aims</w:t>
      </w:r>
      <w:r w:rsidRPr="0031414E">
        <w:rPr>
          <w:b/>
          <w:caps/>
          <w:sz w:val="28"/>
          <w:lang w:val="en-US"/>
        </w:rPr>
        <w:t xml:space="preserve"> within the discipline</w:t>
      </w:r>
      <w:r w:rsidR="00C32243" w:rsidRPr="0031414E">
        <w:rPr>
          <w:b/>
          <w:caps/>
          <w:sz w:val="28"/>
          <w:lang w:val="en-US"/>
        </w:rPr>
        <w:t xml:space="preserve"> </w:t>
      </w:r>
    </w:p>
    <w:p w14:paraId="43A21AA8" w14:textId="77777777" w:rsidR="00C32243" w:rsidRPr="00000E89" w:rsidRDefault="008D38B7" w:rsidP="00C32243">
      <w:pPr>
        <w:pStyle w:val="1"/>
        <w:spacing w:before="120"/>
        <w:rPr>
          <w:i/>
          <w:sz w:val="26"/>
          <w:szCs w:val="26"/>
          <w:lang w:val="en-US"/>
        </w:rPr>
      </w:pPr>
      <w:r w:rsidRPr="00000E89">
        <w:rPr>
          <w:i/>
          <w:sz w:val="26"/>
          <w:szCs w:val="26"/>
          <w:lang w:val="en-US"/>
        </w:rPr>
        <w:t>At the end of the discipline study the student will be able to</w:t>
      </w:r>
      <w:r w:rsidR="00C32243" w:rsidRPr="00000E89">
        <w:rPr>
          <w:i/>
          <w:sz w:val="26"/>
          <w:szCs w:val="26"/>
          <w:lang w:val="en-US"/>
        </w:rPr>
        <w:t>:</w:t>
      </w:r>
    </w:p>
    <w:p w14:paraId="3CE56C95" w14:textId="77777777" w:rsidR="00C32243" w:rsidRPr="00000E89" w:rsidRDefault="008D38B7" w:rsidP="00965478">
      <w:pPr>
        <w:pStyle w:val="1"/>
        <w:numPr>
          <w:ilvl w:val="0"/>
          <w:numId w:val="17"/>
        </w:numPr>
        <w:spacing w:before="120"/>
        <w:rPr>
          <w:i/>
          <w:sz w:val="26"/>
          <w:szCs w:val="26"/>
          <w:lang w:val="en-US"/>
        </w:rPr>
      </w:pPr>
      <w:r w:rsidRPr="00000E89">
        <w:rPr>
          <w:i/>
          <w:sz w:val="26"/>
          <w:szCs w:val="26"/>
          <w:lang w:val="en-US"/>
        </w:rPr>
        <w:t>at the level of knowledge and understanding</w:t>
      </w:r>
      <w:r w:rsidR="00C32243" w:rsidRPr="00000E89">
        <w:rPr>
          <w:i/>
          <w:sz w:val="26"/>
          <w:szCs w:val="26"/>
          <w:lang w:val="en-US"/>
        </w:rPr>
        <w:t>:</w:t>
      </w:r>
    </w:p>
    <w:p w14:paraId="488369E5" w14:textId="77777777" w:rsidR="00000E89" w:rsidRPr="00704211" w:rsidRDefault="00000E89" w:rsidP="00DF597F">
      <w:pPr>
        <w:numPr>
          <w:ilvl w:val="0"/>
          <w:numId w:val="23"/>
        </w:numPr>
        <w:ind w:left="425" w:hanging="425"/>
        <w:jc w:val="both"/>
        <w:rPr>
          <w:lang w:val="en-US"/>
        </w:rPr>
      </w:pPr>
      <w:r w:rsidRPr="00704211">
        <w:rPr>
          <w:lang w:val="en-US"/>
        </w:rPr>
        <w:t>Obtaining knowledge of medical terminology</w:t>
      </w:r>
    </w:p>
    <w:p w14:paraId="748240E4" w14:textId="77777777" w:rsidR="00000E89" w:rsidRPr="00704211" w:rsidRDefault="00000E89" w:rsidP="00DF597F">
      <w:pPr>
        <w:numPr>
          <w:ilvl w:val="0"/>
          <w:numId w:val="23"/>
        </w:numPr>
        <w:ind w:left="425" w:hanging="425"/>
        <w:jc w:val="both"/>
        <w:rPr>
          <w:lang w:val="en-US"/>
        </w:rPr>
      </w:pPr>
      <w:r w:rsidRPr="00704211">
        <w:rPr>
          <w:lang w:val="en-US"/>
        </w:rPr>
        <w:t>Obtaining of necessary knowledge to identify main syndromes of childhood diseases</w:t>
      </w:r>
    </w:p>
    <w:p w14:paraId="44006EB4" w14:textId="77777777" w:rsidR="000F07FB" w:rsidRPr="00704211" w:rsidRDefault="000F07FB" w:rsidP="00DF597F">
      <w:pPr>
        <w:numPr>
          <w:ilvl w:val="0"/>
          <w:numId w:val="23"/>
        </w:numPr>
        <w:ind w:left="425" w:hanging="425"/>
        <w:jc w:val="both"/>
        <w:rPr>
          <w:lang w:val="en-US"/>
        </w:rPr>
      </w:pPr>
      <w:r w:rsidRPr="00AF5485">
        <w:rPr>
          <w:color w:val="202124"/>
          <w:lang w:val="en-US"/>
        </w:rPr>
        <w:t>To know the national and international legal framework in the field of promotion and protection of children's rights;</w:t>
      </w:r>
    </w:p>
    <w:p w14:paraId="5FA3BD3D" w14:textId="77777777" w:rsidR="00000E89" w:rsidRPr="00704211" w:rsidRDefault="00000E89" w:rsidP="00DF597F">
      <w:pPr>
        <w:numPr>
          <w:ilvl w:val="0"/>
          <w:numId w:val="23"/>
        </w:numPr>
        <w:ind w:left="425" w:hanging="425"/>
        <w:jc w:val="both"/>
        <w:rPr>
          <w:lang w:val="en-US"/>
        </w:rPr>
      </w:pPr>
      <w:r w:rsidRPr="00704211">
        <w:rPr>
          <w:lang w:val="en-US"/>
        </w:rPr>
        <w:t>To learn about basic anatomical, physiological, functional and morphological features of the child’s body according to the age</w:t>
      </w:r>
      <w:r w:rsidR="000F07FB" w:rsidRPr="00704211">
        <w:rPr>
          <w:lang w:val="en-US"/>
        </w:rPr>
        <w:t>.</w:t>
      </w:r>
    </w:p>
    <w:p w14:paraId="279FC2CD" w14:textId="77777777" w:rsidR="00000E89" w:rsidRPr="00704211" w:rsidRDefault="00000E89" w:rsidP="00DF597F">
      <w:pPr>
        <w:numPr>
          <w:ilvl w:val="0"/>
          <w:numId w:val="23"/>
        </w:numPr>
        <w:ind w:left="425" w:hanging="425"/>
        <w:jc w:val="both"/>
        <w:rPr>
          <w:lang w:val="en-US"/>
        </w:rPr>
      </w:pPr>
      <w:r w:rsidRPr="00704211">
        <w:rPr>
          <w:rStyle w:val="hps"/>
          <w:lang w:val="en-US"/>
        </w:rPr>
        <w:t>Principles</w:t>
      </w:r>
      <w:r w:rsidRPr="00704211">
        <w:rPr>
          <w:lang w:val="en-US"/>
        </w:rPr>
        <w:t xml:space="preserve"> </w:t>
      </w:r>
      <w:r w:rsidRPr="00704211">
        <w:rPr>
          <w:rStyle w:val="hps"/>
          <w:lang w:val="en-US"/>
        </w:rPr>
        <w:t>of nutrition for healthy and</w:t>
      </w:r>
      <w:r w:rsidRPr="00704211">
        <w:rPr>
          <w:lang w:val="en-US"/>
        </w:rPr>
        <w:t xml:space="preserve"> </w:t>
      </w:r>
      <w:r w:rsidRPr="00704211">
        <w:rPr>
          <w:rStyle w:val="hps"/>
          <w:lang w:val="en-US"/>
        </w:rPr>
        <w:t>sick children</w:t>
      </w:r>
      <w:r w:rsidRPr="00704211">
        <w:rPr>
          <w:lang w:val="en-US"/>
        </w:rPr>
        <w:t xml:space="preserve"> </w:t>
      </w:r>
      <w:r w:rsidRPr="00704211">
        <w:rPr>
          <w:rStyle w:val="hps"/>
          <w:lang w:val="en-US"/>
        </w:rPr>
        <w:t>of different ages</w:t>
      </w:r>
      <w:r w:rsidRPr="00704211">
        <w:rPr>
          <w:lang w:val="en-US"/>
        </w:rPr>
        <w:t>.</w:t>
      </w:r>
    </w:p>
    <w:p w14:paraId="3700ECB1" w14:textId="77777777" w:rsidR="00000E89" w:rsidRPr="00704211" w:rsidRDefault="00000E89" w:rsidP="00DF597F">
      <w:pPr>
        <w:numPr>
          <w:ilvl w:val="0"/>
          <w:numId w:val="23"/>
        </w:numPr>
        <w:ind w:left="425" w:hanging="425"/>
        <w:jc w:val="both"/>
        <w:rPr>
          <w:lang w:val="en-US"/>
        </w:rPr>
      </w:pPr>
      <w:r w:rsidRPr="00704211">
        <w:rPr>
          <w:rStyle w:val="hps"/>
          <w:lang w:val="en-US"/>
        </w:rPr>
        <w:t>Evolution of the</w:t>
      </w:r>
      <w:r w:rsidRPr="00704211">
        <w:rPr>
          <w:lang w:val="en-US"/>
        </w:rPr>
        <w:t xml:space="preserve"> </w:t>
      </w:r>
      <w:r w:rsidRPr="00704211">
        <w:rPr>
          <w:rStyle w:val="hps"/>
          <w:lang w:val="en-US"/>
        </w:rPr>
        <w:t>physiological processes</w:t>
      </w:r>
      <w:r w:rsidRPr="00704211">
        <w:rPr>
          <w:lang w:val="en-US"/>
        </w:rPr>
        <w:t xml:space="preserve"> in childhood: </w:t>
      </w:r>
      <w:r w:rsidRPr="00704211">
        <w:rPr>
          <w:rStyle w:val="hps"/>
          <w:lang w:val="en-US"/>
        </w:rPr>
        <w:t xml:space="preserve">growth and </w:t>
      </w:r>
      <w:r w:rsidR="003F0D94" w:rsidRPr="00704211">
        <w:rPr>
          <w:rStyle w:val="hps"/>
          <w:lang w:val="en-US"/>
        </w:rPr>
        <w:t xml:space="preserve">neuromotor </w:t>
      </w:r>
      <w:r w:rsidRPr="00704211">
        <w:rPr>
          <w:rStyle w:val="hps"/>
          <w:lang w:val="en-US"/>
        </w:rPr>
        <w:t>development</w:t>
      </w:r>
      <w:r w:rsidRPr="00704211">
        <w:rPr>
          <w:lang w:val="en-US"/>
        </w:rPr>
        <w:t xml:space="preserve">, care, prevention </w:t>
      </w:r>
      <w:r w:rsidR="003F0D94" w:rsidRPr="00704211">
        <w:rPr>
          <w:rStyle w:val="hps"/>
          <w:lang w:val="en-US"/>
        </w:rPr>
        <w:t>and identification of social and medical risk factors</w:t>
      </w:r>
      <w:r w:rsidRPr="00704211">
        <w:rPr>
          <w:lang w:val="en-US"/>
        </w:rPr>
        <w:t>.</w:t>
      </w:r>
    </w:p>
    <w:p w14:paraId="39852150" w14:textId="77777777" w:rsidR="003F0D94" w:rsidRPr="00704211" w:rsidRDefault="003F0D94" w:rsidP="00DF597F">
      <w:pPr>
        <w:numPr>
          <w:ilvl w:val="0"/>
          <w:numId w:val="23"/>
        </w:numPr>
        <w:ind w:left="425" w:hanging="425"/>
        <w:jc w:val="both"/>
        <w:rPr>
          <w:rStyle w:val="hps"/>
          <w:lang w:val="en-US"/>
        </w:rPr>
      </w:pPr>
      <w:r w:rsidRPr="00704211">
        <w:rPr>
          <w:rStyle w:val="hps"/>
          <w:lang w:val="en-US"/>
        </w:rPr>
        <w:t>Knowing standardized methods for monitoring of the neuromotor development in young children, identification of developmental disorders and principles of early intervention in childhood.</w:t>
      </w:r>
    </w:p>
    <w:p w14:paraId="435BB9D4" w14:textId="77777777" w:rsidR="00000E89" w:rsidRPr="00704211" w:rsidRDefault="00000E89" w:rsidP="00DF597F">
      <w:pPr>
        <w:numPr>
          <w:ilvl w:val="0"/>
          <w:numId w:val="23"/>
        </w:numPr>
        <w:ind w:left="425" w:hanging="425"/>
        <w:jc w:val="both"/>
        <w:rPr>
          <w:lang w:val="en-US"/>
        </w:rPr>
      </w:pPr>
      <w:r w:rsidRPr="00704211">
        <w:rPr>
          <w:rStyle w:val="hps"/>
          <w:lang w:val="en-US"/>
        </w:rPr>
        <w:t>International Classification of Diseases</w:t>
      </w:r>
      <w:r w:rsidRPr="00704211">
        <w:rPr>
          <w:lang w:val="en-US"/>
        </w:rPr>
        <w:t xml:space="preserve"> </w:t>
      </w:r>
      <w:r w:rsidRPr="00704211">
        <w:rPr>
          <w:rStyle w:val="hps"/>
          <w:lang w:val="en-US"/>
        </w:rPr>
        <w:t>(ICD-</w:t>
      </w:r>
      <w:r w:rsidRPr="00704211">
        <w:rPr>
          <w:lang w:val="en-US"/>
        </w:rPr>
        <w:t>10).</w:t>
      </w:r>
    </w:p>
    <w:p w14:paraId="30F4C399" w14:textId="77777777" w:rsidR="00000E89" w:rsidRPr="00704211" w:rsidRDefault="00000E89" w:rsidP="00DF597F">
      <w:pPr>
        <w:numPr>
          <w:ilvl w:val="0"/>
          <w:numId w:val="23"/>
        </w:numPr>
        <w:ind w:left="425" w:hanging="425"/>
        <w:jc w:val="both"/>
        <w:rPr>
          <w:lang w:val="en-US"/>
        </w:rPr>
      </w:pPr>
      <w:r w:rsidRPr="00704211">
        <w:rPr>
          <w:rStyle w:val="hps"/>
          <w:lang w:val="en-US"/>
        </w:rPr>
        <w:t>Basic principles of</w:t>
      </w:r>
      <w:r w:rsidRPr="00704211">
        <w:rPr>
          <w:lang w:val="en-US"/>
        </w:rPr>
        <w:t xml:space="preserve"> </w:t>
      </w:r>
      <w:r w:rsidRPr="00704211">
        <w:rPr>
          <w:rStyle w:val="hps"/>
          <w:lang w:val="en-US"/>
        </w:rPr>
        <w:t>pediatric</w:t>
      </w:r>
      <w:r w:rsidRPr="00704211">
        <w:rPr>
          <w:lang w:val="en-US"/>
        </w:rPr>
        <w:t xml:space="preserve"> diseases: </w:t>
      </w:r>
      <w:r w:rsidRPr="00704211">
        <w:rPr>
          <w:rStyle w:val="hps"/>
          <w:lang w:val="en-US"/>
        </w:rPr>
        <w:t>etiology</w:t>
      </w:r>
      <w:r w:rsidRPr="00704211">
        <w:rPr>
          <w:lang w:val="en-US"/>
        </w:rPr>
        <w:t xml:space="preserve">, pathogenesis, </w:t>
      </w:r>
      <w:r w:rsidRPr="00704211">
        <w:rPr>
          <w:rStyle w:val="hps"/>
          <w:lang w:val="en-US"/>
        </w:rPr>
        <w:t>typical clinical manifestations</w:t>
      </w:r>
      <w:r w:rsidRPr="00704211">
        <w:rPr>
          <w:lang w:val="en-US"/>
        </w:rPr>
        <w:t xml:space="preserve"> </w:t>
      </w:r>
      <w:r w:rsidRPr="00704211">
        <w:rPr>
          <w:rStyle w:val="hps"/>
          <w:lang w:val="en-US"/>
        </w:rPr>
        <w:t>of the</w:t>
      </w:r>
      <w:r w:rsidRPr="00704211">
        <w:rPr>
          <w:lang w:val="en-US"/>
        </w:rPr>
        <w:t xml:space="preserve"> </w:t>
      </w:r>
      <w:r w:rsidRPr="00704211">
        <w:rPr>
          <w:rStyle w:val="hps"/>
          <w:lang w:val="en-US"/>
        </w:rPr>
        <w:t>disease</w:t>
      </w:r>
      <w:r w:rsidRPr="00704211">
        <w:rPr>
          <w:lang w:val="en-US"/>
        </w:rPr>
        <w:t xml:space="preserve"> </w:t>
      </w:r>
      <w:r w:rsidRPr="00704211">
        <w:rPr>
          <w:rStyle w:val="hps"/>
          <w:lang w:val="en-US"/>
        </w:rPr>
        <w:t>in childhood</w:t>
      </w:r>
      <w:r w:rsidRPr="00704211">
        <w:rPr>
          <w:lang w:val="en-US"/>
        </w:rPr>
        <w:t xml:space="preserve">, the principles of </w:t>
      </w:r>
      <w:r w:rsidRPr="00704211">
        <w:rPr>
          <w:rStyle w:val="hps"/>
          <w:lang w:val="en-US"/>
        </w:rPr>
        <w:t>diagnosis, treatment</w:t>
      </w:r>
      <w:r w:rsidRPr="00704211">
        <w:rPr>
          <w:lang w:val="en-US"/>
        </w:rPr>
        <w:t xml:space="preserve"> </w:t>
      </w:r>
      <w:r w:rsidRPr="00704211">
        <w:rPr>
          <w:rStyle w:val="hps"/>
          <w:lang w:val="en-US"/>
        </w:rPr>
        <w:t>and prevention</w:t>
      </w:r>
      <w:r w:rsidRPr="00704211">
        <w:rPr>
          <w:lang w:val="en-US"/>
        </w:rPr>
        <w:t xml:space="preserve"> </w:t>
      </w:r>
      <w:r w:rsidRPr="00704211">
        <w:rPr>
          <w:rStyle w:val="hps"/>
          <w:lang w:val="en-US"/>
        </w:rPr>
        <w:t>of these diseases</w:t>
      </w:r>
      <w:r w:rsidRPr="00704211">
        <w:rPr>
          <w:lang w:val="en-US"/>
        </w:rPr>
        <w:t>.</w:t>
      </w:r>
    </w:p>
    <w:p w14:paraId="3900864B" w14:textId="77777777" w:rsidR="00000E89" w:rsidRPr="00704211" w:rsidRDefault="00000E89" w:rsidP="00DF597F">
      <w:pPr>
        <w:numPr>
          <w:ilvl w:val="0"/>
          <w:numId w:val="23"/>
        </w:numPr>
        <w:ind w:left="425" w:hanging="425"/>
        <w:jc w:val="both"/>
        <w:rPr>
          <w:rStyle w:val="hps"/>
          <w:lang w:val="en-US"/>
        </w:rPr>
      </w:pPr>
      <w:r w:rsidRPr="00704211">
        <w:rPr>
          <w:rStyle w:val="hps"/>
          <w:lang w:val="en-US"/>
        </w:rPr>
        <w:t>Indications</w:t>
      </w:r>
      <w:r w:rsidRPr="00704211">
        <w:rPr>
          <w:lang w:val="en-US"/>
        </w:rPr>
        <w:t xml:space="preserve"> </w:t>
      </w:r>
      <w:r w:rsidRPr="00704211">
        <w:rPr>
          <w:rStyle w:val="hps"/>
          <w:lang w:val="en-US"/>
        </w:rPr>
        <w:t>and contraindications</w:t>
      </w:r>
      <w:r w:rsidRPr="00704211">
        <w:rPr>
          <w:lang w:val="en-US"/>
        </w:rPr>
        <w:t xml:space="preserve"> </w:t>
      </w:r>
      <w:r w:rsidRPr="00704211">
        <w:rPr>
          <w:rStyle w:val="hps"/>
          <w:lang w:val="en-US"/>
        </w:rPr>
        <w:t>for the use of</w:t>
      </w:r>
      <w:r w:rsidRPr="00704211">
        <w:rPr>
          <w:lang w:val="en-US"/>
        </w:rPr>
        <w:t xml:space="preserve"> </w:t>
      </w:r>
      <w:r w:rsidRPr="00704211">
        <w:rPr>
          <w:rStyle w:val="hps"/>
          <w:lang w:val="en-US"/>
        </w:rPr>
        <w:t>laboratory methods</w:t>
      </w:r>
      <w:r w:rsidRPr="00704211">
        <w:rPr>
          <w:lang w:val="en-US"/>
        </w:rPr>
        <w:t xml:space="preserve">, diagnostic tools, and </w:t>
      </w:r>
      <w:r w:rsidRPr="00704211">
        <w:rPr>
          <w:rStyle w:val="hps"/>
          <w:lang w:val="en-US"/>
        </w:rPr>
        <w:t>other diagnostic methods</w:t>
      </w:r>
      <w:r w:rsidRPr="00704211">
        <w:rPr>
          <w:lang w:val="en-US"/>
        </w:rPr>
        <w:t xml:space="preserve"> </w:t>
      </w:r>
      <w:r w:rsidRPr="00704211">
        <w:rPr>
          <w:rStyle w:val="hps"/>
          <w:lang w:val="en-US"/>
        </w:rPr>
        <w:t>in</w:t>
      </w:r>
      <w:r w:rsidRPr="00704211">
        <w:rPr>
          <w:lang w:val="en-US"/>
        </w:rPr>
        <w:t xml:space="preserve"> </w:t>
      </w:r>
      <w:r w:rsidRPr="00704211">
        <w:rPr>
          <w:rStyle w:val="hps"/>
          <w:lang w:val="en-US"/>
        </w:rPr>
        <w:t>pediatrics.</w:t>
      </w:r>
    </w:p>
    <w:p w14:paraId="642CD08C" w14:textId="77777777" w:rsidR="00000E89" w:rsidRPr="00704211" w:rsidRDefault="00000E89" w:rsidP="00DF597F">
      <w:pPr>
        <w:numPr>
          <w:ilvl w:val="0"/>
          <w:numId w:val="23"/>
        </w:numPr>
        <w:ind w:left="425" w:hanging="425"/>
        <w:jc w:val="both"/>
        <w:rPr>
          <w:lang w:val="en-US"/>
        </w:rPr>
      </w:pPr>
      <w:r w:rsidRPr="00704211">
        <w:rPr>
          <w:rStyle w:val="hps"/>
          <w:lang w:val="en-US"/>
        </w:rPr>
        <w:t>Analysis of the clinical</w:t>
      </w:r>
      <w:r w:rsidRPr="00704211">
        <w:rPr>
          <w:lang w:val="en-US"/>
        </w:rPr>
        <w:t xml:space="preserve"> </w:t>
      </w:r>
      <w:r w:rsidRPr="00704211">
        <w:rPr>
          <w:rStyle w:val="hps"/>
          <w:lang w:val="en-US"/>
        </w:rPr>
        <w:t>signs and symptoms together with diagnostic exploration</w:t>
      </w:r>
      <w:r w:rsidRPr="00704211">
        <w:rPr>
          <w:lang w:val="en-US"/>
        </w:rPr>
        <w:t xml:space="preserve"> </w:t>
      </w:r>
      <w:r w:rsidRPr="00704211">
        <w:rPr>
          <w:rStyle w:val="hps"/>
          <w:lang w:val="en-US"/>
        </w:rPr>
        <w:t>results – positive diagnosis making</w:t>
      </w:r>
      <w:r w:rsidRPr="00704211">
        <w:rPr>
          <w:lang w:val="en-US"/>
        </w:rPr>
        <w:t>.</w:t>
      </w:r>
    </w:p>
    <w:p w14:paraId="26497AE1" w14:textId="77777777" w:rsidR="00000E89" w:rsidRPr="00704211" w:rsidRDefault="00000E89" w:rsidP="00DF597F">
      <w:pPr>
        <w:numPr>
          <w:ilvl w:val="0"/>
          <w:numId w:val="23"/>
        </w:numPr>
        <w:ind w:left="425" w:hanging="425"/>
        <w:rPr>
          <w:rStyle w:val="hps"/>
          <w:lang w:val="en-US"/>
        </w:rPr>
      </w:pPr>
      <w:r w:rsidRPr="00704211">
        <w:rPr>
          <w:rStyle w:val="hps"/>
          <w:lang w:val="en-US"/>
        </w:rPr>
        <w:t>Indications</w:t>
      </w:r>
      <w:r w:rsidRPr="00704211">
        <w:rPr>
          <w:lang w:val="en-US"/>
        </w:rPr>
        <w:t xml:space="preserve"> </w:t>
      </w:r>
      <w:r w:rsidRPr="00704211">
        <w:rPr>
          <w:rStyle w:val="hps"/>
          <w:lang w:val="en-US"/>
        </w:rPr>
        <w:t>and contraindications</w:t>
      </w:r>
      <w:r w:rsidRPr="00704211">
        <w:rPr>
          <w:lang w:val="en-US"/>
        </w:rPr>
        <w:t xml:space="preserve"> </w:t>
      </w:r>
      <w:r w:rsidRPr="00704211">
        <w:rPr>
          <w:rStyle w:val="hps"/>
          <w:lang w:val="en-US"/>
        </w:rPr>
        <w:t>for treatment with</w:t>
      </w:r>
      <w:r w:rsidRPr="00704211">
        <w:rPr>
          <w:lang w:val="en-US"/>
        </w:rPr>
        <w:t xml:space="preserve"> </w:t>
      </w:r>
      <w:r w:rsidRPr="00704211">
        <w:rPr>
          <w:rStyle w:val="hps"/>
          <w:lang w:val="en-US"/>
        </w:rPr>
        <w:t>drugs</w:t>
      </w:r>
      <w:r w:rsidRPr="00704211">
        <w:rPr>
          <w:lang w:val="en-US"/>
        </w:rPr>
        <w:t xml:space="preserve"> </w:t>
      </w:r>
      <w:r w:rsidRPr="00704211">
        <w:rPr>
          <w:rStyle w:val="hps"/>
          <w:lang w:val="en-US"/>
        </w:rPr>
        <w:t>approved in</w:t>
      </w:r>
      <w:r w:rsidRPr="00704211">
        <w:rPr>
          <w:lang w:val="en-US"/>
        </w:rPr>
        <w:t xml:space="preserve"> </w:t>
      </w:r>
      <w:r w:rsidRPr="00704211">
        <w:rPr>
          <w:rStyle w:val="hps"/>
          <w:lang w:val="en-US"/>
        </w:rPr>
        <w:t>pediatrics.</w:t>
      </w:r>
    </w:p>
    <w:p w14:paraId="6BFBD26B" w14:textId="77777777" w:rsidR="00000E89" w:rsidRPr="00704211" w:rsidRDefault="00000E89" w:rsidP="00DF597F">
      <w:pPr>
        <w:numPr>
          <w:ilvl w:val="0"/>
          <w:numId w:val="23"/>
        </w:numPr>
        <w:ind w:left="425" w:hanging="425"/>
        <w:rPr>
          <w:lang w:val="en-US"/>
        </w:rPr>
      </w:pPr>
      <w:r w:rsidRPr="00704211">
        <w:rPr>
          <w:rStyle w:val="hps"/>
          <w:lang w:val="en-US"/>
        </w:rPr>
        <w:t>Methods</w:t>
      </w:r>
      <w:r w:rsidRPr="00704211">
        <w:rPr>
          <w:lang w:val="en-US"/>
        </w:rPr>
        <w:t xml:space="preserve"> </w:t>
      </w:r>
      <w:r w:rsidRPr="00704211">
        <w:rPr>
          <w:rStyle w:val="hps"/>
          <w:lang w:val="en-US"/>
        </w:rPr>
        <w:t>of</w:t>
      </w:r>
      <w:r w:rsidRPr="00704211">
        <w:rPr>
          <w:lang w:val="en-US"/>
        </w:rPr>
        <w:t xml:space="preserve"> </w:t>
      </w:r>
      <w:r w:rsidRPr="00704211">
        <w:rPr>
          <w:rStyle w:val="hps"/>
          <w:lang w:val="en-US"/>
        </w:rPr>
        <w:t>disease prevention</w:t>
      </w:r>
      <w:r w:rsidRPr="00704211">
        <w:rPr>
          <w:lang w:val="en-US"/>
        </w:rPr>
        <w:t xml:space="preserve"> </w:t>
      </w:r>
      <w:r w:rsidRPr="00704211">
        <w:rPr>
          <w:rStyle w:val="hps"/>
          <w:lang w:val="en-US"/>
        </w:rPr>
        <w:t>in children,</w:t>
      </w:r>
      <w:r w:rsidRPr="00704211">
        <w:rPr>
          <w:lang w:val="en-US"/>
        </w:rPr>
        <w:t xml:space="preserve"> National I</w:t>
      </w:r>
      <w:r w:rsidRPr="00704211">
        <w:rPr>
          <w:rStyle w:val="hps"/>
          <w:lang w:val="en-US"/>
        </w:rPr>
        <w:t>mmunization</w:t>
      </w:r>
      <w:r w:rsidRPr="00704211">
        <w:rPr>
          <w:lang w:val="en-US"/>
        </w:rPr>
        <w:t xml:space="preserve"> Program </w:t>
      </w:r>
      <w:r w:rsidRPr="00704211">
        <w:rPr>
          <w:rStyle w:val="hps"/>
          <w:lang w:val="en-US"/>
        </w:rPr>
        <w:t xml:space="preserve">in </w:t>
      </w:r>
      <w:r w:rsidRPr="00704211">
        <w:rPr>
          <w:lang w:val="en-US"/>
        </w:rPr>
        <w:t>Moldova.</w:t>
      </w:r>
    </w:p>
    <w:p w14:paraId="36C4340E" w14:textId="77777777" w:rsidR="00000E89" w:rsidRPr="00704211" w:rsidRDefault="00000E89" w:rsidP="00DF597F">
      <w:pPr>
        <w:rPr>
          <w:lang w:val="en-US"/>
        </w:rPr>
      </w:pPr>
    </w:p>
    <w:p w14:paraId="200DC731" w14:textId="77777777" w:rsidR="00C32243" w:rsidRPr="00704211" w:rsidRDefault="008D38B7" w:rsidP="00DF597F">
      <w:pPr>
        <w:pStyle w:val="1"/>
        <w:numPr>
          <w:ilvl w:val="0"/>
          <w:numId w:val="17"/>
        </w:numPr>
        <w:rPr>
          <w:i/>
          <w:sz w:val="24"/>
          <w:lang w:val="en-US"/>
        </w:rPr>
      </w:pPr>
      <w:r w:rsidRPr="00704211">
        <w:rPr>
          <w:i/>
          <w:sz w:val="24"/>
          <w:lang w:val="en-US"/>
        </w:rPr>
        <w:t>at the application level</w:t>
      </w:r>
      <w:r w:rsidR="00C32243" w:rsidRPr="00704211">
        <w:rPr>
          <w:i/>
          <w:sz w:val="24"/>
          <w:lang w:val="en-US"/>
        </w:rPr>
        <w:t>:</w:t>
      </w:r>
    </w:p>
    <w:p w14:paraId="4B9F6EED" w14:textId="77777777" w:rsidR="00000E89" w:rsidRPr="00704211" w:rsidRDefault="00000E89" w:rsidP="00DF597F">
      <w:pPr>
        <w:numPr>
          <w:ilvl w:val="0"/>
          <w:numId w:val="24"/>
        </w:numPr>
        <w:ind w:left="426" w:hanging="426"/>
        <w:jc w:val="both"/>
        <w:rPr>
          <w:lang w:val="en-US"/>
        </w:rPr>
      </w:pPr>
      <w:r w:rsidRPr="00704211">
        <w:rPr>
          <w:lang w:val="en-US"/>
        </w:rPr>
        <w:t>Medical records and documentation in use: patient’s file, evolution of the treatment and discharge report.</w:t>
      </w:r>
    </w:p>
    <w:p w14:paraId="3E6F68EB" w14:textId="77777777" w:rsidR="00221B50" w:rsidRPr="00704211" w:rsidRDefault="00221B50" w:rsidP="00DF597F">
      <w:pPr>
        <w:numPr>
          <w:ilvl w:val="0"/>
          <w:numId w:val="24"/>
        </w:numPr>
        <w:ind w:left="426" w:hanging="426"/>
        <w:jc w:val="both"/>
        <w:rPr>
          <w:lang w:val="en-US"/>
        </w:rPr>
      </w:pPr>
      <w:r w:rsidRPr="00704211">
        <w:rPr>
          <w:lang w:val="en-US"/>
        </w:rPr>
        <w:t>To be able to provide care for the term newborn, the premature newborn, assess the newborn by Apgar, Silverman, Ballard score, risk of developing sepsis, hemolytic disease of the newborn.</w:t>
      </w:r>
    </w:p>
    <w:p w14:paraId="5318CBA6" w14:textId="77777777" w:rsidR="00000E89" w:rsidRPr="00704211" w:rsidRDefault="00000E89" w:rsidP="00DF597F">
      <w:pPr>
        <w:numPr>
          <w:ilvl w:val="0"/>
          <w:numId w:val="24"/>
        </w:numPr>
        <w:ind w:left="426" w:hanging="426"/>
        <w:jc w:val="both"/>
        <w:rPr>
          <w:lang w:val="en-US"/>
        </w:rPr>
      </w:pPr>
      <w:r w:rsidRPr="00704211">
        <w:rPr>
          <w:lang w:val="en-US"/>
        </w:rPr>
        <w:t>Anthropometric measurements in assessing child physical development of various ages.</w:t>
      </w:r>
    </w:p>
    <w:p w14:paraId="794975B2" w14:textId="77777777" w:rsidR="00000E89" w:rsidRPr="00704211" w:rsidRDefault="00000E89" w:rsidP="00DF597F">
      <w:pPr>
        <w:numPr>
          <w:ilvl w:val="0"/>
          <w:numId w:val="24"/>
        </w:numPr>
        <w:ind w:left="426" w:hanging="426"/>
        <w:jc w:val="both"/>
        <w:rPr>
          <w:lang w:val="en-US"/>
        </w:rPr>
      </w:pPr>
      <w:r w:rsidRPr="00704211">
        <w:rPr>
          <w:lang w:val="en-US"/>
        </w:rPr>
        <w:t>Techniques and methodologies for the collection of a case history (interview).</w:t>
      </w:r>
    </w:p>
    <w:p w14:paraId="12351811" w14:textId="77777777" w:rsidR="00000E89" w:rsidRPr="00704211" w:rsidRDefault="00000E89" w:rsidP="00DF597F">
      <w:pPr>
        <w:numPr>
          <w:ilvl w:val="0"/>
          <w:numId w:val="24"/>
        </w:numPr>
        <w:ind w:left="426" w:hanging="426"/>
        <w:jc w:val="both"/>
        <w:rPr>
          <w:lang w:val="en-US"/>
        </w:rPr>
      </w:pPr>
      <w:r w:rsidRPr="00704211">
        <w:rPr>
          <w:lang w:val="en-US"/>
        </w:rPr>
        <w:t>Performing a general physical exam and review of systems in a child of different ages.</w:t>
      </w:r>
    </w:p>
    <w:p w14:paraId="19E8F4F5" w14:textId="77777777" w:rsidR="00000E89" w:rsidRPr="00704211" w:rsidRDefault="00000E89" w:rsidP="00DF597F">
      <w:pPr>
        <w:numPr>
          <w:ilvl w:val="0"/>
          <w:numId w:val="24"/>
        </w:numPr>
        <w:ind w:left="426" w:hanging="426"/>
        <w:jc w:val="both"/>
        <w:rPr>
          <w:lang w:val="en-US"/>
        </w:rPr>
      </w:pPr>
      <w:r w:rsidRPr="00704211">
        <w:rPr>
          <w:lang w:val="en-US"/>
        </w:rPr>
        <w:t>Assessment of the</w:t>
      </w:r>
      <w:r w:rsidR="00221B50" w:rsidRPr="00704211">
        <w:rPr>
          <w:lang w:val="en-US"/>
        </w:rPr>
        <w:t xml:space="preserve"> milestones of</w:t>
      </w:r>
      <w:r w:rsidRPr="00704211">
        <w:rPr>
          <w:lang w:val="en-US"/>
        </w:rPr>
        <w:t xml:space="preserve"> </w:t>
      </w:r>
      <w:r w:rsidR="00221B50" w:rsidRPr="00704211">
        <w:rPr>
          <w:lang w:val="en-US"/>
        </w:rPr>
        <w:t>neuromotor</w:t>
      </w:r>
      <w:r w:rsidRPr="00704211">
        <w:rPr>
          <w:lang w:val="en-US"/>
        </w:rPr>
        <w:t xml:space="preserve"> development in children of different ages</w:t>
      </w:r>
      <w:r w:rsidR="00221B50" w:rsidRPr="00704211">
        <w:rPr>
          <w:lang w:val="en-US"/>
        </w:rPr>
        <w:t>, applying standardized methods of child’ development evaluation</w:t>
      </w:r>
      <w:r w:rsidRPr="00704211">
        <w:rPr>
          <w:lang w:val="en-US"/>
        </w:rPr>
        <w:t>.</w:t>
      </w:r>
    </w:p>
    <w:p w14:paraId="190A1800" w14:textId="77777777" w:rsidR="00000E89" w:rsidRPr="00704211" w:rsidRDefault="00000E89" w:rsidP="00DF597F">
      <w:pPr>
        <w:numPr>
          <w:ilvl w:val="0"/>
          <w:numId w:val="24"/>
        </w:numPr>
        <w:ind w:left="426" w:hanging="426"/>
        <w:jc w:val="both"/>
        <w:rPr>
          <w:lang w:val="en-US"/>
        </w:rPr>
      </w:pPr>
      <w:r w:rsidRPr="00704211">
        <w:rPr>
          <w:lang w:val="en-US"/>
        </w:rPr>
        <w:t>Assessment of the nutritional status of children, prescription of the diet for children of different ages.</w:t>
      </w:r>
    </w:p>
    <w:p w14:paraId="334765EF" w14:textId="77777777" w:rsidR="000F07FB" w:rsidRPr="00704211" w:rsidRDefault="000F07FB" w:rsidP="00DF597F">
      <w:pPr>
        <w:numPr>
          <w:ilvl w:val="0"/>
          <w:numId w:val="24"/>
        </w:numPr>
        <w:ind w:left="426" w:hanging="426"/>
        <w:jc w:val="both"/>
        <w:rPr>
          <w:lang w:val="en-US"/>
        </w:rPr>
      </w:pPr>
      <w:r w:rsidRPr="00AF5485">
        <w:rPr>
          <w:rStyle w:val="y2iqfc"/>
          <w:color w:val="202124"/>
          <w:lang w:val="en-US"/>
        </w:rPr>
        <w:t>To demonstrate and apply the positioning technique, application of the infant to the breast - simulation on the mannequin.</w:t>
      </w:r>
    </w:p>
    <w:p w14:paraId="551E4290" w14:textId="77777777" w:rsidR="00000E89" w:rsidRPr="00704211" w:rsidRDefault="00000E89" w:rsidP="00DF597F">
      <w:pPr>
        <w:numPr>
          <w:ilvl w:val="0"/>
          <w:numId w:val="24"/>
        </w:numPr>
        <w:ind w:left="426" w:hanging="426"/>
        <w:jc w:val="both"/>
        <w:rPr>
          <w:lang w:val="en-US"/>
        </w:rPr>
      </w:pPr>
      <w:r w:rsidRPr="00704211">
        <w:rPr>
          <w:lang w:val="en-US"/>
        </w:rPr>
        <w:t xml:space="preserve">Recognition of vital signs and symptoms, </w:t>
      </w:r>
      <w:r w:rsidR="00221B50" w:rsidRPr="00704211">
        <w:rPr>
          <w:lang w:val="en-US"/>
        </w:rPr>
        <w:t>clinical</w:t>
      </w:r>
      <w:r w:rsidRPr="00704211">
        <w:rPr>
          <w:lang w:val="en-US"/>
        </w:rPr>
        <w:t xml:space="preserve"> signs of different diseases, major syndromes in childhood.</w:t>
      </w:r>
    </w:p>
    <w:p w14:paraId="04EC65C2" w14:textId="77777777" w:rsidR="00000E89" w:rsidRPr="00704211" w:rsidRDefault="00000E89" w:rsidP="00DF597F">
      <w:pPr>
        <w:numPr>
          <w:ilvl w:val="0"/>
          <w:numId w:val="24"/>
        </w:numPr>
        <w:ind w:left="426" w:hanging="426"/>
        <w:jc w:val="both"/>
        <w:rPr>
          <w:lang w:val="en-US"/>
        </w:rPr>
      </w:pPr>
      <w:r w:rsidRPr="00704211">
        <w:rPr>
          <w:lang w:val="en-US"/>
        </w:rPr>
        <w:t>Pointing and interpret laboratory test results: clinical, biochemical and immunological.</w:t>
      </w:r>
    </w:p>
    <w:p w14:paraId="7C0875FA" w14:textId="77777777" w:rsidR="00000E89" w:rsidRPr="00704211" w:rsidRDefault="00000E89" w:rsidP="00DF597F">
      <w:pPr>
        <w:numPr>
          <w:ilvl w:val="0"/>
          <w:numId w:val="24"/>
        </w:numPr>
        <w:ind w:left="426" w:hanging="426"/>
        <w:jc w:val="both"/>
        <w:rPr>
          <w:lang w:val="en-US"/>
        </w:rPr>
      </w:pPr>
      <w:r w:rsidRPr="00704211">
        <w:rPr>
          <w:lang w:val="en-US"/>
        </w:rPr>
        <w:t>To show and interpret the results of instrumental investigations, imaging studies, etc.</w:t>
      </w:r>
    </w:p>
    <w:p w14:paraId="6BA2E1FE" w14:textId="77777777" w:rsidR="00000E89" w:rsidRPr="00704211" w:rsidRDefault="00000E89" w:rsidP="00DF597F">
      <w:pPr>
        <w:numPr>
          <w:ilvl w:val="0"/>
          <w:numId w:val="24"/>
        </w:numPr>
        <w:ind w:left="426" w:hanging="426"/>
        <w:jc w:val="both"/>
        <w:rPr>
          <w:lang w:val="en-US"/>
        </w:rPr>
      </w:pPr>
      <w:r w:rsidRPr="00704211">
        <w:rPr>
          <w:lang w:val="en-US"/>
        </w:rPr>
        <w:t>Making a definitive clinical diagnosis according to existing classifications.</w:t>
      </w:r>
    </w:p>
    <w:p w14:paraId="62C4B5F2" w14:textId="77777777" w:rsidR="00000E89" w:rsidRPr="00704211" w:rsidRDefault="00000E89" w:rsidP="00DF597F">
      <w:pPr>
        <w:numPr>
          <w:ilvl w:val="0"/>
          <w:numId w:val="24"/>
        </w:numPr>
        <w:ind w:left="426" w:hanging="426"/>
        <w:jc w:val="both"/>
      </w:pPr>
      <w:proofErr w:type="spellStart"/>
      <w:r w:rsidRPr="00704211">
        <w:t>Making</w:t>
      </w:r>
      <w:proofErr w:type="spellEnd"/>
      <w:r w:rsidRPr="00704211">
        <w:t xml:space="preserve"> a </w:t>
      </w:r>
      <w:proofErr w:type="spellStart"/>
      <w:r w:rsidRPr="00704211">
        <w:t>differential</w:t>
      </w:r>
      <w:proofErr w:type="spellEnd"/>
      <w:r w:rsidRPr="00704211">
        <w:t xml:space="preserve"> </w:t>
      </w:r>
      <w:proofErr w:type="spellStart"/>
      <w:r w:rsidRPr="00704211">
        <w:t>diagnosis</w:t>
      </w:r>
      <w:proofErr w:type="spellEnd"/>
      <w:r w:rsidRPr="00704211">
        <w:t>.</w:t>
      </w:r>
    </w:p>
    <w:p w14:paraId="2F84FBAD" w14:textId="77777777" w:rsidR="00000E89" w:rsidRPr="00704211" w:rsidRDefault="00000E89" w:rsidP="00DF597F">
      <w:pPr>
        <w:numPr>
          <w:ilvl w:val="0"/>
          <w:numId w:val="24"/>
        </w:numPr>
        <w:ind w:left="426" w:hanging="426"/>
        <w:jc w:val="both"/>
        <w:rPr>
          <w:lang w:val="en-US"/>
        </w:rPr>
      </w:pPr>
      <w:r w:rsidRPr="00704211">
        <w:rPr>
          <w:lang w:val="en-US"/>
        </w:rPr>
        <w:t>Prescribing necessary treatment indications according to the established diagnosis, drawing of the prevention and rehabilitation program.</w:t>
      </w:r>
    </w:p>
    <w:p w14:paraId="1BB7F1DE" w14:textId="77777777" w:rsidR="00000E89" w:rsidRPr="00704211" w:rsidRDefault="00000E89" w:rsidP="00DF597F">
      <w:pPr>
        <w:numPr>
          <w:ilvl w:val="0"/>
          <w:numId w:val="24"/>
        </w:numPr>
        <w:ind w:left="426" w:hanging="426"/>
        <w:jc w:val="both"/>
        <w:rPr>
          <w:lang w:val="en-US"/>
        </w:rPr>
      </w:pPr>
      <w:r w:rsidRPr="00704211">
        <w:rPr>
          <w:lang w:val="en-US"/>
        </w:rPr>
        <w:t>Drawing of the follow up and rehabilitation program for patients with chronic diseases.</w:t>
      </w:r>
    </w:p>
    <w:p w14:paraId="7AC69934" w14:textId="77777777" w:rsidR="00000E89" w:rsidRPr="00704211" w:rsidRDefault="00000E89" w:rsidP="00DF597F">
      <w:pPr>
        <w:numPr>
          <w:ilvl w:val="0"/>
          <w:numId w:val="24"/>
        </w:numPr>
        <w:ind w:left="426" w:hanging="426"/>
        <w:jc w:val="both"/>
        <w:rPr>
          <w:lang w:val="en-US"/>
        </w:rPr>
      </w:pPr>
      <w:r w:rsidRPr="00704211">
        <w:rPr>
          <w:lang w:val="en-US"/>
        </w:rPr>
        <w:lastRenderedPageBreak/>
        <w:t>Emergency medical care in critically ill children.</w:t>
      </w:r>
    </w:p>
    <w:p w14:paraId="2FF04BA4" w14:textId="77777777" w:rsidR="00000E89" w:rsidRPr="00704211" w:rsidRDefault="00000E89" w:rsidP="00DF597F">
      <w:pPr>
        <w:numPr>
          <w:ilvl w:val="0"/>
          <w:numId w:val="24"/>
        </w:numPr>
        <w:ind w:left="426" w:hanging="426"/>
        <w:jc w:val="both"/>
        <w:rPr>
          <w:lang w:val="en-US"/>
        </w:rPr>
      </w:pPr>
      <w:r w:rsidRPr="00704211">
        <w:rPr>
          <w:lang w:val="en-US"/>
        </w:rPr>
        <w:t>Promotion of the principles of ethics and deontology in children’s healthcare.</w:t>
      </w:r>
    </w:p>
    <w:p w14:paraId="30928DD9" w14:textId="77777777" w:rsidR="00000E89" w:rsidRPr="00704211" w:rsidRDefault="00000E89" w:rsidP="00DF597F">
      <w:pPr>
        <w:numPr>
          <w:ilvl w:val="0"/>
          <w:numId w:val="24"/>
        </w:numPr>
        <w:ind w:left="426" w:hanging="426"/>
        <w:jc w:val="both"/>
      </w:pPr>
      <w:proofErr w:type="spellStart"/>
      <w:r w:rsidRPr="00704211">
        <w:t>Clinical</w:t>
      </w:r>
      <w:proofErr w:type="spellEnd"/>
      <w:r w:rsidRPr="00704211">
        <w:t xml:space="preserve"> </w:t>
      </w:r>
      <w:proofErr w:type="spellStart"/>
      <w:r w:rsidRPr="00704211">
        <w:t>cases</w:t>
      </w:r>
      <w:proofErr w:type="spellEnd"/>
      <w:r w:rsidRPr="00704211">
        <w:t xml:space="preserve"> </w:t>
      </w:r>
      <w:proofErr w:type="spellStart"/>
      <w:r w:rsidRPr="00704211">
        <w:t>presentation</w:t>
      </w:r>
      <w:proofErr w:type="spellEnd"/>
      <w:r w:rsidRPr="00704211">
        <w:t>.</w:t>
      </w:r>
    </w:p>
    <w:p w14:paraId="01588B50" w14:textId="77777777" w:rsidR="00000E89" w:rsidRPr="00704211" w:rsidRDefault="00000E89" w:rsidP="00DF597F">
      <w:pPr>
        <w:numPr>
          <w:ilvl w:val="0"/>
          <w:numId w:val="24"/>
        </w:numPr>
        <w:ind w:left="426" w:hanging="426"/>
        <w:jc w:val="both"/>
        <w:rPr>
          <w:lang w:val="en-US"/>
        </w:rPr>
      </w:pPr>
      <w:r w:rsidRPr="00704211">
        <w:rPr>
          <w:lang w:val="en-US"/>
        </w:rPr>
        <w:t>Education of mothers about the child’s health issues.</w:t>
      </w:r>
    </w:p>
    <w:p w14:paraId="3CE5287F" w14:textId="77777777" w:rsidR="00B53A36" w:rsidRPr="00704211" w:rsidRDefault="00B53A36" w:rsidP="00DF597F">
      <w:pPr>
        <w:pStyle w:val="af4"/>
        <w:numPr>
          <w:ilvl w:val="0"/>
          <w:numId w:val="27"/>
        </w:numPr>
        <w:tabs>
          <w:tab w:val="left" w:pos="284"/>
          <w:tab w:val="left" w:pos="426"/>
          <w:tab w:val="left" w:pos="567"/>
        </w:tabs>
        <w:ind w:right="-1" w:hanging="502"/>
        <w:jc w:val="both"/>
        <w:rPr>
          <w:lang w:val="en-US"/>
        </w:rPr>
      </w:pPr>
      <w:r w:rsidRPr="00704211">
        <w:rPr>
          <w:bCs/>
          <w:iCs/>
          <w:lang w:val="en-US"/>
        </w:rPr>
        <w:t>Emergency medical care for critical child. The student must know and apply the following knowledge and practical skills</w:t>
      </w:r>
      <w:r w:rsidRPr="00704211">
        <w:rPr>
          <w:lang w:val="en-US"/>
        </w:rPr>
        <w:t xml:space="preserve">: </w:t>
      </w:r>
    </w:p>
    <w:p w14:paraId="3E4F5EF6" w14:textId="77777777" w:rsidR="00B53A36" w:rsidRPr="00704211" w:rsidRDefault="00B53A36" w:rsidP="00DF597F">
      <w:pPr>
        <w:numPr>
          <w:ilvl w:val="0"/>
          <w:numId w:val="26"/>
        </w:numPr>
        <w:ind w:left="567" w:hanging="425"/>
        <w:rPr>
          <w:lang w:val="en-US"/>
        </w:rPr>
      </w:pPr>
      <w:r w:rsidRPr="00704211">
        <w:rPr>
          <w:lang w:val="en-US"/>
        </w:rPr>
        <w:t xml:space="preserve">To know the ventilation technique with mask balloon; </w:t>
      </w:r>
    </w:p>
    <w:p w14:paraId="05FAEBF9" w14:textId="77777777" w:rsidR="00B53A36" w:rsidRPr="00704211" w:rsidRDefault="00B53A36" w:rsidP="00DF597F">
      <w:pPr>
        <w:numPr>
          <w:ilvl w:val="0"/>
          <w:numId w:val="26"/>
        </w:numPr>
        <w:ind w:left="567" w:hanging="425"/>
        <w:rPr>
          <w:lang w:val="en-US"/>
        </w:rPr>
      </w:pPr>
      <w:r w:rsidRPr="00704211">
        <w:rPr>
          <w:lang w:val="en-US"/>
        </w:rPr>
        <w:t>To know the technique of pediatric external cardiac massage;</w:t>
      </w:r>
    </w:p>
    <w:p w14:paraId="063B5274" w14:textId="77777777" w:rsidR="00B53A36" w:rsidRPr="00704211" w:rsidRDefault="00B53A36" w:rsidP="00DF597F">
      <w:pPr>
        <w:numPr>
          <w:ilvl w:val="0"/>
          <w:numId w:val="26"/>
        </w:numPr>
        <w:ind w:left="567" w:hanging="425"/>
        <w:rPr>
          <w:lang w:val="en-US"/>
        </w:rPr>
      </w:pPr>
      <w:r w:rsidRPr="00704211">
        <w:rPr>
          <w:lang w:val="en-US"/>
        </w:rPr>
        <w:t xml:space="preserve">To know the technique of newborn endotracheal intubation; </w:t>
      </w:r>
    </w:p>
    <w:p w14:paraId="2CD6D8F3" w14:textId="77777777" w:rsidR="00B53A36" w:rsidRPr="00704211" w:rsidRDefault="00B53A36" w:rsidP="00DF597F">
      <w:pPr>
        <w:numPr>
          <w:ilvl w:val="0"/>
          <w:numId w:val="26"/>
        </w:numPr>
        <w:ind w:left="567" w:hanging="425"/>
        <w:rPr>
          <w:lang w:val="en-US"/>
        </w:rPr>
      </w:pPr>
      <w:r w:rsidRPr="00704211">
        <w:rPr>
          <w:lang w:val="en-US"/>
        </w:rPr>
        <w:t>To know ABCD steps of neonatal resuscitation, including monitor data;</w:t>
      </w:r>
    </w:p>
    <w:p w14:paraId="494DAD94" w14:textId="77777777" w:rsidR="00B53A36" w:rsidRPr="00704211" w:rsidRDefault="00B53A36" w:rsidP="00DF597F">
      <w:pPr>
        <w:numPr>
          <w:ilvl w:val="0"/>
          <w:numId w:val="26"/>
        </w:numPr>
        <w:ind w:left="567" w:hanging="425"/>
        <w:rPr>
          <w:lang w:val="en-US"/>
        </w:rPr>
      </w:pPr>
      <w:r w:rsidRPr="00704211">
        <w:rPr>
          <w:lang w:val="en-US"/>
        </w:rPr>
        <w:t>To learn the principle of team segregation of duties;</w:t>
      </w:r>
    </w:p>
    <w:p w14:paraId="4408F5A9" w14:textId="77777777" w:rsidR="00B53A36" w:rsidRPr="00704211" w:rsidRDefault="00B53A36" w:rsidP="00DF597F">
      <w:pPr>
        <w:numPr>
          <w:ilvl w:val="0"/>
          <w:numId w:val="26"/>
        </w:numPr>
        <w:ind w:left="567" w:hanging="425"/>
        <w:rPr>
          <w:lang w:val="en-US"/>
        </w:rPr>
      </w:pPr>
      <w:r w:rsidRPr="00704211">
        <w:rPr>
          <w:lang w:val="en-US"/>
        </w:rPr>
        <w:t>To know the management of children with nasal CPAP;</w:t>
      </w:r>
    </w:p>
    <w:p w14:paraId="26C527A4" w14:textId="77777777" w:rsidR="00B53A36" w:rsidRPr="00704211" w:rsidRDefault="00B53A36" w:rsidP="00DF597F">
      <w:pPr>
        <w:numPr>
          <w:ilvl w:val="0"/>
          <w:numId w:val="26"/>
        </w:numPr>
        <w:ind w:left="567" w:hanging="425"/>
        <w:rPr>
          <w:lang w:val="en-US"/>
        </w:rPr>
      </w:pPr>
      <w:r w:rsidRPr="00704211">
        <w:rPr>
          <w:lang w:val="en-US"/>
        </w:rPr>
        <w:t>To identify the symptoms of shock in children;</w:t>
      </w:r>
    </w:p>
    <w:p w14:paraId="748E90D9" w14:textId="77777777" w:rsidR="00B53A36" w:rsidRPr="00704211" w:rsidRDefault="00B53A36" w:rsidP="00DF597F">
      <w:pPr>
        <w:numPr>
          <w:ilvl w:val="0"/>
          <w:numId w:val="26"/>
        </w:numPr>
        <w:ind w:left="567" w:hanging="425"/>
        <w:rPr>
          <w:lang w:val="en-US"/>
        </w:rPr>
      </w:pPr>
      <w:r w:rsidRPr="00704211">
        <w:rPr>
          <w:lang w:val="en-US"/>
        </w:rPr>
        <w:t>To identify newborns requiring primary life support in the delivery room and newborns requiring resuscitation.</w:t>
      </w:r>
    </w:p>
    <w:p w14:paraId="1C57BF9B" w14:textId="77777777" w:rsidR="00B53A36" w:rsidRPr="00704211" w:rsidRDefault="00B53A36" w:rsidP="00DF597F">
      <w:pPr>
        <w:numPr>
          <w:ilvl w:val="0"/>
          <w:numId w:val="26"/>
        </w:numPr>
        <w:ind w:left="567" w:hanging="425"/>
        <w:rPr>
          <w:lang w:val="en-US"/>
        </w:rPr>
      </w:pPr>
      <w:r w:rsidRPr="00704211">
        <w:rPr>
          <w:lang w:val="en-US"/>
        </w:rPr>
        <w:t>To recognize cardiopulmonary arrest in infants</w:t>
      </w:r>
    </w:p>
    <w:p w14:paraId="6D5E7100" w14:textId="77777777" w:rsidR="00B53A36" w:rsidRPr="00704211" w:rsidRDefault="00B53A36" w:rsidP="00DF597F">
      <w:pPr>
        <w:numPr>
          <w:ilvl w:val="0"/>
          <w:numId w:val="26"/>
        </w:numPr>
        <w:ind w:left="567" w:hanging="425"/>
        <w:rPr>
          <w:lang w:val="en-US"/>
        </w:rPr>
      </w:pPr>
      <w:r w:rsidRPr="00704211">
        <w:rPr>
          <w:lang w:val="en-US"/>
        </w:rPr>
        <w:t>To know the ABCDE (Airway, Breathing, Circulation, Disability, Exposure/Examination) approach</w:t>
      </w:r>
    </w:p>
    <w:p w14:paraId="5B220914" w14:textId="77777777" w:rsidR="00B53A36" w:rsidRPr="00704211" w:rsidRDefault="00B53A36" w:rsidP="00DF597F">
      <w:pPr>
        <w:numPr>
          <w:ilvl w:val="0"/>
          <w:numId w:val="26"/>
        </w:numPr>
        <w:ind w:left="567" w:hanging="425"/>
        <w:rPr>
          <w:lang w:val="en-US"/>
        </w:rPr>
      </w:pPr>
      <w:r w:rsidRPr="00704211">
        <w:rPr>
          <w:lang w:val="en-US"/>
        </w:rPr>
        <w:t>To identify respiratory disturbances (stridor, wheezing, gasping)</w:t>
      </w:r>
    </w:p>
    <w:p w14:paraId="43C33CAD" w14:textId="77777777" w:rsidR="00B53A36" w:rsidRPr="00704211" w:rsidRDefault="00B53A36" w:rsidP="00DF597F">
      <w:pPr>
        <w:numPr>
          <w:ilvl w:val="0"/>
          <w:numId w:val="26"/>
        </w:numPr>
        <w:ind w:left="567" w:hanging="425"/>
        <w:rPr>
          <w:lang w:val="en-US"/>
        </w:rPr>
      </w:pPr>
      <w:r w:rsidRPr="00704211">
        <w:rPr>
          <w:lang w:val="en-US"/>
        </w:rPr>
        <w:t>To know techniques of Pediatric Airway Maintenance and Clearance</w:t>
      </w:r>
    </w:p>
    <w:p w14:paraId="33FB8EB7" w14:textId="77777777" w:rsidR="00B53A36" w:rsidRPr="00704211" w:rsidRDefault="00B53A36" w:rsidP="00DF597F">
      <w:pPr>
        <w:numPr>
          <w:ilvl w:val="0"/>
          <w:numId w:val="26"/>
        </w:numPr>
        <w:ind w:left="567" w:hanging="425"/>
        <w:rPr>
          <w:lang w:val="en-US"/>
        </w:rPr>
      </w:pPr>
      <w:r w:rsidRPr="00704211">
        <w:rPr>
          <w:lang w:val="en-US"/>
        </w:rPr>
        <w:t>Know the assessment of cardiovascular function in children (basic and advanced)</w:t>
      </w:r>
    </w:p>
    <w:p w14:paraId="549EE276" w14:textId="77777777" w:rsidR="00B53A36" w:rsidRPr="00704211" w:rsidRDefault="00B53A36" w:rsidP="00DF597F">
      <w:pPr>
        <w:numPr>
          <w:ilvl w:val="0"/>
          <w:numId w:val="26"/>
        </w:numPr>
        <w:ind w:left="567" w:hanging="425"/>
        <w:rPr>
          <w:lang w:val="en-US"/>
        </w:rPr>
      </w:pPr>
      <w:r w:rsidRPr="00704211">
        <w:rPr>
          <w:lang w:val="en-US"/>
        </w:rPr>
        <w:t>To know the technique of measuring Capillary Recall Time in a child</w:t>
      </w:r>
    </w:p>
    <w:p w14:paraId="6E62BCDB" w14:textId="77777777" w:rsidR="00B53A36" w:rsidRPr="00704211" w:rsidRDefault="00B53A36" w:rsidP="00DF597F">
      <w:pPr>
        <w:numPr>
          <w:ilvl w:val="0"/>
          <w:numId w:val="26"/>
        </w:numPr>
        <w:ind w:left="567" w:hanging="425"/>
        <w:rPr>
          <w:lang w:val="en-US"/>
        </w:rPr>
      </w:pPr>
      <w:r w:rsidRPr="00704211">
        <w:rPr>
          <w:lang w:val="en-US"/>
        </w:rPr>
        <w:t xml:space="preserve">To know Pediatric Basic Life Support and partially Pediatric Advanced Life Support </w:t>
      </w:r>
    </w:p>
    <w:p w14:paraId="5CF3FE4A" w14:textId="77777777" w:rsidR="00B53A36" w:rsidRPr="00704211" w:rsidRDefault="00B53A36" w:rsidP="00DF597F">
      <w:pPr>
        <w:numPr>
          <w:ilvl w:val="0"/>
          <w:numId w:val="26"/>
        </w:numPr>
        <w:ind w:left="567" w:hanging="425"/>
        <w:rPr>
          <w:lang w:val="en-US"/>
        </w:rPr>
      </w:pPr>
      <w:r w:rsidRPr="00704211">
        <w:rPr>
          <w:lang w:val="en-US"/>
        </w:rPr>
        <w:t>To know the technique of Oxygen therapy using nasal cannula, face mask, and Non-Rebreather Mask</w:t>
      </w:r>
    </w:p>
    <w:p w14:paraId="176F49E8" w14:textId="77777777" w:rsidR="00B53A36" w:rsidRPr="00704211" w:rsidRDefault="00B53A36" w:rsidP="00DF597F">
      <w:pPr>
        <w:numPr>
          <w:ilvl w:val="0"/>
          <w:numId w:val="26"/>
        </w:numPr>
        <w:ind w:left="567" w:hanging="425"/>
        <w:rPr>
          <w:lang w:val="en-US"/>
        </w:rPr>
      </w:pPr>
      <w:r w:rsidRPr="00704211">
        <w:rPr>
          <w:lang w:val="en-US"/>
        </w:rPr>
        <w:t>To know techniques of safety positioning in critically ill patients</w:t>
      </w:r>
    </w:p>
    <w:p w14:paraId="237307C6" w14:textId="77777777" w:rsidR="00B53A36" w:rsidRPr="00704211" w:rsidRDefault="00B53A36" w:rsidP="00DF597F">
      <w:pPr>
        <w:numPr>
          <w:ilvl w:val="0"/>
          <w:numId w:val="26"/>
        </w:numPr>
        <w:ind w:left="567" w:hanging="425"/>
        <w:rPr>
          <w:lang w:val="en-US"/>
        </w:rPr>
      </w:pPr>
      <w:r w:rsidRPr="00704211">
        <w:rPr>
          <w:lang w:val="en-US"/>
        </w:rPr>
        <w:t>To apply correct techniques of immobilization in pediatric trauma (cervical collar, neck stretcher)</w:t>
      </w:r>
    </w:p>
    <w:p w14:paraId="0EFDFD24" w14:textId="77777777" w:rsidR="00B53A36" w:rsidRPr="00704211" w:rsidRDefault="00B53A36" w:rsidP="00DF597F">
      <w:pPr>
        <w:numPr>
          <w:ilvl w:val="0"/>
          <w:numId w:val="26"/>
        </w:numPr>
        <w:ind w:left="567" w:hanging="425"/>
        <w:rPr>
          <w:lang w:val="en-US"/>
        </w:rPr>
      </w:pPr>
      <w:r w:rsidRPr="00704211">
        <w:rPr>
          <w:lang w:val="en-US"/>
        </w:rPr>
        <w:t>Identify a patient with convulsions and to know (apply) anticonvulsant medication</w:t>
      </w:r>
    </w:p>
    <w:p w14:paraId="40E5091F" w14:textId="77777777" w:rsidR="00B53A36" w:rsidRPr="00704211" w:rsidRDefault="00B53A36" w:rsidP="00DF597F">
      <w:pPr>
        <w:numPr>
          <w:ilvl w:val="0"/>
          <w:numId w:val="26"/>
        </w:numPr>
        <w:ind w:left="567" w:hanging="425"/>
        <w:rPr>
          <w:lang w:val="en-US"/>
        </w:rPr>
      </w:pPr>
      <w:r w:rsidRPr="00704211">
        <w:rPr>
          <w:lang w:val="en-US"/>
        </w:rPr>
        <w:t>To perform oral rehydration according to plan A and plan B</w:t>
      </w:r>
    </w:p>
    <w:p w14:paraId="2D9BC933" w14:textId="77777777" w:rsidR="00B53A36" w:rsidRPr="00704211" w:rsidRDefault="00B53A36" w:rsidP="00DF597F">
      <w:pPr>
        <w:numPr>
          <w:ilvl w:val="0"/>
          <w:numId w:val="26"/>
        </w:numPr>
        <w:ind w:left="567" w:hanging="425"/>
        <w:rPr>
          <w:lang w:val="en-US"/>
        </w:rPr>
      </w:pPr>
      <w:r w:rsidRPr="00704211">
        <w:rPr>
          <w:lang w:val="en-US"/>
        </w:rPr>
        <w:t>To administer correct medication in hypovolemic and anaphylactic shock</w:t>
      </w:r>
    </w:p>
    <w:p w14:paraId="4C826253" w14:textId="77777777" w:rsidR="00B53A36" w:rsidRPr="00704211" w:rsidRDefault="00B53A36" w:rsidP="00DF597F">
      <w:pPr>
        <w:numPr>
          <w:ilvl w:val="0"/>
          <w:numId w:val="26"/>
        </w:numPr>
        <w:ind w:left="567" w:hanging="425"/>
        <w:rPr>
          <w:lang w:val="en-US"/>
        </w:rPr>
      </w:pPr>
      <w:r w:rsidRPr="00704211">
        <w:rPr>
          <w:lang w:val="en-US"/>
        </w:rPr>
        <w:t>To perform defibrillation in cardiopulmonary arrest.</w:t>
      </w:r>
    </w:p>
    <w:p w14:paraId="4102D7DA" w14:textId="77777777" w:rsidR="00C32243" w:rsidRPr="00704211" w:rsidRDefault="008D38B7" w:rsidP="00965478">
      <w:pPr>
        <w:pStyle w:val="1"/>
        <w:numPr>
          <w:ilvl w:val="0"/>
          <w:numId w:val="17"/>
        </w:numPr>
        <w:spacing w:before="120"/>
        <w:rPr>
          <w:i/>
          <w:sz w:val="24"/>
          <w:lang w:val="en-US"/>
        </w:rPr>
      </w:pPr>
      <w:bookmarkStart w:id="2" w:name="OLE_LINK1"/>
      <w:bookmarkStart w:id="3" w:name="OLE_LINK2"/>
      <w:r w:rsidRPr="00704211">
        <w:rPr>
          <w:i/>
          <w:sz w:val="24"/>
          <w:lang w:val="en-US"/>
        </w:rPr>
        <w:t>at the integration level</w:t>
      </w:r>
      <w:r w:rsidR="00C32243" w:rsidRPr="00704211">
        <w:rPr>
          <w:i/>
          <w:sz w:val="24"/>
          <w:lang w:val="en-US"/>
        </w:rPr>
        <w:t>:</w:t>
      </w:r>
    </w:p>
    <w:p w14:paraId="251FADE6" w14:textId="77777777" w:rsidR="00000E89" w:rsidRPr="00704211" w:rsidRDefault="00000E89" w:rsidP="00000E89">
      <w:pPr>
        <w:rPr>
          <w:lang w:val="en-US"/>
        </w:rPr>
      </w:pPr>
    </w:p>
    <w:p w14:paraId="4B5F1304" w14:textId="77777777" w:rsidR="00000E89" w:rsidRPr="00704211" w:rsidRDefault="00000E89" w:rsidP="00000E89">
      <w:pPr>
        <w:numPr>
          <w:ilvl w:val="0"/>
          <w:numId w:val="25"/>
        </w:numPr>
        <w:ind w:left="426" w:hanging="426"/>
        <w:rPr>
          <w:lang w:val="en-US"/>
        </w:rPr>
      </w:pPr>
      <w:r w:rsidRPr="00704211">
        <w:rPr>
          <w:lang w:val="en-US"/>
        </w:rPr>
        <w:t xml:space="preserve">To assess the importance of Pediatrics discipline in the context of General Medicine and integration with </w:t>
      </w:r>
      <w:proofErr w:type="gramStart"/>
      <w:r w:rsidRPr="00704211">
        <w:rPr>
          <w:lang w:val="en-US"/>
        </w:rPr>
        <w:t>health related</w:t>
      </w:r>
      <w:proofErr w:type="gramEnd"/>
      <w:r w:rsidRPr="00704211">
        <w:rPr>
          <w:lang w:val="en-US"/>
        </w:rPr>
        <w:t xml:space="preserve"> disciplines.</w:t>
      </w:r>
    </w:p>
    <w:p w14:paraId="19695EB7" w14:textId="77777777" w:rsidR="00000E89" w:rsidRPr="00704211" w:rsidRDefault="00000E89" w:rsidP="00000E89">
      <w:pPr>
        <w:numPr>
          <w:ilvl w:val="0"/>
          <w:numId w:val="25"/>
        </w:numPr>
        <w:ind w:left="426" w:hanging="426"/>
        <w:rPr>
          <w:lang w:val="en-US"/>
        </w:rPr>
      </w:pPr>
      <w:r w:rsidRPr="00704211">
        <w:rPr>
          <w:lang w:val="en-US"/>
        </w:rPr>
        <w:t>To develop knowledge of the integrated approach to healthy and sick child, and principles of child’s healthcare.</w:t>
      </w:r>
    </w:p>
    <w:p w14:paraId="7A635949" w14:textId="77777777" w:rsidR="00000E89" w:rsidRPr="00704211" w:rsidRDefault="00000E89" w:rsidP="00000E89">
      <w:pPr>
        <w:numPr>
          <w:ilvl w:val="0"/>
          <w:numId w:val="25"/>
        </w:numPr>
        <w:ind w:left="426" w:hanging="426"/>
        <w:rPr>
          <w:lang w:val="en-US"/>
        </w:rPr>
      </w:pPr>
      <w:r w:rsidRPr="00704211">
        <w:rPr>
          <w:lang w:val="en-US"/>
        </w:rPr>
        <w:t xml:space="preserve">To promote the implementation of new knowledge and </w:t>
      </w:r>
      <w:proofErr w:type="spellStart"/>
      <w:r w:rsidRPr="00704211">
        <w:rPr>
          <w:lang w:val="en-US"/>
        </w:rPr>
        <w:t>principleas</w:t>
      </w:r>
      <w:proofErr w:type="spellEnd"/>
      <w:r w:rsidRPr="00704211">
        <w:rPr>
          <w:lang w:val="en-US"/>
        </w:rPr>
        <w:t xml:space="preserve"> of healthcare for proper development of health workers in all sub-</w:t>
      </w:r>
      <w:proofErr w:type="spellStart"/>
      <w:r w:rsidRPr="00704211">
        <w:rPr>
          <w:lang w:val="en-US"/>
        </w:rPr>
        <w:t>specialities</w:t>
      </w:r>
      <w:proofErr w:type="spellEnd"/>
      <w:r w:rsidRPr="00704211">
        <w:rPr>
          <w:lang w:val="en-US"/>
        </w:rPr>
        <w:t>, parents and care givers.</w:t>
      </w:r>
    </w:p>
    <w:p w14:paraId="5065384F" w14:textId="77777777" w:rsidR="00000E89" w:rsidRPr="00704211" w:rsidRDefault="00000E89" w:rsidP="00000E89">
      <w:pPr>
        <w:numPr>
          <w:ilvl w:val="0"/>
          <w:numId w:val="25"/>
        </w:numPr>
        <w:ind w:left="426" w:hanging="426"/>
        <w:rPr>
          <w:lang w:val="en-US"/>
        </w:rPr>
      </w:pPr>
      <w:r w:rsidRPr="00704211">
        <w:rPr>
          <w:lang w:val="en-US"/>
        </w:rPr>
        <w:t>To achieve knowledge about the evolution of physiological processes in the body of the child, and risk factors for the occurrence of disease in childhood.</w:t>
      </w:r>
    </w:p>
    <w:p w14:paraId="562E1307" w14:textId="77777777" w:rsidR="00000E89" w:rsidRPr="00704211" w:rsidRDefault="00000E89" w:rsidP="00000E89">
      <w:pPr>
        <w:numPr>
          <w:ilvl w:val="0"/>
          <w:numId w:val="25"/>
        </w:numPr>
        <w:ind w:left="426" w:hanging="426"/>
        <w:rPr>
          <w:lang w:val="en-US"/>
        </w:rPr>
      </w:pPr>
      <w:r w:rsidRPr="00704211">
        <w:rPr>
          <w:lang w:val="en-US"/>
        </w:rPr>
        <w:t xml:space="preserve">To integrate the knowledge about principles of child healthcare with new methods of child development stimulation, as well as with current guidelines and protocols approved by the Ministry of Health of the Republic of Moldova. </w:t>
      </w:r>
    </w:p>
    <w:p w14:paraId="409CD5B3" w14:textId="77777777" w:rsidR="00000E89" w:rsidRPr="00704211" w:rsidRDefault="00000E89" w:rsidP="00000E89">
      <w:pPr>
        <w:numPr>
          <w:ilvl w:val="0"/>
          <w:numId w:val="25"/>
        </w:numPr>
        <w:ind w:left="426" w:hanging="426"/>
        <w:rPr>
          <w:lang w:val="en-US"/>
        </w:rPr>
      </w:pPr>
      <w:r w:rsidRPr="00704211">
        <w:rPr>
          <w:lang w:val="en-US"/>
        </w:rPr>
        <w:lastRenderedPageBreak/>
        <w:t>To learn and develop principles of diagnostic approach, diagnosis and clinical decision making.</w:t>
      </w:r>
    </w:p>
    <w:p w14:paraId="5BBF0BEB" w14:textId="77777777" w:rsidR="00000E89" w:rsidRPr="00704211" w:rsidRDefault="00000E89" w:rsidP="00000E89">
      <w:pPr>
        <w:numPr>
          <w:ilvl w:val="0"/>
          <w:numId w:val="25"/>
        </w:numPr>
        <w:ind w:left="426" w:hanging="426"/>
        <w:rPr>
          <w:lang w:val="en-US"/>
        </w:rPr>
      </w:pPr>
      <w:r w:rsidRPr="00704211">
        <w:rPr>
          <w:lang w:val="en-US"/>
        </w:rPr>
        <w:t>To implement during the university program the approach for child’s healthcare for the level of family medicine.</w:t>
      </w:r>
    </w:p>
    <w:p w14:paraId="4B3912AF" w14:textId="77777777" w:rsidR="001E7DD4" w:rsidRPr="00704211" w:rsidRDefault="001E7DD4" w:rsidP="001E7DD4">
      <w:pPr>
        <w:ind w:left="426"/>
        <w:rPr>
          <w:lang w:val="en-US"/>
        </w:rPr>
      </w:pPr>
    </w:p>
    <w:bookmarkEnd w:id="2"/>
    <w:bookmarkEnd w:id="3"/>
    <w:p w14:paraId="678E9505" w14:textId="77777777" w:rsidR="007F493E" w:rsidRPr="00704211" w:rsidRDefault="000C49EB" w:rsidP="0031370B">
      <w:pPr>
        <w:pStyle w:val="af4"/>
        <w:widowControl w:val="0"/>
        <w:numPr>
          <w:ilvl w:val="0"/>
          <w:numId w:val="7"/>
        </w:numPr>
        <w:ind w:left="709" w:hanging="567"/>
        <w:contextualSpacing w:val="0"/>
        <w:rPr>
          <w:b/>
          <w:caps/>
          <w:lang w:val="en-US"/>
        </w:rPr>
      </w:pPr>
      <w:r w:rsidRPr="00704211">
        <w:rPr>
          <w:b/>
          <w:caps/>
          <w:lang w:val="en-US"/>
        </w:rPr>
        <w:t>provisional terms and conditions</w:t>
      </w:r>
      <w:r w:rsidR="007F493E" w:rsidRPr="00704211">
        <w:rPr>
          <w:b/>
          <w:caps/>
          <w:lang w:val="en-US"/>
        </w:rPr>
        <w:t xml:space="preserve"> </w:t>
      </w:r>
    </w:p>
    <w:p w14:paraId="63F7CBAA" w14:textId="77777777" w:rsidR="00204AFB" w:rsidRPr="00704211" w:rsidRDefault="00204AFB" w:rsidP="00204AFB">
      <w:pPr>
        <w:jc w:val="both"/>
        <w:rPr>
          <w:lang w:val="en-US"/>
        </w:rPr>
      </w:pPr>
      <w:r w:rsidRPr="00704211">
        <w:rPr>
          <w:rStyle w:val="hps"/>
          <w:lang w:val="en-US"/>
        </w:rPr>
        <w:t>Pediatrics</w:t>
      </w:r>
      <w:r w:rsidRPr="00704211">
        <w:rPr>
          <w:lang w:val="en-US"/>
        </w:rPr>
        <w:t xml:space="preserve"> </w:t>
      </w:r>
      <w:r w:rsidRPr="00704211">
        <w:rPr>
          <w:rStyle w:val="hps"/>
          <w:lang w:val="en-US"/>
        </w:rPr>
        <w:t>is one of the</w:t>
      </w:r>
      <w:r w:rsidRPr="00704211">
        <w:rPr>
          <w:lang w:val="en-US"/>
        </w:rPr>
        <w:t xml:space="preserve"> </w:t>
      </w:r>
      <w:r w:rsidRPr="00704211">
        <w:rPr>
          <w:rStyle w:val="hps"/>
          <w:lang w:val="en-US"/>
        </w:rPr>
        <w:t>core subjects</w:t>
      </w:r>
      <w:r w:rsidRPr="00704211">
        <w:rPr>
          <w:lang w:val="en-US"/>
        </w:rPr>
        <w:t xml:space="preserve"> </w:t>
      </w:r>
      <w:r w:rsidRPr="00704211">
        <w:rPr>
          <w:rStyle w:val="hps"/>
          <w:lang w:val="en-US"/>
        </w:rPr>
        <w:t>in the</w:t>
      </w:r>
      <w:r w:rsidRPr="00704211">
        <w:rPr>
          <w:lang w:val="en-US"/>
        </w:rPr>
        <w:t xml:space="preserve"> </w:t>
      </w:r>
      <w:r w:rsidRPr="00704211">
        <w:rPr>
          <w:rStyle w:val="hps"/>
          <w:lang w:val="en-US"/>
        </w:rPr>
        <w:t>university training</w:t>
      </w:r>
      <w:r w:rsidRPr="00704211">
        <w:rPr>
          <w:lang w:val="en-US"/>
        </w:rPr>
        <w:t xml:space="preserve"> </w:t>
      </w:r>
      <w:r w:rsidRPr="00704211">
        <w:rPr>
          <w:rStyle w:val="hps"/>
          <w:lang w:val="en-US"/>
        </w:rPr>
        <w:t>of medical doctors</w:t>
      </w:r>
      <w:r w:rsidRPr="00704211">
        <w:rPr>
          <w:lang w:val="en-US"/>
        </w:rPr>
        <w:t xml:space="preserve">. </w:t>
      </w:r>
      <w:r w:rsidRPr="00704211">
        <w:rPr>
          <w:rStyle w:val="hps"/>
          <w:lang w:val="en-US"/>
        </w:rPr>
        <w:t>Childhood</w:t>
      </w:r>
      <w:r w:rsidRPr="00704211">
        <w:rPr>
          <w:lang w:val="en-US"/>
        </w:rPr>
        <w:t xml:space="preserve"> period has specific features in its </w:t>
      </w:r>
      <w:r w:rsidRPr="00704211">
        <w:rPr>
          <w:rStyle w:val="hps"/>
          <w:lang w:val="en-US"/>
        </w:rPr>
        <w:t>evolution</w:t>
      </w:r>
      <w:r w:rsidRPr="00704211">
        <w:rPr>
          <w:lang w:val="en-US"/>
        </w:rPr>
        <w:t xml:space="preserve">, </w:t>
      </w:r>
      <w:r w:rsidRPr="00704211">
        <w:rPr>
          <w:rStyle w:val="hps"/>
          <w:lang w:val="en-US"/>
        </w:rPr>
        <w:t>beginning with</w:t>
      </w:r>
      <w:r w:rsidRPr="00704211">
        <w:rPr>
          <w:lang w:val="en-US"/>
        </w:rPr>
        <w:t xml:space="preserve"> </w:t>
      </w:r>
      <w:r w:rsidRPr="00704211">
        <w:rPr>
          <w:rStyle w:val="hps"/>
          <w:lang w:val="en-US"/>
        </w:rPr>
        <w:t>birth</w:t>
      </w:r>
      <w:r w:rsidRPr="00704211">
        <w:rPr>
          <w:lang w:val="en-US"/>
        </w:rPr>
        <w:t xml:space="preserve"> </w:t>
      </w:r>
      <w:r w:rsidRPr="00704211">
        <w:rPr>
          <w:rStyle w:val="hps"/>
          <w:lang w:val="en-US"/>
        </w:rPr>
        <w:t>and ending with</w:t>
      </w:r>
      <w:r w:rsidRPr="00704211">
        <w:rPr>
          <w:lang w:val="en-US"/>
        </w:rPr>
        <w:t xml:space="preserve"> </w:t>
      </w:r>
      <w:r w:rsidRPr="00704211">
        <w:rPr>
          <w:rStyle w:val="hps"/>
          <w:lang w:val="en-US"/>
        </w:rPr>
        <w:t>adolescence</w:t>
      </w:r>
      <w:r w:rsidRPr="00704211">
        <w:rPr>
          <w:lang w:val="en-US"/>
        </w:rPr>
        <w:t xml:space="preserve">. </w:t>
      </w:r>
      <w:r w:rsidRPr="00704211">
        <w:rPr>
          <w:lang w:val="en-US"/>
        </w:rPr>
        <w:br/>
      </w:r>
      <w:r w:rsidRPr="00704211">
        <w:rPr>
          <w:rStyle w:val="hps"/>
          <w:lang w:val="en-US"/>
        </w:rPr>
        <w:t>Pediatrics</w:t>
      </w:r>
      <w:r w:rsidRPr="00704211">
        <w:rPr>
          <w:lang w:val="en-US"/>
        </w:rPr>
        <w:t xml:space="preserve"> </w:t>
      </w:r>
      <w:r w:rsidRPr="00704211">
        <w:rPr>
          <w:rStyle w:val="hps"/>
          <w:lang w:val="en-US"/>
        </w:rPr>
        <w:t>is a fundamental</w:t>
      </w:r>
      <w:r w:rsidRPr="00704211">
        <w:rPr>
          <w:lang w:val="en-US"/>
        </w:rPr>
        <w:t xml:space="preserve"> </w:t>
      </w:r>
      <w:r w:rsidRPr="00704211">
        <w:rPr>
          <w:rStyle w:val="hps"/>
          <w:lang w:val="en-US"/>
        </w:rPr>
        <w:t>discipline</w:t>
      </w:r>
      <w:r w:rsidRPr="00704211">
        <w:rPr>
          <w:lang w:val="en-US"/>
        </w:rPr>
        <w:t xml:space="preserve"> that </w:t>
      </w:r>
      <w:r w:rsidRPr="00704211">
        <w:rPr>
          <w:rStyle w:val="hps"/>
          <w:lang w:val="en-US"/>
        </w:rPr>
        <w:t>differs from</w:t>
      </w:r>
      <w:r w:rsidRPr="00704211">
        <w:rPr>
          <w:lang w:val="en-US"/>
        </w:rPr>
        <w:t xml:space="preserve"> </w:t>
      </w:r>
      <w:r w:rsidRPr="00704211">
        <w:rPr>
          <w:rStyle w:val="hps"/>
          <w:lang w:val="en-US"/>
        </w:rPr>
        <w:t>internal medicine field</w:t>
      </w:r>
      <w:r w:rsidRPr="00704211">
        <w:rPr>
          <w:lang w:val="en-US"/>
        </w:rPr>
        <w:t xml:space="preserve">. The field of </w:t>
      </w:r>
      <w:r w:rsidRPr="00704211">
        <w:rPr>
          <w:i/>
          <w:lang w:val="en-US"/>
        </w:rPr>
        <w:t>p</w:t>
      </w:r>
      <w:r w:rsidRPr="00704211">
        <w:rPr>
          <w:rStyle w:val="hps"/>
          <w:i/>
          <w:lang w:val="en-US"/>
        </w:rPr>
        <w:t>ediatrics</w:t>
      </w:r>
      <w:r w:rsidRPr="00704211">
        <w:rPr>
          <w:rStyle w:val="hps"/>
          <w:lang w:val="en-US"/>
        </w:rPr>
        <w:t xml:space="preserve"> is large and</w:t>
      </w:r>
      <w:r w:rsidRPr="00704211">
        <w:rPr>
          <w:lang w:val="en-US"/>
        </w:rPr>
        <w:t xml:space="preserve"> </w:t>
      </w:r>
      <w:r w:rsidRPr="00704211">
        <w:rPr>
          <w:rStyle w:val="hps"/>
          <w:lang w:val="en-US"/>
        </w:rPr>
        <w:t>complex</w:t>
      </w:r>
      <w:r w:rsidRPr="00704211">
        <w:rPr>
          <w:lang w:val="en-US"/>
        </w:rPr>
        <w:t xml:space="preserve">, and it </w:t>
      </w:r>
      <w:r w:rsidRPr="00704211">
        <w:rPr>
          <w:rStyle w:val="hps"/>
          <w:lang w:val="en-US"/>
        </w:rPr>
        <w:t>includes aspects of</w:t>
      </w:r>
      <w:r w:rsidRPr="00704211">
        <w:rPr>
          <w:lang w:val="en-US"/>
        </w:rPr>
        <w:t xml:space="preserve"> </w:t>
      </w:r>
      <w:r w:rsidRPr="00704211">
        <w:rPr>
          <w:rStyle w:val="hps"/>
          <w:i/>
          <w:lang w:val="en-US"/>
        </w:rPr>
        <w:t>preventive</w:t>
      </w:r>
      <w:r w:rsidRPr="00704211">
        <w:rPr>
          <w:rStyle w:val="hps"/>
          <w:lang w:val="en-US"/>
        </w:rPr>
        <w:t xml:space="preserve">, </w:t>
      </w:r>
      <w:r w:rsidRPr="00704211">
        <w:rPr>
          <w:rStyle w:val="hps"/>
          <w:i/>
          <w:lang w:val="en-US"/>
        </w:rPr>
        <w:t>curative</w:t>
      </w:r>
      <w:r w:rsidRPr="00704211">
        <w:rPr>
          <w:lang w:val="en-US"/>
        </w:rPr>
        <w:t xml:space="preserve">, </w:t>
      </w:r>
      <w:r w:rsidRPr="00704211">
        <w:rPr>
          <w:i/>
          <w:lang w:val="en-US"/>
        </w:rPr>
        <w:t>social</w:t>
      </w:r>
      <w:r w:rsidRPr="00704211">
        <w:rPr>
          <w:lang w:val="en-US"/>
        </w:rPr>
        <w:t xml:space="preserve">, </w:t>
      </w:r>
      <w:r w:rsidRPr="00704211">
        <w:rPr>
          <w:i/>
          <w:lang w:val="en-US"/>
        </w:rPr>
        <w:t>developmental</w:t>
      </w:r>
      <w:r w:rsidRPr="00704211">
        <w:rPr>
          <w:lang w:val="en-US"/>
        </w:rPr>
        <w:t xml:space="preserve"> medicine. During this course the </w:t>
      </w:r>
      <w:r w:rsidRPr="00704211">
        <w:rPr>
          <w:rStyle w:val="hps"/>
          <w:lang w:val="en-US"/>
        </w:rPr>
        <w:t>future</w:t>
      </w:r>
      <w:r w:rsidRPr="00704211">
        <w:rPr>
          <w:lang w:val="en-US"/>
        </w:rPr>
        <w:t xml:space="preserve"> </w:t>
      </w:r>
      <w:r w:rsidRPr="00704211">
        <w:rPr>
          <w:rStyle w:val="hps"/>
          <w:lang w:val="en-US"/>
        </w:rPr>
        <w:t xml:space="preserve">specialist </w:t>
      </w:r>
      <w:proofErr w:type="spellStart"/>
      <w:r w:rsidRPr="00704211">
        <w:rPr>
          <w:rStyle w:val="hps"/>
          <w:lang w:val="en-US"/>
        </w:rPr>
        <w:t>studys</w:t>
      </w:r>
      <w:proofErr w:type="spellEnd"/>
      <w:r w:rsidRPr="00704211">
        <w:rPr>
          <w:rStyle w:val="hps"/>
          <w:lang w:val="en-US"/>
        </w:rPr>
        <w:t xml:space="preserve"> and endorses</w:t>
      </w:r>
      <w:r w:rsidRPr="00704211">
        <w:rPr>
          <w:lang w:val="en-US"/>
        </w:rPr>
        <w:t xml:space="preserve"> </w:t>
      </w:r>
      <w:r w:rsidRPr="00704211">
        <w:rPr>
          <w:rStyle w:val="hps"/>
          <w:lang w:val="en-US"/>
        </w:rPr>
        <w:t>practical skills</w:t>
      </w:r>
      <w:r w:rsidRPr="00704211">
        <w:rPr>
          <w:lang w:val="en-US"/>
        </w:rPr>
        <w:t xml:space="preserve"> </w:t>
      </w:r>
      <w:r w:rsidRPr="00704211">
        <w:rPr>
          <w:rStyle w:val="hps"/>
          <w:lang w:val="en-US"/>
        </w:rPr>
        <w:t>and</w:t>
      </w:r>
      <w:r w:rsidRPr="00704211">
        <w:rPr>
          <w:lang w:val="en-US"/>
        </w:rPr>
        <w:t xml:space="preserve"> </w:t>
      </w:r>
      <w:r w:rsidRPr="00704211">
        <w:rPr>
          <w:rStyle w:val="hps"/>
          <w:lang w:val="en-US"/>
        </w:rPr>
        <w:t>modern</w:t>
      </w:r>
      <w:r w:rsidRPr="00704211">
        <w:rPr>
          <w:lang w:val="en-US"/>
        </w:rPr>
        <w:t xml:space="preserve"> </w:t>
      </w:r>
      <w:r w:rsidRPr="00704211">
        <w:rPr>
          <w:rStyle w:val="hps"/>
          <w:lang w:val="en-US"/>
        </w:rPr>
        <w:t>methods</w:t>
      </w:r>
      <w:r w:rsidRPr="00704211">
        <w:rPr>
          <w:lang w:val="en-US"/>
        </w:rPr>
        <w:t xml:space="preserve"> </w:t>
      </w:r>
      <w:r w:rsidRPr="00704211">
        <w:rPr>
          <w:rStyle w:val="hps"/>
          <w:lang w:val="en-US"/>
        </w:rPr>
        <w:t>of</w:t>
      </w:r>
      <w:r w:rsidRPr="00704211">
        <w:rPr>
          <w:lang w:val="en-US"/>
        </w:rPr>
        <w:t xml:space="preserve"> </w:t>
      </w:r>
      <w:r w:rsidRPr="00704211">
        <w:rPr>
          <w:rStyle w:val="hps"/>
          <w:lang w:val="en-US"/>
        </w:rPr>
        <w:t>diagnosis, treatment</w:t>
      </w:r>
      <w:r w:rsidRPr="00704211">
        <w:rPr>
          <w:lang w:val="en-US"/>
        </w:rPr>
        <w:t xml:space="preserve"> </w:t>
      </w:r>
      <w:r w:rsidRPr="00704211">
        <w:rPr>
          <w:rStyle w:val="hps"/>
          <w:lang w:val="en-US"/>
        </w:rPr>
        <w:t>and prevention of</w:t>
      </w:r>
      <w:r w:rsidRPr="00704211">
        <w:rPr>
          <w:lang w:val="en-US"/>
        </w:rPr>
        <w:t xml:space="preserve"> </w:t>
      </w:r>
      <w:r w:rsidRPr="00704211">
        <w:rPr>
          <w:rStyle w:val="hps"/>
          <w:lang w:val="en-US"/>
        </w:rPr>
        <w:t>various</w:t>
      </w:r>
      <w:r w:rsidRPr="00704211">
        <w:rPr>
          <w:lang w:val="en-US"/>
        </w:rPr>
        <w:t xml:space="preserve"> </w:t>
      </w:r>
      <w:r w:rsidRPr="00704211">
        <w:rPr>
          <w:rStyle w:val="hps"/>
          <w:lang w:val="en-US"/>
        </w:rPr>
        <w:t>diseases</w:t>
      </w:r>
      <w:r w:rsidRPr="00704211">
        <w:rPr>
          <w:lang w:val="en-US"/>
        </w:rPr>
        <w:t xml:space="preserve"> </w:t>
      </w:r>
      <w:r w:rsidRPr="00704211">
        <w:rPr>
          <w:rStyle w:val="hps"/>
          <w:lang w:val="en-US"/>
        </w:rPr>
        <w:t>in children.</w:t>
      </w:r>
      <w:r w:rsidRPr="00704211">
        <w:rPr>
          <w:lang w:val="en-US"/>
        </w:rPr>
        <w:t xml:space="preserve"> </w:t>
      </w:r>
      <w:r w:rsidRPr="00704211">
        <w:rPr>
          <w:rStyle w:val="hps"/>
          <w:lang w:val="en-US"/>
        </w:rPr>
        <w:t>During</w:t>
      </w:r>
      <w:r w:rsidRPr="00704211">
        <w:rPr>
          <w:lang w:val="en-US"/>
        </w:rPr>
        <w:t xml:space="preserve"> </w:t>
      </w:r>
      <w:r w:rsidRPr="00704211">
        <w:rPr>
          <w:rStyle w:val="hps"/>
          <w:lang w:val="en-US"/>
        </w:rPr>
        <w:t>the pediatric</w:t>
      </w:r>
      <w:r w:rsidRPr="00704211">
        <w:rPr>
          <w:lang w:val="en-US"/>
        </w:rPr>
        <w:t xml:space="preserve"> course students apply and integrate their </w:t>
      </w:r>
      <w:r w:rsidRPr="00704211">
        <w:rPr>
          <w:rStyle w:val="hps"/>
          <w:lang w:val="en-US"/>
        </w:rPr>
        <w:t>fundamental</w:t>
      </w:r>
      <w:r w:rsidRPr="00704211">
        <w:rPr>
          <w:lang w:val="en-US"/>
        </w:rPr>
        <w:t xml:space="preserve"> </w:t>
      </w:r>
      <w:r w:rsidRPr="00704211">
        <w:rPr>
          <w:rStyle w:val="hps"/>
          <w:lang w:val="en-US"/>
        </w:rPr>
        <w:t>knowledge</w:t>
      </w:r>
      <w:r w:rsidRPr="00704211">
        <w:rPr>
          <w:lang w:val="en-US"/>
        </w:rPr>
        <w:t xml:space="preserve"> </w:t>
      </w:r>
      <w:r w:rsidRPr="00704211">
        <w:rPr>
          <w:rStyle w:val="hps"/>
          <w:lang w:val="en-US"/>
        </w:rPr>
        <w:t>(anatomy</w:t>
      </w:r>
      <w:r w:rsidRPr="00704211">
        <w:rPr>
          <w:lang w:val="en-US"/>
        </w:rPr>
        <w:t xml:space="preserve">, physiology, microbiology, etc.) </w:t>
      </w:r>
      <w:r w:rsidRPr="00704211">
        <w:rPr>
          <w:rStyle w:val="hps"/>
          <w:lang w:val="en-US"/>
        </w:rPr>
        <w:t>with</w:t>
      </w:r>
      <w:r w:rsidRPr="00704211">
        <w:rPr>
          <w:lang w:val="en-US"/>
        </w:rPr>
        <w:t xml:space="preserve"> </w:t>
      </w:r>
      <w:r w:rsidRPr="00704211">
        <w:rPr>
          <w:rStyle w:val="hps"/>
          <w:lang w:val="en-US"/>
        </w:rPr>
        <w:t>other</w:t>
      </w:r>
      <w:r w:rsidRPr="00704211">
        <w:rPr>
          <w:lang w:val="en-US"/>
        </w:rPr>
        <w:t xml:space="preserve"> </w:t>
      </w:r>
      <w:r w:rsidRPr="00704211">
        <w:rPr>
          <w:rStyle w:val="hps"/>
          <w:lang w:val="en-US"/>
        </w:rPr>
        <w:t>disciplines</w:t>
      </w:r>
      <w:r w:rsidRPr="00704211">
        <w:rPr>
          <w:lang w:val="en-US"/>
        </w:rPr>
        <w:t xml:space="preserve"> </w:t>
      </w:r>
      <w:r w:rsidRPr="00704211">
        <w:rPr>
          <w:rStyle w:val="hps"/>
          <w:lang w:val="en-US"/>
        </w:rPr>
        <w:t>-</w:t>
      </w:r>
      <w:r w:rsidRPr="00704211">
        <w:rPr>
          <w:lang w:val="en-US"/>
        </w:rPr>
        <w:t xml:space="preserve"> </w:t>
      </w:r>
      <w:r w:rsidRPr="00704211">
        <w:rPr>
          <w:rStyle w:val="hps"/>
          <w:lang w:val="en-US"/>
        </w:rPr>
        <w:t>neonatology,</w:t>
      </w:r>
      <w:r w:rsidRPr="00704211">
        <w:rPr>
          <w:lang w:val="en-US"/>
        </w:rPr>
        <w:t xml:space="preserve"> </w:t>
      </w:r>
      <w:proofErr w:type="spellStart"/>
      <w:r w:rsidRPr="00704211">
        <w:rPr>
          <w:lang w:val="en-US"/>
        </w:rPr>
        <w:t>n</w:t>
      </w:r>
      <w:r w:rsidRPr="00704211">
        <w:rPr>
          <w:rStyle w:val="hps"/>
          <w:lang w:val="en-US"/>
        </w:rPr>
        <w:t>europediatrics</w:t>
      </w:r>
      <w:proofErr w:type="spellEnd"/>
      <w:r w:rsidRPr="00704211">
        <w:rPr>
          <w:lang w:val="en-US"/>
        </w:rPr>
        <w:t xml:space="preserve">, infectious diseases </w:t>
      </w:r>
      <w:r w:rsidRPr="00704211">
        <w:rPr>
          <w:rStyle w:val="hps"/>
          <w:lang w:val="en-US"/>
        </w:rPr>
        <w:t>in children,</w:t>
      </w:r>
      <w:r w:rsidRPr="00704211">
        <w:rPr>
          <w:lang w:val="en-US"/>
        </w:rPr>
        <w:t xml:space="preserve"> </w:t>
      </w:r>
      <w:r w:rsidRPr="00704211">
        <w:rPr>
          <w:rStyle w:val="hps"/>
          <w:lang w:val="en-US"/>
        </w:rPr>
        <w:t>pediatric surgery</w:t>
      </w:r>
      <w:r w:rsidRPr="00704211">
        <w:rPr>
          <w:lang w:val="en-US"/>
        </w:rPr>
        <w:t>, etc.</w:t>
      </w:r>
    </w:p>
    <w:p w14:paraId="344D1359" w14:textId="77777777" w:rsidR="001E7DD4" w:rsidRPr="00704211" w:rsidRDefault="001E7DD4" w:rsidP="00204AFB">
      <w:pPr>
        <w:jc w:val="both"/>
        <w:rPr>
          <w:lang w:val="en-US"/>
        </w:rPr>
      </w:pPr>
    </w:p>
    <w:p w14:paraId="0BEC07F7" w14:textId="77777777" w:rsidR="00C32243" w:rsidRPr="00704211" w:rsidRDefault="00B460F1" w:rsidP="0031370B">
      <w:pPr>
        <w:pStyle w:val="af4"/>
        <w:widowControl w:val="0"/>
        <w:numPr>
          <w:ilvl w:val="0"/>
          <w:numId w:val="7"/>
        </w:numPr>
        <w:ind w:left="709" w:hanging="567"/>
        <w:contextualSpacing w:val="0"/>
        <w:rPr>
          <w:b/>
          <w:caps/>
          <w:sz w:val="28"/>
          <w:lang w:val="en-US"/>
        </w:rPr>
      </w:pPr>
      <w:r w:rsidRPr="00704211">
        <w:rPr>
          <w:b/>
          <w:caps/>
          <w:sz w:val="28"/>
          <w:lang w:val="en-US"/>
        </w:rPr>
        <w:t>themes</w:t>
      </w:r>
      <w:r w:rsidR="006332AA" w:rsidRPr="00704211">
        <w:rPr>
          <w:b/>
          <w:caps/>
          <w:sz w:val="28"/>
          <w:lang w:val="en-US"/>
        </w:rPr>
        <w:t xml:space="preserve"> </w:t>
      </w:r>
      <w:r w:rsidRPr="00704211">
        <w:rPr>
          <w:b/>
          <w:caps/>
          <w:sz w:val="28"/>
          <w:lang w:val="en-US"/>
        </w:rPr>
        <w:t xml:space="preserve">and </w:t>
      </w:r>
      <w:r w:rsidR="00F26CEF" w:rsidRPr="00704211">
        <w:rPr>
          <w:b/>
          <w:caps/>
          <w:sz w:val="28"/>
          <w:lang w:val="en-US"/>
        </w:rPr>
        <w:t>ESTIMATE</w:t>
      </w:r>
      <w:r w:rsidRPr="00704211">
        <w:rPr>
          <w:b/>
          <w:caps/>
          <w:sz w:val="28"/>
          <w:lang w:val="en-US"/>
        </w:rPr>
        <w:t xml:space="preserve"> </w:t>
      </w:r>
      <w:r w:rsidR="000E5C79" w:rsidRPr="00704211">
        <w:rPr>
          <w:b/>
          <w:caps/>
          <w:sz w:val="28"/>
          <w:lang w:val="en-US"/>
        </w:rPr>
        <w:t>ALLOCATION</w:t>
      </w:r>
      <w:r w:rsidRPr="00704211">
        <w:rPr>
          <w:b/>
          <w:caps/>
          <w:sz w:val="28"/>
          <w:lang w:val="en-US"/>
        </w:rPr>
        <w:t xml:space="preserve"> of hours</w:t>
      </w:r>
    </w:p>
    <w:p w14:paraId="78FA3EE8" w14:textId="77777777" w:rsidR="006332AA" w:rsidRPr="00704211" w:rsidRDefault="00B460F1" w:rsidP="006332AA">
      <w:pPr>
        <w:pStyle w:val="af4"/>
        <w:widowControl w:val="0"/>
        <w:ind w:left="284"/>
        <w:contextualSpacing w:val="0"/>
        <w:rPr>
          <w:b/>
          <w:i/>
          <w:sz w:val="26"/>
          <w:lang w:val="en-US"/>
        </w:rPr>
      </w:pPr>
      <w:r w:rsidRPr="00704211">
        <w:rPr>
          <w:b/>
          <w:i/>
          <w:sz w:val="26"/>
          <w:lang w:val="en-US"/>
        </w:rPr>
        <w:t>Lectures</w:t>
      </w:r>
      <w:r w:rsidR="006332AA" w:rsidRPr="00704211">
        <w:rPr>
          <w:b/>
          <w:i/>
          <w:sz w:val="26"/>
          <w:lang w:val="en-US"/>
        </w:rPr>
        <w:t xml:space="preserve">, </w:t>
      </w:r>
      <w:r w:rsidRPr="00704211">
        <w:rPr>
          <w:b/>
          <w:i/>
          <w:sz w:val="26"/>
          <w:lang w:val="en-US"/>
        </w:rPr>
        <w:t>practical hours</w:t>
      </w:r>
      <w:r w:rsidR="006332AA" w:rsidRPr="00704211">
        <w:rPr>
          <w:b/>
          <w:i/>
          <w:sz w:val="26"/>
          <w:lang w:val="en-US"/>
        </w:rPr>
        <w:t xml:space="preserve">/ </w:t>
      </w:r>
      <w:r w:rsidRPr="00704211">
        <w:rPr>
          <w:b/>
          <w:i/>
          <w:sz w:val="26"/>
          <w:lang w:val="en-US"/>
        </w:rPr>
        <w:t>laboratory hours</w:t>
      </w:r>
      <w:r w:rsidR="006332AA" w:rsidRPr="00704211">
        <w:rPr>
          <w:b/>
          <w:i/>
          <w:sz w:val="26"/>
          <w:lang w:val="en-US"/>
        </w:rPr>
        <w:t>/seminar</w:t>
      </w:r>
      <w:r w:rsidRPr="00704211">
        <w:rPr>
          <w:b/>
          <w:i/>
          <w:sz w:val="26"/>
          <w:lang w:val="en-US"/>
        </w:rPr>
        <w:t>s</w:t>
      </w:r>
      <w:r w:rsidR="006332AA" w:rsidRPr="00704211">
        <w:rPr>
          <w:b/>
          <w:i/>
          <w:sz w:val="26"/>
          <w:lang w:val="en-US"/>
        </w:rPr>
        <w:t xml:space="preserve"> </w:t>
      </w:r>
      <w:r w:rsidRPr="00704211">
        <w:rPr>
          <w:b/>
          <w:i/>
          <w:sz w:val="26"/>
          <w:lang w:val="en-US"/>
        </w:rPr>
        <w:t>and self-training</w:t>
      </w:r>
    </w:p>
    <w:tbl>
      <w:tblPr>
        <w:tblW w:w="10348" w:type="dxa"/>
        <w:tblInd w:w="40" w:type="dxa"/>
        <w:tblLayout w:type="fixed"/>
        <w:tblCellMar>
          <w:left w:w="40" w:type="dxa"/>
          <w:right w:w="40" w:type="dxa"/>
        </w:tblCellMar>
        <w:tblLook w:val="0000" w:firstRow="0" w:lastRow="0" w:firstColumn="0" w:lastColumn="0" w:noHBand="0" w:noVBand="0"/>
      </w:tblPr>
      <w:tblGrid>
        <w:gridCol w:w="567"/>
        <w:gridCol w:w="7655"/>
        <w:gridCol w:w="709"/>
        <w:gridCol w:w="661"/>
        <w:gridCol w:w="756"/>
      </w:tblGrid>
      <w:tr w:rsidR="006332AA" w:rsidRPr="00704211" w14:paraId="2FB54C98" w14:textId="77777777" w:rsidTr="008424E2">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334C429E" w14:textId="77777777" w:rsidR="006332AA" w:rsidRPr="00704211" w:rsidRDefault="008129FE" w:rsidP="008424E2">
            <w:pPr>
              <w:jc w:val="center"/>
              <w:rPr>
                <w:szCs w:val="22"/>
                <w:lang w:val="en-US"/>
              </w:rPr>
            </w:pPr>
            <w:r w:rsidRPr="00704211">
              <w:rPr>
                <w:szCs w:val="22"/>
                <w:lang w:val="en-US"/>
              </w:rPr>
              <w:t>No</w:t>
            </w:r>
            <w:r w:rsidR="006332AA" w:rsidRPr="00704211">
              <w:rPr>
                <w:szCs w:val="22"/>
                <w:lang w:val="en-US"/>
              </w:rPr>
              <w:t>.</w:t>
            </w:r>
          </w:p>
          <w:p w14:paraId="0FA47673" w14:textId="77777777" w:rsidR="006332AA" w:rsidRPr="00704211" w:rsidRDefault="006332AA" w:rsidP="008424E2">
            <w:pPr>
              <w:jc w:val="center"/>
              <w:rPr>
                <w:szCs w:val="22"/>
                <w:lang w:val="en-US"/>
              </w:rPr>
            </w:pPr>
            <w:r w:rsidRPr="00704211">
              <w:rPr>
                <w:szCs w:val="22"/>
                <w:lang w:val="en-US"/>
              </w:rPr>
              <w:t>d/o</w:t>
            </w:r>
          </w:p>
        </w:tc>
        <w:tc>
          <w:tcPr>
            <w:tcW w:w="7655" w:type="dxa"/>
            <w:vMerge w:val="restart"/>
            <w:tcBorders>
              <w:top w:val="double" w:sz="4" w:space="0" w:color="auto"/>
              <w:left w:val="single" w:sz="4" w:space="0" w:color="auto"/>
              <w:bottom w:val="single" w:sz="4" w:space="0" w:color="auto"/>
              <w:right w:val="single" w:sz="4" w:space="0" w:color="auto"/>
            </w:tcBorders>
            <w:vAlign w:val="center"/>
          </w:tcPr>
          <w:p w14:paraId="3360E575" w14:textId="77777777" w:rsidR="006332AA" w:rsidRPr="00704211" w:rsidRDefault="006332AA" w:rsidP="008424E2">
            <w:pPr>
              <w:jc w:val="center"/>
              <w:rPr>
                <w:szCs w:val="22"/>
                <w:lang w:val="en-US"/>
              </w:rPr>
            </w:pPr>
            <w:r w:rsidRPr="00704211">
              <w:rPr>
                <w:szCs w:val="22"/>
                <w:lang w:val="en-US"/>
              </w:rPr>
              <w:t>Т</w:t>
            </w:r>
            <w:r w:rsidR="008129FE" w:rsidRPr="00704211">
              <w:rPr>
                <w:szCs w:val="22"/>
                <w:lang w:val="en-US"/>
              </w:rPr>
              <w:t>HEME</w:t>
            </w:r>
          </w:p>
        </w:tc>
        <w:tc>
          <w:tcPr>
            <w:tcW w:w="2126" w:type="dxa"/>
            <w:gridSpan w:val="3"/>
            <w:tcBorders>
              <w:top w:val="double" w:sz="4" w:space="0" w:color="auto"/>
              <w:left w:val="single" w:sz="4" w:space="0" w:color="auto"/>
              <w:bottom w:val="single" w:sz="4" w:space="0" w:color="auto"/>
              <w:right w:val="double" w:sz="4" w:space="0" w:color="auto"/>
            </w:tcBorders>
            <w:vAlign w:val="center"/>
          </w:tcPr>
          <w:p w14:paraId="274F7E84" w14:textId="77777777" w:rsidR="006332AA" w:rsidRPr="00704211" w:rsidRDefault="008129FE" w:rsidP="008424E2">
            <w:pPr>
              <w:jc w:val="center"/>
              <w:rPr>
                <w:szCs w:val="22"/>
                <w:lang w:val="en-US"/>
              </w:rPr>
            </w:pPr>
            <w:r w:rsidRPr="00704211">
              <w:rPr>
                <w:szCs w:val="22"/>
                <w:lang w:val="en-US"/>
              </w:rPr>
              <w:t>Number of hours</w:t>
            </w:r>
          </w:p>
        </w:tc>
      </w:tr>
      <w:tr w:rsidR="006332AA" w:rsidRPr="00704211" w14:paraId="62E9A300" w14:textId="77777777" w:rsidTr="008424E2">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5948375D" w14:textId="77777777" w:rsidR="006332AA" w:rsidRPr="00704211" w:rsidRDefault="006332AA" w:rsidP="008424E2">
            <w:pPr>
              <w:jc w:val="center"/>
              <w:rPr>
                <w:color w:val="FF0000"/>
                <w:lang w:val="en-US"/>
              </w:rPr>
            </w:pPr>
          </w:p>
        </w:tc>
        <w:tc>
          <w:tcPr>
            <w:tcW w:w="7655" w:type="dxa"/>
            <w:vMerge/>
            <w:tcBorders>
              <w:top w:val="single" w:sz="4" w:space="0" w:color="auto"/>
              <w:left w:val="single" w:sz="4" w:space="0" w:color="auto"/>
              <w:bottom w:val="double" w:sz="4" w:space="0" w:color="auto"/>
              <w:right w:val="single" w:sz="4" w:space="0" w:color="auto"/>
            </w:tcBorders>
          </w:tcPr>
          <w:p w14:paraId="4280C3F3" w14:textId="77777777" w:rsidR="006332AA" w:rsidRPr="00704211" w:rsidRDefault="006332AA" w:rsidP="008424E2">
            <w:pPr>
              <w:jc w:val="center"/>
              <w:rPr>
                <w:color w:val="FF0000"/>
                <w:lang w:val="en-US"/>
              </w:rPr>
            </w:pPr>
          </w:p>
        </w:tc>
        <w:tc>
          <w:tcPr>
            <w:tcW w:w="709" w:type="dxa"/>
            <w:tcBorders>
              <w:top w:val="single" w:sz="4" w:space="0" w:color="auto"/>
              <w:left w:val="single" w:sz="4" w:space="0" w:color="auto"/>
              <w:bottom w:val="double" w:sz="4" w:space="0" w:color="auto"/>
              <w:right w:val="single" w:sz="4" w:space="0" w:color="auto"/>
            </w:tcBorders>
            <w:vAlign w:val="center"/>
          </w:tcPr>
          <w:p w14:paraId="60EA20F6" w14:textId="77777777" w:rsidR="006332AA" w:rsidRPr="00704211" w:rsidRDefault="008129FE" w:rsidP="008424E2">
            <w:pPr>
              <w:jc w:val="center"/>
              <w:rPr>
                <w:sz w:val="18"/>
                <w:szCs w:val="22"/>
                <w:lang w:val="en-US"/>
              </w:rPr>
            </w:pPr>
            <w:r w:rsidRPr="00704211">
              <w:rPr>
                <w:sz w:val="18"/>
                <w:szCs w:val="22"/>
                <w:lang w:val="en-US"/>
              </w:rPr>
              <w:t>Lectures</w:t>
            </w:r>
          </w:p>
        </w:tc>
        <w:tc>
          <w:tcPr>
            <w:tcW w:w="661" w:type="dxa"/>
            <w:tcBorders>
              <w:top w:val="single" w:sz="4" w:space="0" w:color="auto"/>
              <w:left w:val="single" w:sz="4" w:space="0" w:color="auto"/>
              <w:bottom w:val="double" w:sz="4" w:space="0" w:color="auto"/>
              <w:right w:val="single" w:sz="4" w:space="0" w:color="auto"/>
            </w:tcBorders>
            <w:vAlign w:val="center"/>
          </w:tcPr>
          <w:p w14:paraId="10FF557C" w14:textId="77777777" w:rsidR="006332AA" w:rsidRPr="00704211" w:rsidRDefault="008129FE" w:rsidP="008424E2">
            <w:pPr>
              <w:jc w:val="center"/>
              <w:rPr>
                <w:sz w:val="18"/>
                <w:szCs w:val="22"/>
                <w:lang w:val="en-US"/>
              </w:rPr>
            </w:pPr>
            <w:r w:rsidRPr="00704211">
              <w:rPr>
                <w:sz w:val="18"/>
                <w:szCs w:val="22"/>
                <w:lang w:val="en-US"/>
              </w:rPr>
              <w:t>Practical hours</w:t>
            </w:r>
          </w:p>
        </w:tc>
        <w:tc>
          <w:tcPr>
            <w:tcW w:w="756" w:type="dxa"/>
            <w:tcBorders>
              <w:top w:val="single" w:sz="4" w:space="0" w:color="auto"/>
              <w:left w:val="single" w:sz="4" w:space="0" w:color="auto"/>
              <w:bottom w:val="double" w:sz="4" w:space="0" w:color="auto"/>
              <w:right w:val="double" w:sz="4" w:space="0" w:color="auto"/>
            </w:tcBorders>
            <w:vAlign w:val="center"/>
          </w:tcPr>
          <w:p w14:paraId="2E7F40E7" w14:textId="77777777" w:rsidR="006332AA" w:rsidRPr="00704211" w:rsidRDefault="008129FE" w:rsidP="008424E2">
            <w:pPr>
              <w:jc w:val="center"/>
              <w:rPr>
                <w:sz w:val="18"/>
                <w:szCs w:val="22"/>
                <w:lang w:val="en-US"/>
              </w:rPr>
            </w:pPr>
            <w:r w:rsidRPr="00704211">
              <w:rPr>
                <w:sz w:val="18"/>
                <w:szCs w:val="22"/>
                <w:lang w:val="en-US"/>
              </w:rPr>
              <w:t>Self-training</w:t>
            </w:r>
          </w:p>
        </w:tc>
      </w:tr>
      <w:tr w:rsidR="001F7A0C" w:rsidRPr="00704211" w14:paraId="1C49AF69"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381F22F9" w14:textId="77777777" w:rsidR="001F7A0C" w:rsidRPr="00704211" w:rsidRDefault="001F7A0C" w:rsidP="008424E2">
            <w:pPr>
              <w:pStyle w:val="FR3"/>
              <w:numPr>
                <w:ilvl w:val="0"/>
                <w:numId w:val="8"/>
              </w:numPr>
              <w:spacing w:before="0"/>
              <w:ind w:left="113" w:firstLine="0"/>
              <w:rPr>
                <w:sz w:val="24"/>
                <w:szCs w:val="24"/>
              </w:rPr>
            </w:pPr>
          </w:p>
        </w:tc>
        <w:tc>
          <w:tcPr>
            <w:tcW w:w="7655" w:type="dxa"/>
            <w:tcBorders>
              <w:top w:val="double" w:sz="4" w:space="0" w:color="auto"/>
              <w:left w:val="single" w:sz="4" w:space="0" w:color="auto"/>
              <w:bottom w:val="single" w:sz="4" w:space="0" w:color="auto"/>
              <w:right w:val="single" w:sz="4" w:space="0" w:color="auto"/>
            </w:tcBorders>
          </w:tcPr>
          <w:p w14:paraId="1D8D7A7C" w14:textId="77777777" w:rsidR="001F7A0C" w:rsidRPr="00704211" w:rsidRDefault="009F7FD7" w:rsidP="000F07FB">
            <w:pPr>
              <w:widowControl w:val="0"/>
              <w:jc w:val="both"/>
              <w:rPr>
                <w:spacing w:val="-4"/>
                <w:lang w:val="en-US"/>
              </w:rPr>
            </w:pPr>
            <w:proofErr w:type="spellStart"/>
            <w:r w:rsidRPr="00704211">
              <w:rPr>
                <w:lang w:val="en-US"/>
              </w:rPr>
              <w:t>Paediatrics</w:t>
            </w:r>
            <w:proofErr w:type="spellEnd"/>
            <w:r w:rsidRPr="00704211">
              <w:rPr>
                <w:lang w:val="en-US"/>
              </w:rPr>
              <w:t xml:space="preserve"> as a discipline and science. Child health care in the Republic of Moldova: principles of organization, legal framework on maternity and child protection. Definitions of childcare and </w:t>
            </w:r>
            <w:proofErr w:type="spellStart"/>
            <w:r w:rsidRPr="00704211">
              <w:rPr>
                <w:lang w:val="en-US"/>
              </w:rPr>
              <w:t>paediatrics</w:t>
            </w:r>
            <w:proofErr w:type="spellEnd"/>
            <w:r w:rsidRPr="00704211">
              <w:rPr>
                <w:lang w:val="en-US"/>
              </w:rPr>
              <w:t>.</w:t>
            </w:r>
            <w:r w:rsidR="000F07FB" w:rsidRPr="00704211">
              <w:rPr>
                <w:lang w:val="en-US"/>
              </w:rPr>
              <w:t xml:space="preserve"> </w:t>
            </w:r>
            <w:r w:rsidR="000F07FB" w:rsidRPr="00AF5485">
              <w:rPr>
                <w:rStyle w:val="y2iqfc"/>
                <w:color w:val="202124"/>
                <w:lang w:val="en-US"/>
              </w:rPr>
              <w:t>The international and national legal framework in the field of the promotion and protection of children's rights: the UN Convention on the Rights of the Child (1989), the Law of the Republic of Moldova on the Rights of the Child (2023): non-discrimination, survival and development, the child's best interest, the child's opinion.</w:t>
            </w:r>
            <w:r w:rsidRPr="00704211">
              <w:rPr>
                <w:lang w:val="en-US"/>
              </w:rPr>
              <w:t xml:space="preserve"> Healthy child, morpho-functional peculiarities in different age periods. Childhood periods - characteristics and clinical significance. Critical periods in child development. Monitoring children's growth and development in outpatient settings: objectives, examination standards and mandatory investigations, working documentation (Handbook of Child Development, Form 112/e). </w:t>
            </w:r>
            <w:proofErr w:type="spellStart"/>
            <w:r w:rsidRPr="00704211">
              <w:rPr>
                <w:lang w:val="en-US"/>
              </w:rPr>
              <w:t>Immunoprophylaxis</w:t>
            </w:r>
            <w:proofErr w:type="spellEnd"/>
            <w:r w:rsidRPr="00704211">
              <w:rPr>
                <w:lang w:val="en-US"/>
              </w:rPr>
              <w:t xml:space="preserve"> of children. Classification of vaccines. National Immunization Program. Contraindications and precautions for vaccination.  Adverse Events Following Immunization (AEFI). </w:t>
            </w:r>
            <w:r w:rsidR="00B04175" w:rsidRPr="00704211">
              <w:rPr>
                <w:lang w:val="en-US"/>
              </w:rPr>
              <w:t>Inter-personal communication techniques for childhood immunizations.</w:t>
            </w:r>
            <w:r w:rsidRPr="00704211">
              <w:rPr>
                <w:lang w:val="en-US"/>
              </w:rPr>
              <w:t xml:space="preserve"> Basic features of history taking and examination of children.    </w:t>
            </w:r>
          </w:p>
        </w:tc>
        <w:tc>
          <w:tcPr>
            <w:tcW w:w="709" w:type="dxa"/>
            <w:tcBorders>
              <w:top w:val="double" w:sz="4" w:space="0" w:color="auto"/>
              <w:left w:val="single" w:sz="4" w:space="0" w:color="auto"/>
              <w:right w:val="single" w:sz="4" w:space="0" w:color="auto"/>
            </w:tcBorders>
            <w:vAlign w:val="center"/>
          </w:tcPr>
          <w:p w14:paraId="57A09A39" w14:textId="77777777" w:rsidR="001F7A0C" w:rsidRPr="00704211" w:rsidRDefault="001F7A0C" w:rsidP="00847109">
            <w:pPr>
              <w:jc w:val="center"/>
              <w:rPr>
                <w:lang w:val="ro-RO"/>
              </w:rPr>
            </w:pPr>
            <w:r w:rsidRPr="00704211">
              <w:rPr>
                <w:lang w:val="ro-RO"/>
              </w:rPr>
              <w:t>3</w:t>
            </w:r>
          </w:p>
        </w:tc>
        <w:tc>
          <w:tcPr>
            <w:tcW w:w="661" w:type="dxa"/>
            <w:tcBorders>
              <w:top w:val="double" w:sz="4" w:space="0" w:color="auto"/>
              <w:left w:val="single" w:sz="4" w:space="0" w:color="auto"/>
              <w:right w:val="single" w:sz="4" w:space="0" w:color="auto"/>
            </w:tcBorders>
            <w:vAlign w:val="center"/>
          </w:tcPr>
          <w:p w14:paraId="474958DE" w14:textId="77777777" w:rsidR="001F7A0C" w:rsidRPr="00704211" w:rsidRDefault="001F7A0C" w:rsidP="00847109">
            <w:pPr>
              <w:jc w:val="center"/>
              <w:rPr>
                <w:lang w:val="ro-RO"/>
              </w:rPr>
            </w:pPr>
            <w:r w:rsidRPr="00704211">
              <w:rPr>
                <w:lang w:val="ro-RO"/>
              </w:rPr>
              <w:t>4</w:t>
            </w:r>
          </w:p>
        </w:tc>
        <w:tc>
          <w:tcPr>
            <w:tcW w:w="756" w:type="dxa"/>
            <w:tcBorders>
              <w:top w:val="double" w:sz="4" w:space="0" w:color="auto"/>
              <w:left w:val="single" w:sz="4" w:space="0" w:color="auto"/>
              <w:bottom w:val="single" w:sz="4" w:space="0" w:color="auto"/>
              <w:right w:val="double" w:sz="4" w:space="0" w:color="auto"/>
            </w:tcBorders>
            <w:vAlign w:val="center"/>
          </w:tcPr>
          <w:p w14:paraId="63E32685" w14:textId="77777777" w:rsidR="001F7A0C" w:rsidRPr="00704211" w:rsidRDefault="001F7A0C" w:rsidP="00847109">
            <w:pPr>
              <w:jc w:val="center"/>
              <w:rPr>
                <w:lang w:val="ro-RO"/>
              </w:rPr>
            </w:pPr>
            <w:r w:rsidRPr="00704211">
              <w:rPr>
                <w:lang w:val="ro-RO"/>
              </w:rPr>
              <w:t>6</w:t>
            </w:r>
          </w:p>
        </w:tc>
      </w:tr>
      <w:tr w:rsidR="001F7A0C" w:rsidRPr="00704211" w14:paraId="221C2635"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51DB029F" w14:textId="77777777" w:rsidR="001F7A0C" w:rsidRPr="00704211" w:rsidRDefault="001F7A0C"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bottom w:val="single" w:sz="4" w:space="0" w:color="auto"/>
              <w:right w:val="single" w:sz="4" w:space="0" w:color="auto"/>
            </w:tcBorders>
          </w:tcPr>
          <w:p w14:paraId="5A005F6F" w14:textId="77777777" w:rsidR="001F7A0C" w:rsidRPr="00704211" w:rsidRDefault="001F7A0C" w:rsidP="008424E2">
            <w:pPr>
              <w:jc w:val="both"/>
              <w:rPr>
                <w:lang w:val="ro-RO"/>
              </w:rPr>
            </w:pPr>
            <w:r w:rsidRPr="00704211">
              <w:rPr>
                <w:lang w:val="ro-RO"/>
              </w:rPr>
              <w:t>Child’s growth and development-characteristics, specific features.</w:t>
            </w:r>
            <w:r w:rsidRPr="00704211">
              <w:rPr>
                <w:lang w:val="en-US"/>
              </w:rPr>
              <w:t xml:space="preserve"> Growth and development. Methods of assessment, techniques of examination. Integrated assessment </w:t>
            </w:r>
            <w:r w:rsidRPr="00704211">
              <w:rPr>
                <w:lang w:val="ro-RO"/>
              </w:rPr>
              <w:t>of child’s health state.</w:t>
            </w:r>
          </w:p>
        </w:tc>
        <w:tc>
          <w:tcPr>
            <w:tcW w:w="709" w:type="dxa"/>
            <w:tcBorders>
              <w:left w:val="single" w:sz="4" w:space="0" w:color="auto"/>
              <w:right w:val="single" w:sz="4" w:space="0" w:color="auto"/>
            </w:tcBorders>
            <w:vAlign w:val="center"/>
          </w:tcPr>
          <w:p w14:paraId="5B59FEB6" w14:textId="77777777" w:rsidR="001F7A0C" w:rsidRPr="00704211" w:rsidRDefault="001F7A0C" w:rsidP="00847109">
            <w:pPr>
              <w:jc w:val="center"/>
              <w:rPr>
                <w:lang w:val="ro-RO"/>
              </w:rPr>
            </w:pPr>
            <w:r w:rsidRPr="00704211">
              <w:rPr>
                <w:lang w:val="ro-RO"/>
              </w:rPr>
              <w:t>2</w:t>
            </w:r>
          </w:p>
        </w:tc>
        <w:tc>
          <w:tcPr>
            <w:tcW w:w="661" w:type="dxa"/>
            <w:tcBorders>
              <w:left w:val="single" w:sz="4" w:space="0" w:color="auto"/>
              <w:right w:val="single" w:sz="4" w:space="0" w:color="auto"/>
            </w:tcBorders>
            <w:vAlign w:val="center"/>
          </w:tcPr>
          <w:p w14:paraId="268D80B5" w14:textId="77777777" w:rsidR="001F7A0C" w:rsidRPr="00704211" w:rsidRDefault="001F7A0C" w:rsidP="00847109">
            <w:pPr>
              <w:jc w:val="center"/>
              <w:rPr>
                <w:lang w:val="ro-RO"/>
              </w:rPr>
            </w:pPr>
            <w:r w:rsidRPr="00704211">
              <w:rPr>
                <w:lang w:val="ro-RO"/>
              </w:rPr>
              <w:t>4</w:t>
            </w:r>
          </w:p>
        </w:tc>
        <w:tc>
          <w:tcPr>
            <w:tcW w:w="756" w:type="dxa"/>
            <w:tcBorders>
              <w:top w:val="single" w:sz="4" w:space="0" w:color="auto"/>
              <w:left w:val="single" w:sz="4" w:space="0" w:color="auto"/>
              <w:bottom w:val="single" w:sz="4" w:space="0" w:color="auto"/>
              <w:right w:val="double" w:sz="4" w:space="0" w:color="auto"/>
            </w:tcBorders>
            <w:vAlign w:val="center"/>
          </w:tcPr>
          <w:p w14:paraId="1D8F6B82" w14:textId="77777777" w:rsidR="001F7A0C" w:rsidRPr="00704211" w:rsidRDefault="001F7A0C" w:rsidP="00847109">
            <w:pPr>
              <w:jc w:val="center"/>
              <w:rPr>
                <w:lang w:val="ro-RO"/>
              </w:rPr>
            </w:pPr>
            <w:r w:rsidRPr="00704211">
              <w:rPr>
                <w:lang w:val="ro-RO"/>
              </w:rPr>
              <w:t>6</w:t>
            </w:r>
          </w:p>
        </w:tc>
      </w:tr>
      <w:tr w:rsidR="001F7A0C" w:rsidRPr="00704211" w14:paraId="7FFE7B38"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2CF279C6" w14:textId="77777777" w:rsidR="001F7A0C" w:rsidRPr="00704211" w:rsidRDefault="001F7A0C"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bottom w:val="single" w:sz="4" w:space="0" w:color="auto"/>
              <w:right w:val="single" w:sz="4" w:space="0" w:color="auto"/>
            </w:tcBorders>
          </w:tcPr>
          <w:p w14:paraId="6D367572" w14:textId="77777777" w:rsidR="001F7A0C" w:rsidRPr="00704211" w:rsidRDefault="00DC4CEB" w:rsidP="008424E2">
            <w:pPr>
              <w:jc w:val="both"/>
              <w:rPr>
                <w:lang w:val="ro-RO"/>
              </w:rPr>
            </w:pPr>
            <w:r w:rsidRPr="00704211">
              <w:rPr>
                <w:lang w:val="ro-RO"/>
              </w:rPr>
              <w:t xml:space="preserve">Ontogenetic development of the nervous system. Morphofunctional developmental stages of the nervous system and principles of psychomotor development in the newborn, infant and young child. Risk factors for developmental disorders in young children. The concept of responsive care based on WHO recommendations. Standardised method for assessing the psychomotor development of the young child (International Guidelines for Monitoring Child Development): basic principles and stages of application; parent interviewing technique; identification of risk and protective factors for child development; principles for referring children with developmental disorders to early intervention services and community social support </w:t>
            </w:r>
            <w:r w:rsidRPr="00704211">
              <w:rPr>
                <w:lang w:val="ro-RO"/>
              </w:rPr>
              <w:lastRenderedPageBreak/>
              <w:t>services; basis for individualised family counselling to stimulate the psychomotor development of young children. Appreciating signs of abuse and neglect. Physical and neuropsychic developmental peculiarities in adolescence. Approach to the adolescent in medical practice. Alcohol, smoking, drugs and adolescence. Adolescents and chronic diseases. Accident and injury prevention. Professional orientation.</w:t>
            </w:r>
          </w:p>
        </w:tc>
        <w:tc>
          <w:tcPr>
            <w:tcW w:w="709" w:type="dxa"/>
            <w:tcBorders>
              <w:left w:val="single" w:sz="4" w:space="0" w:color="auto"/>
              <w:right w:val="single" w:sz="4" w:space="0" w:color="auto"/>
            </w:tcBorders>
            <w:vAlign w:val="center"/>
          </w:tcPr>
          <w:p w14:paraId="5D44926B" w14:textId="77777777" w:rsidR="001F7A0C" w:rsidRPr="00704211" w:rsidRDefault="001F7A0C" w:rsidP="00847109">
            <w:pPr>
              <w:jc w:val="center"/>
              <w:rPr>
                <w:lang w:val="ro-RO"/>
              </w:rPr>
            </w:pPr>
            <w:r w:rsidRPr="00704211">
              <w:rPr>
                <w:lang w:val="ro-RO"/>
              </w:rPr>
              <w:lastRenderedPageBreak/>
              <w:t>2</w:t>
            </w:r>
          </w:p>
        </w:tc>
        <w:tc>
          <w:tcPr>
            <w:tcW w:w="661" w:type="dxa"/>
            <w:tcBorders>
              <w:left w:val="single" w:sz="4" w:space="0" w:color="auto"/>
              <w:right w:val="single" w:sz="4" w:space="0" w:color="auto"/>
            </w:tcBorders>
            <w:vAlign w:val="center"/>
          </w:tcPr>
          <w:p w14:paraId="2AB20464" w14:textId="77777777" w:rsidR="001F7A0C" w:rsidRPr="00704211" w:rsidRDefault="001F7A0C" w:rsidP="00847109">
            <w:pPr>
              <w:jc w:val="center"/>
              <w:rPr>
                <w:lang w:val="ro-RO"/>
              </w:rPr>
            </w:pPr>
            <w:r w:rsidRPr="00704211">
              <w:rPr>
                <w:lang w:val="ro-RO"/>
              </w:rPr>
              <w:t>4</w:t>
            </w:r>
          </w:p>
        </w:tc>
        <w:tc>
          <w:tcPr>
            <w:tcW w:w="756" w:type="dxa"/>
            <w:tcBorders>
              <w:top w:val="single" w:sz="4" w:space="0" w:color="auto"/>
              <w:left w:val="single" w:sz="4" w:space="0" w:color="auto"/>
              <w:bottom w:val="single" w:sz="4" w:space="0" w:color="auto"/>
              <w:right w:val="double" w:sz="4" w:space="0" w:color="auto"/>
            </w:tcBorders>
            <w:vAlign w:val="center"/>
          </w:tcPr>
          <w:p w14:paraId="0A5F2AED" w14:textId="77777777" w:rsidR="001F7A0C" w:rsidRPr="00704211" w:rsidRDefault="001F7A0C" w:rsidP="00847109">
            <w:pPr>
              <w:jc w:val="center"/>
              <w:rPr>
                <w:lang w:val="ro-RO"/>
              </w:rPr>
            </w:pPr>
            <w:r w:rsidRPr="00704211">
              <w:rPr>
                <w:lang w:val="ro-RO"/>
              </w:rPr>
              <w:t>6</w:t>
            </w:r>
          </w:p>
        </w:tc>
      </w:tr>
      <w:tr w:rsidR="001F7A0C" w:rsidRPr="00704211" w14:paraId="4F9BDB00"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top w:val="single" w:sz="4" w:space="0" w:color="auto"/>
              <w:left w:val="double" w:sz="4" w:space="0" w:color="auto"/>
              <w:right w:val="single" w:sz="4" w:space="0" w:color="auto"/>
            </w:tcBorders>
            <w:vAlign w:val="center"/>
          </w:tcPr>
          <w:p w14:paraId="60CA0B3A" w14:textId="77777777" w:rsidR="001F7A0C" w:rsidRPr="00704211" w:rsidRDefault="001F7A0C"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421DA1E3" w14:textId="77777777" w:rsidR="001F7A0C" w:rsidRPr="00704211" w:rsidRDefault="001F7A0C" w:rsidP="008424E2">
            <w:pPr>
              <w:jc w:val="both"/>
              <w:rPr>
                <w:lang w:val="ro-RO"/>
              </w:rPr>
            </w:pPr>
            <w:r w:rsidRPr="00704211">
              <w:rPr>
                <w:lang w:val="en-US"/>
              </w:rPr>
              <w:t xml:space="preserve">The particularities of feeding </w:t>
            </w:r>
            <w:proofErr w:type="gramStart"/>
            <w:r w:rsidRPr="00704211">
              <w:rPr>
                <w:lang w:val="en-US"/>
              </w:rPr>
              <w:t>in  children</w:t>
            </w:r>
            <w:proofErr w:type="gramEnd"/>
            <w:r w:rsidRPr="00704211">
              <w:rPr>
                <w:lang w:val="en-US"/>
              </w:rPr>
              <w:t>. Breastfeeding, advantages.</w:t>
            </w:r>
          </w:p>
        </w:tc>
        <w:tc>
          <w:tcPr>
            <w:tcW w:w="709" w:type="dxa"/>
            <w:tcBorders>
              <w:left w:val="single" w:sz="4" w:space="0" w:color="auto"/>
              <w:right w:val="single" w:sz="4" w:space="0" w:color="auto"/>
            </w:tcBorders>
            <w:vAlign w:val="center"/>
          </w:tcPr>
          <w:p w14:paraId="05D857F0" w14:textId="77777777" w:rsidR="001F7A0C" w:rsidRPr="00704211" w:rsidRDefault="001F7A0C" w:rsidP="00847109">
            <w:pPr>
              <w:jc w:val="center"/>
              <w:rPr>
                <w:lang w:val="ro-RO"/>
              </w:rPr>
            </w:pPr>
            <w:r w:rsidRPr="00704211">
              <w:rPr>
                <w:lang w:val="ro-RO"/>
              </w:rPr>
              <w:t>2</w:t>
            </w:r>
          </w:p>
        </w:tc>
        <w:tc>
          <w:tcPr>
            <w:tcW w:w="661" w:type="dxa"/>
            <w:tcBorders>
              <w:left w:val="single" w:sz="4" w:space="0" w:color="auto"/>
              <w:right w:val="single" w:sz="4" w:space="0" w:color="auto"/>
            </w:tcBorders>
            <w:vAlign w:val="center"/>
          </w:tcPr>
          <w:p w14:paraId="57B236D4" w14:textId="77777777" w:rsidR="001F7A0C" w:rsidRPr="00704211" w:rsidRDefault="001F7A0C" w:rsidP="00847109">
            <w:pPr>
              <w:jc w:val="center"/>
              <w:rPr>
                <w:lang w:val="ro-RO"/>
              </w:rPr>
            </w:pPr>
            <w:r w:rsidRPr="00704211">
              <w:rPr>
                <w:lang w:val="ro-RO"/>
              </w:rPr>
              <w:t>4</w:t>
            </w:r>
          </w:p>
        </w:tc>
        <w:tc>
          <w:tcPr>
            <w:tcW w:w="756" w:type="dxa"/>
            <w:tcBorders>
              <w:top w:val="single" w:sz="4" w:space="0" w:color="auto"/>
              <w:left w:val="single" w:sz="4" w:space="0" w:color="auto"/>
              <w:right w:val="double" w:sz="4" w:space="0" w:color="auto"/>
            </w:tcBorders>
            <w:vAlign w:val="center"/>
          </w:tcPr>
          <w:p w14:paraId="6AEE3609" w14:textId="77777777" w:rsidR="001F7A0C" w:rsidRPr="00704211" w:rsidRDefault="001F7A0C" w:rsidP="00847109">
            <w:pPr>
              <w:jc w:val="center"/>
              <w:rPr>
                <w:lang w:val="ro-RO"/>
              </w:rPr>
            </w:pPr>
            <w:r w:rsidRPr="00704211">
              <w:rPr>
                <w:lang w:val="ro-RO"/>
              </w:rPr>
              <w:t>6</w:t>
            </w:r>
          </w:p>
        </w:tc>
      </w:tr>
      <w:tr w:rsidR="001F7A0C" w:rsidRPr="00704211" w14:paraId="3E968B46"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292D5FD9" w14:textId="77777777" w:rsidR="001F7A0C" w:rsidRPr="00704211" w:rsidRDefault="001F7A0C"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4CC2E14C" w14:textId="77777777" w:rsidR="001F7A0C" w:rsidRPr="00704211" w:rsidRDefault="001F7A0C" w:rsidP="008424E2">
            <w:pPr>
              <w:jc w:val="both"/>
              <w:rPr>
                <w:lang w:val="ro-RO"/>
              </w:rPr>
            </w:pPr>
            <w:r w:rsidRPr="00704211">
              <w:rPr>
                <w:lang w:val="ro-RO"/>
              </w:rPr>
              <w:t>Nutrition and alimentation of children. Mixed and artificial feeding.</w:t>
            </w:r>
            <w:r w:rsidRPr="00704211">
              <w:rPr>
                <w:lang w:val="en-US"/>
              </w:rPr>
              <w:t xml:space="preserve"> Nutrition and alimentation of children. Feeding children over one year. Assessment of practical </w:t>
            </w:r>
            <w:proofErr w:type="gramStart"/>
            <w:r w:rsidRPr="00704211">
              <w:rPr>
                <w:lang w:val="en-US"/>
              </w:rPr>
              <w:t>skills  the</w:t>
            </w:r>
            <w:proofErr w:type="gramEnd"/>
            <w:r w:rsidRPr="00704211">
              <w:rPr>
                <w:lang w:val="en-US"/>
              </w:rPr>
              <w:t xml:space="preserve"> care, development  and feeding of children.</w:t>
            </w:r>
          </w:p>
        </w:tc>
        <w:tc>
          <w:tcPr>
            <w:tcW w:w="709" w:type="dxa"/>
            <w:tcBorders>
              <w:left w:val="single" w:sz="4" w:space="0" w:color="auto"/>
              <w:right w:val="single" w:sz="4" w:space="0" w:color="auto"/>
            </w:tcBorders>
            <w:vAlign w:val="center"/>
          </w:tcPr>
          <w:p w14:paraId="6B49F5CD" w14:textId="77777777" w:rsidR="001F7A0C" w:rsidRPr="00704211" w:rsidRDefault="001F7A0C" w:rsidP="00847109">
            <w:pPr>
              <w:jc w:val="center"/>
              <w:rPr>
                <w:lang w:val="ro-RO"/>
              </w:rPr>
            </w:pPr>
            <w:r w:rsidRPr="00704211">
              <w:rPr>
                <w:lang w:val="ro-RO"/>
              </w:rPr>
              <w:t>1</w:t>
            </w:r>
          </w:p>
        </w:tc>
        <w:tc>
          <w:tcPr>
            <w:tcW w:w="661" w:type="dxa"/>
            <w:tcBorders>
              <w:left w:val="single" w:sz="4" w:space="0" w:color="auto"/>
              <w:right w:val="single" w:sz="4" w:space="0" w:color="auto"/>
            </w:tcBorders>
            <w:vAlign w:val="center"/>
          </w:tcPr>
          <w:p w14:paraId="0F67A778" w14:textId="77777777" w:rsidR="001F7A0C" w:rsidRPr="00704211" w:rsidRDefault="001F7A0C" w:rsidP="00847109">
            <w:pPr>
              <w:jc w:val="center"/>
              <w:rPr>
                <w:lang w:val="ro-RO"/>
              </w:rPr>
            </w:pPr>
            <w:r w:rsidRPr="00704211">
              <w:rPr>
                <w:lang w:val="ro-RO"/>
              </w:rPr>
              <w:t>4</w:t>
            </w:r>
          </w:p>
        </w:tc>
        <w:tc>
          <w:tcPr>
            <w:tcW w:w="756" w:type="dxa"/>
            <w:tcBorders>
              <w:top w:val="single" w:sz="4" w:space="0" w:color="auto"/>
              <w:left w:val="single" w:sz="4" w:space="0" w:color="auto"/>
              <w:right w:val="double" w:sz="4" w:space="0" w:color="auto"/>
            </w:tcBorders>
            <w:vAlign w:val="center"/>
          </w:tcPr>
          <w:p w14:paraId="169072F3" w14:textId="77777777" w:rsidR="001F7A0C" w:rsidRPr="00704211" w:rsidRDefault="001F7A0C" w:rsidP="00847109">
            <w:pPr>
              <w:jc w:val="center"/>
              <w:rPr>
                <w:lang w:val="ro-RO"/>
              </w:rPr>
            </w:pPr>
            <w:r w:rsidRPr="00704211">
              <w:rPr>
                <w:lang w:val="ro-RO"/>
              </w:rPr>
              <w:t>6</w:t>
            </w:r>
          </w:p>
        </w:tc>
      </w:tr>
      <w:tr w:rsidR="001F7A0C" w:rsidRPr="00704211" w14:paraId="02E7616F"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3069E2B5" w14:textId="77777777" w:rsidR="001F7A0C" w:rsidRPr="00704211" w:rsidRDefault="001F7A0C" w:rsidP="001F7A0C">
            <w:pPr>
              <w:pStyle w:val="FR3"/>
              <w:spacing w:before="0"/>
              <w:ind w:left="113"/>
              <w:jc w:val="left"/>
              <w:rPr>
                <w:sz w:val="24"/>
                <w:szCs w:val="24"/>
              </w:rPr>
            </w:pPr>
          </w:p>
        </w:tc>
        <w:tc>
          <w:tcPr>
            <w:tcW w:w="7655" w:type="dxa"/>
            <w:tcBorders>
              <w:top w:val="single" w:sz="4" w:space="0" w:color="auto"/>
              <w:left w:val="single" w:sz="4" w:space="0" w:color="auto"/>
              <w:right w:val="single" w:sz="4" w:space="0" w:color="auto"/>
            </w:tcBorders>
          </w:tcPr>
          <w:p w14:paraId="692B1145" w14:textId="77777777" w:rsidR="001F7A0C" w:rsidRPr="00704211" w:rsidRDefault="001F7A0C" w:rsidP="008424E2">
            <w:pPr>
              <w:jc w:val="both"/>
              <w:rPr>
                <w:lang w:val="ro-RO"/>
              </w:rPr>
            </w:pPr>
          </w:p>
        </w:tc>
        <w:tc>
          <w:tcPr>
            <w:tcW w:w="709" w:type="dxa"/>
            <w:tcBorders>
              <w:left w:val="single" w:sz="4" w:space="0" w:color="auto"/>
              <w:right w:val="single" w:sz="4" w:space="0" w:color="auto"/>
            </w:tcBorders>
            <w:vAlign w:val="center"/>
          </w:tcPr>
          <w:p w14:paraId="344263E7" w14:textId="77777777" w:rsidR="001F7A0C" w:rsidRPr="00704211" w:rsidRDefault="001F7A0C" w:rsidP="00847109">
            <w:pPr>
              <w:jc w:val="center"/>
              <w:rPr>
                <w:b/>
                <w:lang w:val="ro-RO"/>
              </w:rPr>
            </w:pPr>
            <w:r w:rsidRPr="00704211">
              <w:rPr>
                <w:b/>
                <w:lang w:val="ro-RO"/>
              </w:rPr>
              <w:t>10</w:t>
            </w:r>
          </w:p>
        </w:tc>
        <w:tc>
          <w:tcPr>
            <w:tcW w:w="661" w:type="dxa"/>
            <w:tcBorders>
              <w:left w:val="single" w:sz="4" w:space="0" w:color="auto"/>
              <w:right w:val="single" w:sz="4" w:space="0" w:color="auto"/>
            </w:tcBorders>
            <w:vAlign w:val="center"/>
          </w:tcPr>
          <w:p w14:paraId="71FF549B" w14:textId="77777777" w:rsidR="001F7A0C" w:rsidRPr="00704211" w:rsidRDefault="001F7A0C" w:rsidP="00847109">
            <w:pPr>
              <w:jc w:val="center"/>
              <w:rPr>
                <w:b/>
                <w:lang w:val="ro-RO"/>
              </w:rPr>
            </w:pPr>
            <w:r w:rsidRPr="00704211">
              <w:rPr>
                <w:b/>
                <w:lang w:val="ro-RO"/>
              </w:rPr>
              <w:t>20</w:t>
            </w:r>
          </w:p>
        </w:tc>
        <w:tc>
          <w:tcPr>
            <w:tcW w:w="756" w:type="dxa"/>
            <w:tcBorders>
              <w:top w:val="single" w:sz="4" w:space="0" w:color="auto"/>
              <w:left w:val="single" w:sz="4" w:space="0" w:color="auto"/>
              <w:right w:val="double" w:sz="4" w:space="0" w:color="auto"/>
            </w:tcBorders>
            <w:vAlign w:val="center"/>
          </w:tcPr>
          <w:p w14:paraId="6B5DA748" w14:textId="77777777" w:rsidR="001F7A0C" w:rsidRPr="00704211" w:rsidRDefault="001F7A0C" w:rsidP="00847109">
            <w:pPr>
              <w:jc w:val="center"/>
              <w:rPr>
                <w:b/>
                <w:lang w:val="ro-RO"/>
              </w:rPr>
            </w:pPr>
            <w:r w:rsidRPr="00704211">
              <w:rPr>
                <w:b/>
                <w:lang w:val="ro-RO"/>
              </w:rPr>
              <w:t>30</w:t>
            </w:r>
          </w:p>
        </w:tc>
      </w:tr>
      <w:tr w:rsidR="006332AA" w:rsidRPr="00704211" w14:paraId="40F7C429"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01917E93" w14:textId="77777777" w:rsidR="006332AA" w:rsidRPr="00704211" w:rsidRDefault="006332AA" w:rsidP="008424E2">
            <w:pPr>
              <w:pStyle w:val="FR3"/>
              <w:spacing w:before="0"/>
              <w:ind w:left="440"/>
              <w:rPr>
                <w:sz w:val="24"/>
                <w:szCs w:val="24"/>
              </w:rPr>
            </w:pPr>
          </w:p>
        </w:tc>
        <w:tc>
          <w:tcPr>
            <w:tcW w:w="7655" w:type="dxa"/>
            <w:tcBorders>
              <w:top w:val="single" w:sz="4" w:space="0" w:color="auto"/>
              <w:left w:val="single" w:sz="4" w:space="0" w:color="auto"/>
              <w:right w:val="single" w:sz="4" w:space="0" w:color="auto"/>
            </w:tcBorders>
          </w:tcPr>
          <w:p w14:paraId="45B17711" w14:textId="77777777" w:rsidR="006332AA" w:rsidRPr="00704211" w:rsidRDefault="000D648C" w:rsidP="008424E2">
            <w:pPr>
              <w:widowControl w:val="0"/>
              <w:ind w:left="57"/>
              <w:rPr>
                <w:lang w:val="en-US"/>
              </w:rPr>
            </w:pPr>
            <w:r w:rsidRPr="00704211">
              <w:rPr>
                <w:b/>
                <w:lang w:val="ro-RO"/>
              </w:rPr>
              <w:t>NEONATOLOGY</w:t>
            </w:r>
          </w:p>
        </w:tc>
        <w:tc>
          <w:tcPr>
            <w:tcW w:w="709" w:type="dxa"/>
            <w:tcBorders>
              <w:left w:val="single" w:sz="4" w:space="0" w:color="auto"/>
              <w:right w:val="single" w:sz="4" w:space="0" w:color="auto"/>
            </w:tcBorders>
            <w:vAlign w:val="center"/>
          </w:tcPr>
          <w:p w14:paraId="44319159" w14:textId="77777777" w:rsidR="006332AA" w:rsidRPr="00704211" w:rsidRDefault="006332AA" w:rsidP="008424E2">
            <w:pPr>
              <w:jc w:val="center"/>
              <w:rPr>
                <w:lang w:val="en-US"/>
              </w:rPr>
            </w:pPr>
          </w:p>
        </w:tc>
        <w:tc>
          <w:tcPr>
            <w:tcW w:w="661" w:type="dxa"/>
            <w:tcBorders>
              <w:left w:val="single" w:sz="4" w:space="0" w:color="auto"/>
              <w:right w:val="single" w:sz="4" w:space="0" w:color="auto"/>
            </w:tcBorders>
            <w:vAlign w:val="center"/>
          </w:tcPr>
          <w:p w14:paraId="3CA1E9AF" w14:textId="77777777" w:rsidR="006332AA" w:rsidRPr="00704211" w:rsidRDefault="006332AA" w:rsidP="008424E2">
            <w:pPr>
              <w:jc w:val="center"/>
              <w:rPr>
                <w:lang w:val="en-US"/>
              </w:rPr>
            </w:pPr>
          </w:p>
        </w:tc>
        <w:tc>
          <w:tcPr>
            <w:tcW w:w="756" w:type="dxa"/>
            <w:tcBorders>
              <w:top w:val="single" w:sz="4" w:space="0" w:color="auto"/>
              <w:left w:val="single" w:sz="4" w:space="0" w:color="auto"/>
              <w:right w:val="double" w:sz="4" w:space="0" w:color="auto"/>
            </w:tcBorders>
            <w:vAlign w:val="center"/>
          </w:tcPr>
          <w:p w14:paraId="2A8EBD0F" w14:textId="77777777" w:rsidR="006332AA" w:rsidRPr="00704211" w:rsidRDefault="006332AA" w:rsidP="008424E2">
            <w:pPr>
              <w:jc w:val="center"/>
              <w:rPr>
                <w:lang w:val="en-US"/>
              </w:rPr>
            </w:pPr>
          </w:p>
        </w:tc>
      </w:tr>
      <w:tr w:rsidR="001F7A0C" w:rsidRPr="00704211" w14:paraId="3438EFA1"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7C2D3F51" w14:textId="77777777" w:rsidR="001F7A0C" w:rsidRPr="00704211" w:rsidRDefault="001F7A0C"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6EE3123D" w14:textId="77777777" w:rsidR="001F7A0C" w:rsidRPr="00704211" w:rsidRDefault="001F7A0C" w:rsidP="008424E2">
            <w:pPr>
              <w:jc w:val="both"/>
              <w:rPr>
                <w:b/>
                <w:lang w:val="en-US"/>
              </w:rPr>
            </w:pPr>
            <w:r w:rsidRPr="00704211">
              <w:rPr>
                <w:lang w:val="en-US"/>
              </w:rPr>
              <w:t>Examination of a new-born. Essential care of a healthy baby (child), congenital defects, thermal control of a new-born. Adaptation of a new-born. Care of a healthy new-born or the one with various pathologies.</w:t>
            </w:r>
          </w:p>
        </w:tc>
        <w:tc>
          <w:tcPr>
            <w:tcW w:w="709" w:type="dxa"/>
            <w:tcBorders>
              <w:left w:val="single" w:sz="4" w:space="0" w:color="auto"/>
              <w:right w:val="single" w:sz="4" w:space="0" w:color="auto"/>
            </w:tcBorders>
            <w:vAlign w:val="center"/>
          </w:tcPr>
          <w:p w14:paraId="183FAC44" w14:textId="77777777" w:rsidR="001F7A0C" w:rsidRPr="00704211" w:rsidRDefault="001F7A0C" w:rsidP="00847109">
            <w:pPr>
              <w:jc w:val="center"/>
              <w:rPr>
                <w:lang w:val="ro-RO"/>
              </w:rPr>
            </w:pPr>
            <w:r w:rsidRPr="00704211">
              <w:rPr>
                <w:lang w:val="ro-RO"/>
              </w:rPr>
              <w:t>2</w:t>
            </w:r>
          </w:p>
        </w:tc>
        <w:tc>
          <w:tcPr>
            <w:tcW w:w="661" w:type="dxa"/>
            <w:tcBorders>
              <w:left w:val="single" w:sz="4" w:space="0" w:color="auto"/>
              <w:right w:val="single" w:sz="4" w:space="0" w:color="auto"/>
            </w:tcBorders>
            <w:vAlign w:val="center"/>
          </w:tcPr>
          <w:p w14:paraId="5DC07B27" w14:textId="77777777" w:rsidR="001F7A0C" w:rsidRPr="00704211" w:rsidRDefault="001F7A0C" w:rsidP="00847109">
            <w:pPr>
              <w:jc w:val="center"/>
              <w:rPr>
                <w:lang w:val="ro-RO"/>
              </w:rPr>
            </w:pPr>
            <w:r w:rsidRPr="00704211">
              <w:rPr>
                <w:lang w:val="ro-RO"/>
              </w:rPr>
              <w:t>5</w:t>
            </w:r>
          </w:p>
        </w:tc>
        <w:tc>
          <w:tcPr>
            <w:tcW w:w="756" w:type="dxa"/>
            <w:tcBorders>
              <w:top w:val="single" w:sz="4" w:space="0" w:color="auto"/>
              <w:left w:val="single" w:sz="4" w:space="0" w:color="auto"/>
              <w:right w:val="double" w:sz="4" w:space="0" w:color="auto"/>
            </w:tcBorders>
            <w:vAlign w:val="center"/>
          </w:tcPr>
          <w:p w14:paraId="3C4167D3" w14:textId="77777777" w:rsidR="001F7A0C" w:rsidRPr="00704211" w:rsidRDefault="001F7A0C" w:rsidP="00847109">
            <w:pPr>
              <w:jc w:val="center"/>
              <w:rPr>
                <w:lang w:val="ro-RO"/>
              </w:rPr>
            </w:pPr>
            <w:r w:rsidRPr="00704211">
              <w:rPr>
                <w:lang w:val="ro-RO"/>
              </w:rPr>
              <w:t>9</w:t>
            </w:r>
          </w:p>
        </w:tc>
      </w:tr>
      <w:tr w:rsidR="000D648C" w:rsidRPr="00704211" w14:paraId="79CF3892"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74DD580" w14:textId="77777777" w:rsidR="000D648C" w:rsidRPr="00704211" w:rsidRDefault="000D648C"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50043317" w14:textId="77777777" w:rsidR="000D648C" w:rsidRPr="00704211" w:rsidRDefault="000D648C" w:rsidP="008424E2">
            <w:pPr>
              <w:jc w:val="both"/>
              <w:rPr>
                <w:b/>
                <w:lang w:val="en-US"/>
              </w:rPr>
            </w:pPr>
            <w:r w:rsidRPr="00704211">
              <w:rPr>
                <w:lang w:val="en-US"/>
              </w:rPr>
              <w:t>Hemolytic disease of new-</w:t>
            </w:r>
            <w:proofErr w:type="spellStart"/>
            <w:r w:rsidRPr="00704211">
              <w:rPr>
                <w:lang w:val="en-US"/>
              </w:rPr>
              <w:t>borns</w:t>
            </w:r>
            <w:proofErr w:type="spellEnd"/>
          </w:p>
        </w:tc>
        <w:tc>
          <w:tcPr>
            <w:tcW w:w="709" w:type="dxa"/>
            <w:tcBorders>
              <w:left w:val="single" w:sz="4" w:space="0" w:color="auto"/>
              <w:right w:val="single" w:sz="4" w:space="0" w:color="auto"/>
            </w:tcBorders>
            <w:vAlign w:val="center"/>
          </w:tcPr>
          <w:p w14:paraId="4C28DDE9" w14:textId="77777777" w:rsidR="000D648C" w:rsidRPr="00704211" w:rsidRDefault="000D648C" w:rsidP="008424E2">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56D60457" w14:textId="77777777" w:rsidR="000D648C" w:rsidRPr="00704211" w:rsidRDefault="000D648C" w:rsidP="008424E2">
            <w:pPr>
              <w:jc w:val="center"/>
              <w:rPr>
                <w:lang w:val="en-US"/>
              </w:rPr>
            </w:pPr>
            <w:r w:rsidRPr="00704211">
              <w:rPr>
                <w:lang w:val="en-US"/>
              </w:rPr>
              <w:t>5</w:t>
            </w:r>
          </w:p>
        </w:tc>
        <w:tc>
          <w:tcPr>
            <w:tcW w:w="756" w:type="dxa"/>
            <w:tcBorders>
              <w:top w:val="single" w:sz="4" w:space="0" w:color="auto"/>
              <w:left w:val="single" w:sz="4" w:space="0" w:color="auto"/>
              <w:right w:val="double" w:sz="4" w:space="0" w:color="auto"/>
            </w:tcBorders>
            <w:vAlign w:val="center"/>
          </w:tcPr>
          <w:p w14:paraId="6B716F7F" w14:textId="77777777" w:rsidR="000D648C" w:rsidRPr="00704211" w:rsidRDefault="001F7A0C" w:rsidP="008424E2">
            <w:pPr>
              <w:jc w:val="center"/>
              <w:rPr>
                <w:lang w:val="en-US"/>
              </w:rPr>
            </w:pPr>
            <w:r w:rsidRPr="00704211">
              <w:rPr>
                <w:lang w:val="en-US"/>
              </w:rPr>
              <w:t>7</w:t>
            </w:r>
          </w:p>
        </w:tc>
      </w:tr>
      <w:tr w:rsidR="00C22678" w:rsidRPr="00704211" w14:paraId="0CE7765A"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1DBA265D" w14:textId="77777777" w:rsidR="00C22678" w:rsidRPr="00704211" w:rsidRDefault="00C22678"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095E71DD" w14:textId="77777777" w:rsidR="00C22678" w:rsidRPr="00704211" w:rsidRDefault="00C22678" w:rsidP="008424E2">
            <w:pPr>
              <w:jc w:val="both"/>
              <w:rPr>
                <w:lang w:val="en-US"/>
              </w:rPr>
            </w:pPr>
            <w:r w:rsidRPr="00704211">
              <w:rPr>
                <w:lang w:val="en-US"/>
              </w:rPr>
              <w:t>Premature new-</w:t>
            </w:r>
            <w:proofErr w:type="spellStart"/>
            <w:r w:rsidRPr="00704211">
              <w:rPr>
                <w:lang w:val="en-US"/>
              </w:rPr>
              <w:t>borns</w:t>
            </w:r>
            <w:proofErr w:type="spellEnd"/>
            <w:r w:rsidRPr="00704211">
              <w:rPr>
                <w:lang w:val="en-US"/>
              </w:rPr>
              <w:t>. Measurement criteria of gestational age.</w:t>
            </w:r>
            <w:r w:rsidR="001F7A0C" w:rsidRPr="00704211">
              <w:rPr>
                <w:lang w:val="en-US"/>
              </w:rPr>
              <w:t xml:space="preserve"> Respiratory distress syndrome. Neonatal resuscitation. Emergency in </w:t>
            </w:r>
            <w:proofErr w:type="spellStart"/>
            <w:r w:rsidR="001F7A0C" w:rsidRPr="00704211">
              <w:rPr>
                <w:lang w:val="en-US"/>
              </w:rPr>
              <w:t>neonatalogy</w:t>
            </w:r>
            <w:proofErr w:type="spellEnd"/>
          </w:p>
        </w:tc>
        <w:tc>
          <w:tcPr>
            <w:tcW w:w="709" w:type="dxa"/>
            <w:tcBorders>
              <w:left w:val="single" w:sz="4" w:space="0" w:color="auto"/>
              <w:right w:val="single" w:sz="4" w:space="0" w:color="auto"/>
            </w:tcBorders>
            <w:vAlign w:val="center"/>
          </w:tcPr>
          <w:p w14:paraId="0742E7FB" w14:textId="77777777" w:rsidR="00C22678" w:rsidRPr="00704211" w:rsidRDefault="00C22678" w:rsidP="008424E2">
            <w:pPr>
              <w:jc w:val="center"/>
              <w:rPr>
                <w:lang w:val="en-US"/>
              </w:rPr>
            </w:pPr>
            <w:r w:rsidRPr="00704211">
              <w:rPr>
                <w:lang w:val="en-US"/>
              </w:rPr>
              <w:t>3</w:t>
            </w:r>
          </w:p>
        </w:tc>
        <w:tc>
          <w:tcPr>
            <w:tcW w:w="661" w:type="dxa"/>
            <w:tcBorders>
              <w:left w:val="single" w:sz="4" w:space="0" w:color="auto"/>
              <w:right w:val="single" w:sz="4" w:space="0" w:color="auto"/>
            </w:tcBorders>
            <w:vAlign w:val="center"/>
          </w:tcPr>
          <w:p w14:paraId="2CCA409B" w14:textId="77777777" w:rsidR="00C22678" w:rsidRPr="00704211" w:rsidRDefault="00C22678" w:rsidP="008424E2">
            <w:pPr>
              <w:jc w:val="center"/>
              <w:rPr>
                <w:lang w:val="en-US"/>
              </w:rPr>
            </w:pPr>
            <w:r w:rsidRPr="00704211">
              <w:rPr>
                <w:lang w:val="en-US"/>
              </w:rPr>
              <w:t>5</w:t>
            </w:r>
          </w:p>
        </w:tc>
        <w:tc>
          <w:tcPr>
            <w:tcW w:w="756" w:type="dxa"/>
            <w:tcBorders>
              <w:top w:val="single" w:sz="4" w:space="0" w:color="auto"/>
              <w:left w:val="single" w:sz="4" w:space="0" w:color="auto"/>
              <w:right w:val="double" w:sz="4" w:space="0" w:color="auto"/>
            </w:tcBorders>
            <w:vAlign w:val="center"/>
          </w:tcPr>
          <w:p w14:paraId="661D4B87" w14:textId="77777777" w:rsidR="00C22678" w:rsidRPr="00704211" w:rsidRDefault="001F7A0C" w:rsidP="008424E2">
            <w:pPr>
              <w:jc w:val="center"/>
              <w:rPr>
                <w:lang w:val="en-US"/>
              </w:rPr>
            </w:pPr>
            <w:r w:rsidRPr="00704211">
              <w:rPr>
                <w:lang w:val="en-US"/>
              </w:rPr>
              <w:t>7</w:t>
            </w:r>
          </w:p>
        </w:tc>
      </w:tr>
      <w:tr w:rsidR="00C22678" w:rsidRPr="00704211" w14:paraId="3848003D"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26B41B49" w14:textId="77777777" w:rsidR="00C22678" w:rsidRPr="00704211" w:rsidRDefault="00C22678"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66878906" w14:textId="77777777" w:rsidR="00C22678" w:rsidRPr="00704211" w:rsidRDefault="00C22678" w:rsidP="008424E2">
            <w:pPr>
              <w:jc w:val="both"/>
            </w:pPr>
            <w:proofErr w:type="spellStart"/>
            <w:r w:rsidRPr="00704211">
              <w:t>Sepsis</w:t>
            </w:r>
            <w:proofErr w:type="spellEnd"/>
            <w:r w:rsidRPr="00704211">
              <w:t xml:space="preserve"> </w:t>
            </w:r>
            <w:proofErr w:type="spellStart"/>
            <w:r w:rsidRPr="00704211">
              <w:t>in</w:t>
            </w:r>
            <w:proofErr w:type="spellEnd"/>
            <w:r w:rsidRPr="00704211">
              <w:t xml:space="preserve"> </w:t>
            </w:r>
            <w:proofErr w:type="spellStart"/>
            <w:r w:rsidRPr="00704211">
              <w:t>new-borns</w:t>
            </w:r>
            <w:proofErr w:type="spellEnd"/>
            <w:r w:rsidRPr="00704211">
              <w:t>.</w:t>
            </w:r>
          </w:p>
        </w:tc>
        <w:tc>
          <w:tcPr>
            <w:tcW w:w="709" w:type="dxa"/>
            <w:tcBorders>
              <w:left w:val="single" w:sz="4" w:space="0" w:color="auto"/>
              <w:right w:val="single" w:sz="4" w:space="0" w:color="auto"/>
            </w:tcBorders>
            <w:vAlign w:val="center"/>
          </w:tcPr>
          <w:p w14:paraId="78A08C49" w14:textId="77777777" w:rsidR="00C22678" w:rsidRPr="00704211" w:rsidRDefault="00C22678" w:rsidP="008424E2">
            <w:pPr>
              <w:jc w:val="center"/>
              <w:rPr>
                <w:lang w:val="en-US"/>
              </w:rPr>
            </w:pPr>
            <w:r w:rsidRPr="00704211">
              <w:rPr>
                <w:lang w:val="en-US"/>
              </w:rPr>
              <w:t>3</w:t>
            </w:r>
          </w:p>
        </w:tc>
        <w:tc>
          <w:tcPr>
            <w:tcW w:w="661" w:type="dxa"/>
            <w:tcBorders>
              <w:left w:val="single" w:sz="4" w:space="0" w:color="auto"/>
              <w:right w:val="single" w:sz="4" w:space="0" w:color="auto"/>
            </w:tcBorders>
            <w:vAlign w:val="center"/>
          </w:tcPr>
          <w:p w14:paraId="4232B5F2" w14:textId="77777777" w:rsidR="00C22678" w:rsidRPr="00704211" w:rsidRDefault="00C22678" w:rsidP="008424E2">
            <w:pPr>
              <w:jc w:val="center"/>
              <w:rPr>
                <w:lang w:val="en-US"/>
              </w:rPr>
            </w:pPr>
            <w:r w:rsidRPr="00704211">
              <w:rPr>
                <w:lang w:val="en-US"/>
              </w:rPr>
              <w:t>5</w:t>
            </w:r>
          </w:p>
        </w:tc>
        <w:tc>
          <w:tcPr>
            <w:tcW w:w="756" w:type="dxa"/>
            <w:tcBorders>
              <w:top w:val="single" w:sz="4" w:space="0" w:color="auto"/>
              <w:left w:val="single" w:sz="4" w:space="0" w:color="auto"/>
              <w:right w:val="double" w:sz="4" w:space="0" w:color="auto"/>
            </w:tcBorders>
            <w:vAlign w:val="center"/>
          </w:tcPr>
          <w:p w14:paraId="2E7ACE45" w14:textId="77777777" w:rsidR="00C22678" w:rsidRPr="00704211" w:rsidRDefault="001F7A0C" w:rsidP="008424E2">
            <w:pPr>
              <w:jc w:val="center"/>
              <w:rPr>
                <w:lang w:val="en-US"/>
              </w:rPr>
            </w:pPr>
            <w:r w:rsidRPr="00704211">
              <w:rPr>
                <w:lang w:val="en-US"/>
              </w:rPr>
              <w:t>7</w:t>
            </w:r>
          </w:p>
        </w:tc>
      </w:tr>
      <w:tr w:rsidR="001F7A0C" w:rsidRPr="00704211" w14:paraId="5CC96727"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3D3DEF77" w14:textId="77777777" w:rsidR="001F7A0C" w:rsidRPr="00704211" w:rsidRDefault="001F7A0C" w:rsidP="001F7A0C">
            <w:pPr>
              <w:pStyle w:val="FR3"/>
              <w:spacing w:before="0"/>
              <w:ind w:left="113"/>
              <w:jc w:val="left"/>
              <w:rPr>
                <w:sz w:val="24"/>
                <w:szCs w:val="24"/>
              </w:rPr>
            </w:pPr>
          </w:p>
        </w:tc>
        <w:tc>
          <w:tcPr>
            <w:tcW w:w="7655" w:type="dxa"/>
            <w:tcBorders>
              <w:top w:val="single" w:sz="4" w:space="0" w:color="auto"/>
              <w:left w:val="single" w:sz="4" w:space="0" w:color="auto"/>
              <w:right w:val="single" w:sz="4" w:space="0" w:color="auto"/>
            </w:tcBorders>
          </w:tcPr>
          <w:p w14:paraId="0C1870C4" w14:textId="77777777" w:rsidR="001F7A0C" w:rsidRPr="00704211" w:rsidRDefault="001F7A0C" w:rsidP="008424E2">
            <w:pPr>
              <w:jc w:val="both"/>
            </w:pPr>
          </w:p>
        </w:tc>
        <w:tc>
          <w:tcPr>
            <w:tcW w:w="709" w:type="dxa"/>
            <w:tcBorders>
              <w:left w:val="single" w:sz="4" w:space="0" w:color="auto"/>
              <w:right w:val="single" w:sz="4" w:space="0" w:color="auto"/>
            </w:tcBorders>
            <w:vAlign w:val="center"/>
          </w:tcPr>
          <w:p w14:paraId="20AABC16" w14:textId="77777777" w:rsidR="001F7A0C" w:rsidRPr="00704211" w:rsidRDefault="001F7A0C" w:rsidP="008424E2">
            <w:pPr>
              <w:jc w:val="center"/>
              <w:rPr>
                <w:b/>
                <w:lang w:val="en-US"/>
              </w:rPr>
            </w:pPr>
            <w:r w:rsidRPr="00704211">
              <w:rPr>
                <w:b/>
                <w:lang w:val="en-US"/>
              </w:rPr>
              <w:t>10</w:t>
            </w:r>
          </w:p>
        </w:tc>
        <w:tc>
          <w:tcPr>
            <w:tcW w:w="661" w:type="dxa"/>
            <w:tcBorders>
              <w:left w:val="single" w:sz="4" w:space="0" w:color="auto"/>
              <w:right w:val="single" w:sz="4" w:space="0" w:color="auto"/>
            </w:tcBorders>
            <w:vAlign w:val="center"/>
          </w:tcPr>
          <w:p w14:paraId="50FE6A43" w14:textId="77777777" w:rsidR="001F7A0C" w:rsidRPr="00704211" w:rsidRDefault="001F7A0C" w:rsidP="008424E2">
            <w:pPr>
              <w:jc w:val="center"/>
              <w:rPr>
                <w:b/>
                <w:lang w:val="en-US"/>
              </w:rPr>
            </w:pPr>
            <w:r w:rsidRPr="00704211">
              <w:rPr>
                <w:b/>
                <w:lang w:val="en-US"/>
              </w:rPr>
              <w:t>20</w:t>
            </w:r>
          </w:p>
        </w:tc>
        <w:tc>
          <w:tcPr>
            <w:tcW w:w="756" w:type="dxa"/>
            <w:tcBorders>
              <w:top w:val="single" w:sz="4" w:space="0" w:color="auto"/>
              <w:left w:val="single" w:sz="4" w:space="0" w:color="auto"/>
              <w:right w:val="double" w:sz="4" w:space="0" w:color="auto"/>
            </w:tcBorders>
            <w:vAlign w:val="center"/>
          </w:tcPr>
          <w:p w14:paraId="4B3F771D" w14:textId="77777777" w:rsidR="001F7A0C" w:rsidRPr="00704211" w:rsidRDefault="001F7A0C" w:rsidP="008424E2">
            <w:pPr>
              <w:jc w:val="center"/>
              <w:rPr>
                <w:b/>
                <w:lang w:val="en-US"/>
              </w:rPr>
            </w:pPr>
            <w:r w:rsidRPr="00704211">
              <w:rPr>
                <w:b/>
                <w:lang w:val="en-US"/>
              </w:rPr>
              <w:t>30</w:t>
            </w:r>
          </w:p>
        </w:tc>
      </w:tr>
      <w:tr w:rsidR="000D648C" w:rsidRPr="00704211" w14:paraId="4F8269CD"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35873848" w14:textId="77777777" w:rsidR="000D648C" w:rsidRPr="00704211" w:rsidRDefault="000D648C" w:rsidP="008424E2">
            <w:pPr>
              <w:pStyle w:val="FR3"/>
              <w:spacing w:before="0"/>
              <w:ind w:left="440"/>
              <w:rPr>
                <w:sz w:val="24"/>
                <w:szCs w:val="24"/>
              </w:rPr>
            </w:pPr>
          </w:p>
        </w:tc>
        <w:tc>
          <w:tcPr>
            <w:tcW w:w="7655" w:type="dxa"/>
            <w:tcBorders>
              <w:top w:val="single" w:sz="4" w:space="0" w:color="auto"/>
              <w:left w:val="single" w:sz="4" w:space="0" w:color="auto"/>
              <w:right w:val="single" w:sz="4" w:space="0" w:color="auto"/>
            </w:tcBorders>
          </w:tcPr>
          <w:p w14:paraId="1F86F853" w14:textId="77777777" w:rsidR="000D648C" w:rsidRPr="00704211" w:rsidRDefault="00C809D2" w:rsidP="008424E2">
            <w:pPr>
              <w:widowControl w:val="0"/>
              <w:ind w:left="57"/>
              <w:rPr>
                <w:b/>
                <w:lang w:val="en-US"/>
              </w:rPr>
            </w:pPr>
            <w:r w:rsidRPr="00704211">
              <w:rPr>
                <w:b/>
                <w:lang w:val="en-US"/>
              </w:rPr>
              <w:t>PEDIATRICS</w:t>
            </w:r>
          </w:p>
        </w:tc>
        <w:tc>
          <w:tcPr>
            <w:tcW w:w="709" w:type="dxa"/>
            <w:tcBorders>
              <w:left w:val="single" w:sz="4" w:space="0" w:color="auto"/>
              <w:right w:val="single" w:sz="4" w:space="0" w:color="auto"/>
            </w:tcBorders>
            <w:vAlign w:val="center"/>
          </w:tcPr>
          <w:p w14:paraId="17F15DA6" w14:textId="77777777" w:rsidR="000D648C" w:rsidRPr="00704211" w:rsidRDefault="000D648C" w:rsidP="008424E2">
            <w:pPr>
              <w:jc w:val="center"/>
              <w:rPr>
                <w:lang w:val="en-US"/>
              </w:rPr>
            </w:pPr>
          </w:p>
        </w:tc>
        <w:tc>
          <w:tcPr>
            <w:tcW w:w="661" w:type="dxa"/>
            <w:tcBorders>
              <w:left w:val="single" w:sz="4" w:space="0" w:color="auto"/>
              <w:right w:val="single" w:sz="4" w:space="0" w:color="auto"/>
            </w:tcBorders>
            <w:vAlign w:val="center"/>
          </w:tcPr>
          <w:p w14:paraId="21A26673" w14:textId="77777777" w:rsidR="000D648C" w:rsidRPr="00704211" w:rsidRDefault="000D648C" w:rsidP="008424E2">
            <w:pPr>
              <w:jc w:val="center"/>
              <w:rPr>
                <w:lang w:val="en-US"/>
              </w:rPr>
            </w:pPr>
          </w:p>
        </w:tc>
        <w:tc>
          <w:tcPr>
            <w:tcW w:w="756" w:type="dxa"/>
            <w:tcBorders>
              <w:top w:val="single" w:sz="4" w:space="0" w:color="auto"/>
              <w:left w:val="single" w:sz="4" w:space="0" w:color="auto"/>
              <w:right w:val="double" w:sz="4" w:space="0" w:color="auto"/>
            </w:tcBorders>
            <w:vAlign w:val="center"/>
          </w:tcPr>
          <w:p w14:paraId="6E4105A4" w14:textId="77777777" w:rsidR="000D648C" w:rsidRPr="00704211" w:rsidRDefault="000D648C" w:rsidP="008424E2">
            <w:pPr>
              <w:jc w:val="center"/>
              <w:rPr>
                <w:lang w:val="en-US"/>
              </w:rPr>
            </w:pPr>
          </w:p>
        </w:tc>
      </w:tr>
      <w:tr w:rsidR="000D648C" w:rsidRPr="00704211" w14:paraId="52DD79B3"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5921B5D0" w14:textId="77777777" w:rsidR="000D648C" w:rsidRPr="00704211" w:rsidRDefault="000D648C"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7D48CC51" w14:textId="77777777" w:rsidR="000D648C" w:rsidRPr="00704211" w:rsidRDefault="00C809D2" w:rsidP="008424E2">
            <w:pPr>
              <w:widowControl w:val="0"/>
              <w:ind w:left="57"/>
              <w:jc w:val="both"/>
              <w:rPr>
                <w:lang w:val="en-US"/>
              </w:rPr>
            </w:pPr>
            <w:r w:rsidRPr="00704211">
              <w:rPr>
                <w:lang w:val="ro-RO"/>
              </w:rPr>
              <w:t xml:space="preserve">Anatomical and physiological particularities of nervous system in children.  Ontogenesis of the nervous system. Principal elements of morphofunctional evolution of the nervous system in infants and children. Methods of clinical examination of the nervous system. Symptoms and syndromes of a disease: flabby child, convulsions (seizures), coma, intracranial hypertension, cerebral edema, meningism. Methods of supplemental investigations. </w:t>
            </w:r>
            <w:r w:rsidR="00706EBB" w:rsidRPr="00704211">
              <w:rPr>
                <w:lang w:val="ro-RO"/>
              </w:rPr>
              <w:t>Fever and hyperthermic syndrome in children. Febrile convulsions in children.</w:t>
            </w:r>
          </w:p>
        </w:tc>
        <w:tc>
          <w:tcPr>
            <w:tcW w:w="709" w:type="dxa"/>
            <w:tcBorders>
              <w:left w:val="single" w:sz="4" w:space="0" w:color="auto"/>
              <w:right w:val="single" w:sz="4" w:space="0" w:color="auto"/>
            </w:tcBorders>
            <w:vAlign w:val="center"/>
          </w:tcPr>
          <w:p w14:paraId="6CD344DF" w14:textId="77777777" w:rsidR="000D648C" w:rsidRPr="00704211" w:rsidRDefault="000127EB" w:rsidP="008424E2">
            <w:pPr>
              <w:jc w:val="center"/>
              <w:rPr>
                <w:lang w:val="en-US"/>
              </w:rPr>
            </w:pPr>
            <w:r w:rsidRPr="00704211">
              <w:rPr>
                <w:lang w:val="en-US"/>
              </w:rPr>
              <w:t>4</w:t>
            </w:r>
          </w:p>
        </w:tc>
        <w:tc>
          <w:tcPr>
            <w:tcW w:w="661" w:type="dxa"/>
            <w:tcBorders>
              <w:left w:val="single" w:sz="4" w:space="0" w:color="auto"/>
              <w:right w:val="single" w:sz="4" w:space="0" w:color="auto"/>
            </w:tcBorders>
            <w:vAlign w:val="center"/>
          </w:tcPr>
          <w:p w14:paraId="00060C30" w14:textId="77777777" w:rsidR="000D648C" w:rsidRPr="00704211" w:rsidRDefault="000127EB"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030E3394" w14:textId="77777777" w:rsidR="000D648C" w:rsidRPr="00704211" w:rsidRDefault="000127EB" w:rsidP="000127EB">
            <w:pPr>
              <w:jc w:val="center"/>
              <w:rPr>
                <w:lang w:val="en-US"/>
              </w:rPr>
            </w:pPr>
            <w:r w:rsidRPr="00704211">
              <w:rPr>
                <w:lang w:val="en-US"/>
              </w:rPr>
              <w:t>3</w:t>
            </w:r>
          </w:p>
        </w:tc>
      </w:tr>
      <w:tr w:rsidR="00C809D2" w:rsidRPr="00704211" w14:paraId="24F57B00"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1592B3B9" w14:textId="77777777" w:rsidR="00C809D2" w:rsidRPr="00704211" w:rsidRDefault="00C809D2"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38056C7E" w14:textId="77777777" w:rsidR="00C809D2" w:rsidRPr="00704211" w:rsidRDefault="00C809D2" w:rsidP="008424E2">
            <w:pPr>
              <w:jc w:val="both"/>
              <w:rPr>
                <w:lang w:val="ro-RO"/>
              </w:rPr>
            </w:pPr>
            <w:r w:rsidRPr="00704211">
              <w:rPr>
                <w:lang w:val="ro-RO"/>
              </w:rPr>
              <w:t>Morphofunctional particularities of bone system in children. Methods of locomotor system examination in children of different ages. Semeiology of diseases.</w:t>
            </w:r>
          </w:p>
          <w:p w14:paraId="431FDEA9" w14:textId="77777777" w:rsidR="00C809D2" w:rsidRPr="00704211" w:rsidRDefault="00C809D2" w:rsidP="008424E2">
            <w:pPr>
              <w:jc w:val="both"/>
              <w:rPr>
                <w:lang w:val="ro-RO"/>
              </w:rPr>
            </w:pPr>
            <w:r w:rsidRPr="00704211">
              <w:rPr>
                <w:lang w:val="ro-RO"/>
              </w:rPr>
              <w:t>Morphofunctional particularities of the muscular system in children. Methods of examination of muscles  in children. Semeiology of muscular tissue diseases. Semeiology of basic  rheumatic and conjunctive tissue diseases, systemic vasculitis. Deficient rickets in children. Metabolism of vitamin D, P and Ca. Spasmophilia. Hypervitaminosis D.</w:t>
            </w:r>
          </w:p>
        </w:tc>
        <w:tc>
          <w:tcPr>
            <w:tcW w:w="709" w:type="dxa"/>
            <w:tcBorders>
              <w:left w:val="single" w:sz="4" w:space="0" w:color="auto"/>
              <w:right w:val="single" w:sz="4" w:space="0" w:color="auto"/>
            </w:tcBorders>
            <w:vAlign w:val="center"/>
          </w:tcPr>
          <w:p w14:paraId="38ADDEC6" w14:textId="77777777" w:rsidR="00C809D2" w:rsidRPr="00704211" w:rsidRDefault="000127EB" w:rsidP="008424E2">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0148228F" w14:textId="77777777" w:rsidR="00C809D2" w:rsidRPr="00704211" w:rsidRDefault="000127EB"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47626625" w14:textId="77777777" w:rsidR="00C809D2" w:rsidRPr="00704211" w:rsidRDefault="000127EB" w:rsidP="008424E2">
            <w:pPr>
              <w:jc w:val="center"/>
              <w:rPr>
                <w:lang w:val="en-US"/>
              </w:rPr>
            </w:pPr>
            <w:r w:rsidRPr="00704211">
              <w:rPr>
                <w:lang w:val="en-US"/>
              </w:rPr>
              <w:t>3</w:t>
            </w:r>
          </w:p>
        </w:tc>
      </w:tr>
      <w:tr w:rsidR="00C809D2" w:rsidRPr="00704211" w14:paraId="47A16726"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787C80F8" w14:textId="77777777" w:rsidR="00C809D2" w:rsidRPr="00704211" w:rsidRDefault="00C809D2"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5B6C9F5B" w14:textId="77777777" w:rsidR="00C809D2" w:rsidRPr="00704211" w:rsidRDefault="00C809D2" w:rsidP="008424E2">
            <w:pPr>
              <w:widowControl w:val="0"/>
              <w:ind w:left="57"/>
              <w:jc w:val="both"/>
              <w:rPr>
                <w:lang w:val="en-US"/>
              </w:rPr>
            </w:pPr>
            <w:r w:rsidRPr="00704211">
              <w:rPr>
                <w:lang w:val="ro-RO"/>
              </w:rPr>
              <w:t xml:space="preserve">Anatomical and physiological specific features of teguments, mucosae and their derivatives (hair, nails), subcutaneous adipose tissue in children according to the age. </w:t>
            </w:r>
            <w:r w:rsidR="000127EB" w:rsidRPr="00704211">
              <w:rPr>
                <w:lang w:val="ro-RO"/>
              </w:rPr>
              <w:t>Anatomical and physiological specific features of the immune system in children. Critical periods in the development of immune  reactivity of children. Methods of immune system examination in children. Semeiology of immune system disorders in children. The system of lymph nodes. Semeiology of lymph nodes and basic types of adenopathies.</w:t>
            </w:r>
          </w:p>
        </w:tc>
        <w:tc>
          <w:tcPr>
            <w:tcW w:w="709" w:type="dxa"/>
            <w:tcBorders>
              <w:left w:val="single" w:sz="4" w:space="0" w:color="auto"/>
              <w:right w:val="single" w:sz="4" w:space="0" w:color="auto"/>
            </w:tcBorders>
            <w:vAlign w:val="center"/>
          </w:tcPr>
          <w:p w14:paraId="712A4A3C" w14:textId="77777777" w:rsidR="00C809D2" w:rsidRPr="00704211" w:rsidRDefault="000127EB" w:rsidP="008424E2">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7E6EDA60" w14:textId="77777777" w:rsidR="00C809D2" w:rsidRPr="00704211" w:rsidRDefault="000127EB"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7DBC9B5E" w14:textId="77777777" w:rsidR="00C809D2" w:rsidRPr="00704211" w:rsidRDefault="000127EB" w:rsidP="008424E2">
            <w:pPr>
              <w:jc w:val="center"/>
              <w:rPr>
                <w:lang w:val="en-US"/>
              </w:rPr>
            </w:pPr>
            <w:r w:rsidRPr="00704211">
              <w:rPr>
                <w:lang w:val="en-US"/>
              </w:rPr>
              <w:t>3</w:t>
            </w:r>
          </w:p>
        </w:tc>
      </w:tr>
      <w:tr w:rsidR="00C809D2" w:rsidRPr="00704211" w14:paraId="6D4FBE89"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15FEFC57" w14:textId="77777777" w:rsidR="00C809D2" w:rsidRPr="00704211" w:rsidRDefault="00C809D2"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72235FC8" w14:textId="77777777" w:rsidR="00C809D2" w:rsidRPr="00704211" w:rsidRDefault="000127EB" w:rsidP="008424E2">
            <w:pPr>
              <w:widowControl w:val="0"/>
              <w:ind w:left="57"/>
              <w:rPr>
                <w:lang w:val="en-US"/>
              </w:rPr>
            </w:pPr>
            <w:r w:rsidRPr="00704211">
              <w:rPr>
                <w:lang w:val="ro-RO"/>
              </w:rPr>
              <w:t xml:space="preserve">The anatomical and physiological particularities of the digestive system in children. Physiology of gastric and intestinal secretion. Digestion, absorption </w:t>
            </w:r>
            <w:r w:rsidRPr="00704211">
              <w:rPr>
                <w:lang w:val="ro-RO"/>
              </w:rPr>
              <w:lastRenderedPageBreak/>
              <w:t>and transport of alimentary substances. Clinical examination of the digestive system in children. The specific features of anamnesis. Abdominal painful points and their significance. Supplemental investigations of digestive system in children. Semeiology of digestive system affections in children of different ages. Functional disorders of the digestive tract in children.</w:t>
            </w:r>
          </w:p>
        </w:tc>
        <w:tc>
          <w:tcPr>
            <w:tcW w:w="709" w:type="dxa"/>
            <w:tcBorders>
              <w:left w:val="single" w:sz="4" w:space="0" w:color="auto"/>
              <w:right w:val="single" w:sz="4" w:space="0" w:color="auto"/>
            </w:tcBorders>
            <w:vAlign w:val="center"/>
          </w:tcPr>
          <w:p w14:paraId="521E751D" w14:textId="77777777" w:rsidR="00C809D2" w:rsidRPr="00704211" w:rsidRDefault="00C809D2" w:rsidP="008424E2">
            <w:pPr>
              <w:jc w:val="center"/>
              <w:rPr>
                <w:lang w:val="en-US"/>
              </w:rPr>
            </w:pPr>
            <w:r w:rsidRPr="00704211">
              <w:rPr>
                <w:lang w:val="en-US"/>
              </w:rPr>
              <w:lastRenderedPageBreak/>
              <w:t>2</w:t>
            </w:r>
          </w:p>
        </w:tc>
        <w:tc>
          <w:tcPr>
            <w:tcW w:w="661" w:type="dxa"/>
            <w:tcBorders>
              <w:left w:val="single" w:sz="4" w:space="0" w:color="auto"/>
              <w:right w:val="single" w:sz="4" w:space="0" w:color="auto"/>
            </w:tcBorders>
            <w:vAlign w:val="center"/>
          </w:tcPr>
          <w:p w14:paraId="757FC44E" w14:textId="77777777" w:rsidR="00C809D2" w:rsidRPr="00704211" w:rsidRDefault="000127EB"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419ADE52" w14:textId="77777777" w:rsidR="00C809D2" w:rsidRPr="00704211" w:rsidRDefault="000127EB" w:rsidP="008424E2">
            <w:pPr>
              <w:jc w:val="center"/>
              <w:rPr>
                <w:lang w:val="en-US"/>
              </w:rPr>
            </w:pPr>
            <w:r w:rsidRPr="00704211">
              <w:rPr>
                <w:lang w:val="en-US"/>
              </w:rPr>
              <w:t>3</w:t>
            </w:r>
          </w:p>
        </w:tc>
      </w:tr>
      <w:tr w:rsidR="00706EBB" w:rsidRPr="00704211" w14:paraId="1E5820D9"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274D8A4D" w14:textId="77777777" w:rsidR="00706EBB" w:rsidRPr="00704211" w:rsidRDefault="00706EBB"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64BF819D" w14:textId="77777777" w:rsidR="00706EBB" w:rsidRPr="00704211" w:rsidRDefault="00706EBB" w:rsidP="008424E2">
            <w:pPr>
              <w:rPr>
                <w:lang w:val="en-US"/>
              </w:rPr>
            </w:pPr>
            <w:r w:rsidRPr="00704211">
              <w:rPr>
                <w:lang w:val="ro-RO"/>
              </w:rPr>
              <w:t xml:space="preserve">Acute and chronic nutritional disorders in children. Malnutrition. Hypostature. </w:t>
            </w:r>
          </w:p>
        </w:tc>
        <w:tc>
          <w:tcPr>
            <w:tcW w:w="709" w:type="dxa"/>
            <w:tcBorders>
              <w:left w:val="single" w:sz="4" w:space="0" w:color="auto"/>
              <w:right w:val="single" w:sz="4" w:space="0" w:color="auto"/>
            </w:tcBorders>
            <w:vAlign w:val="center"/>
          </w:tcPr>
          <w:p w14:paraId="21DC557B" w14:textId="77777777" w:rsidR="00706EBB" w:rsidRPr="00704211" w:rsidRDefault="00706EBB" w:rsidP="00847109">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1CC80350" w14:textId="77777777" w:rsidR="00706EBB" w:rsidRPr="00704211" w:rsidRDefault="00706EBB" w:rsidP="00847109">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4033CD4F" w14:textId="77777777" w:rsidR="00706EBB" w:rsidRPr="00704211" w:rsidRDefault="00706EBB" w:rsidP="00847109">
            <w:pPr>
              <w:jc w:val="center"/>
              <w:rPr>
                <w:lang w:val="en-US"/>
              </w:rPr>
            </w:pPr>
            <w:r w:rsidRPr="00704211">
              <w:rPr>
                <w:lang w:val="en-US"/>
              </w:rPr>
              <w:t>3</w:t>
            </w:r>
          </w:p>
        </w:tc>
      </w:tr>
      <w:tr w:rsidR="00706EBB" w:rsidRPr="00704211" w14:paraId="0B7A24CF"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35F0F3CF" w14:textId="77777777" w:rsidR="00706EBB" w:rsidRPr="00704211" w:rsidRDefault="00706EBB"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77C610E8" w14:textId="77777777" w:rsidR="00706EBB" w:rsidRPr="00704211" w:rsidRDefault="00706EBB" w:rsidP="008424E2">
            <w:pPr>
              <w:jc w:val="both"/>
              <w:rPr>
                <w:lang w:val="en-US"/>
              </w:rPr>
            </w:pPr>
            <w:r w:rsidRPr="00704211">
              <w:rPr>
                <w:lang w:val="ro-RO"/>
              </w:rPr>
              <w:t>Anatomical and physiological particularities of the respiratory system in children. The lung: its structure and functions. Methods of clinical examination of the respiratory system in children. Semeiology of respiratory system diseases in children. Basic syndromes of respiratory system diseases in children. Supplemental methods of investigation.</w:t>
            </w:r>
          </w:p>
        </w:tc>
        <w:tc>
          <w:tcPr>
            <w:tcW w:w="709" w:type="dxa"/>
            <w:tcBorders>
              <w:left w:val="single" w:sz="4" w:space="0" w:color="auto"/>
              <w:right w:val="single" w:sz="4" w:space="0" w:color="auto"/>
            </w:tcBorders>
            <w:vAlign w:val="center"/>
          </w:tcPr>
          <w:p w14:paraId="048383C7" w14:textId="77777777" w:rsidR="00706EBB" w:rsidRPr="00704211" w:rsidRDefault="00706EBB" w:rsidP="00847109">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4463278F" w14:textId="77777777" w:rsidR="00706EBB" w:rsidRPr="00704211" w:rsidRDefault="00706EBB" w:rsidP="00847109">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2AF1709E" w14:textId="77777777" w:rsidR="00706EBB" w:rsidRPr="00704211" w:rsidRDefault="00706EBB" w:rsidP="00847109">
            <w:pPr>
              <w:jc w:val="center"/>
              <w:rPr>
                <w:lang w:val="en-US"/>
              </w:rPr>
            </w:pPr>
            <w:r w:rsidRPr="00704211">
              <w:rPr>
                <w:lang w:val="en-US"/>
              </w:rPr>
              <w:t>3</w:t>
            </w:r>
          </w:p>
        </w:tc>
      </w:tr>
      <w:tr w:rsidR="00706EBB" w:rsidRPr="00704211" w14:paraId="20645735"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67E2D0A5" w14:textId="77777777" w:rsidR="00706EBB" w:rsidRPr="00704211" w:rsidRDefault="00706EBB"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036B33AB" w14:textId="77777777" w:rsidR="00706EBB" w:rsidRPr="00704211" w:rsidRDefault="00706EBB" w:rsidP="008424E2">
            <w:pPr>
              <w:jc w:val="both"/>
              <w:rPr>
                <w:lang w:val="ro-RO"/>
              </w:rPr>
            </w:pPr>
            <w:r w:rsidRPr="00704211">
              <w:rPr>
                <w:lang w:val="ro-RO"/>
              </w:rPr>
              <w:t>Acute viral infections in children: pharyngitis, laryngitis, epiglottitis, croup.</w:t>
            </w:r>
          </w:p>
        </w:tc>
        <w:tc>
          <w:tcPr>
            <w:tcW w:w="709" w:type="dxa"/>
            <w:tcBorders>
              <w:left w:val="single" w:sz="4" w:space="0" w:color="auto"/>
              <w:right w:val="single" w:sz="4" w:space="0" w:color="auto"/>
            </w:tcBorders>
            <w:vAlign w:val="center"/>
          </w:tcPr>
          <w:p w14:paraId="42A9E5E9" w14:textId="77777777" w:rsidR="00706EBB" w:rsidRPr="00704211" w:rsidRDefault="00706EBB" w:rsidP="00847109">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0AE5FDBB" w14:textId="77777777" w:rsidR="00706EBB" w:rsidRPr="00704211" w:rsidRDefault="00706EBB" w:rsidP="00847109">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3443997E" w14:textId="77777777" w:rsidR="00706EBB" w:rsidRPr="00704211" w:rsidRDefault="00706EBB" w:rsidP="00847109">
            <w:pPr>
              <w:jc w:val="center"/>
              <w:rPr>
                <w:lang w:val="en-US"/>
              </w:rPr>
            </w:pPr>
            <w:r w:rsidRPr="00704211">
              <w:rPr>
                <w:lang w:val="en-US"/>
              </w:rPr>
              <w:t>3</w:t>
            </w:r>
          </w:p>
        </w:tc>
      </w:tr>
      <w:tr w:rsidR="00706EBB" w:rsidRPr="00704211" w14:paraId="23D1852C"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44725D54" w14:textId="77777777" w:rsidR="00706EBB" w:rsidRPr="00704211" w:rsidRDefault="00706EBB"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72732785" w14:textId="77777777" w:rsidR="00706EBB" w:rsidRPr="00704211" w:rsidRDefault="00706EBB" w:rsidP="008424E2">
            <w:pPr>
              <w:jc w:val="both"/>
              <w:rPr>
                <w:lang w:val="ro-RO"/>
              </w:rPr>
            </w:pPr>
            <w:r w:rsidRPr="00704211">
              <w:rPr>
                <w:lang w:val="ro-RO"/>
              </w:rPr>
              <w:t>Bronchitis in children. Acute bronchitis. Obstructive bronchitis. Bronchiolitis. Recurrent bronchitis.</w:t>
            </w:r>
          </w:p>
        </w:tc>
        <w:tc>
          <w:tcPr>
            <w:tcW w:w="709" w:type="dxa"/>
            <w:tcBorders>
              <w:left w:val="single" w:sz="4" w:space="0" w:color="auto"/>
              <w:right w:val="single" w:sz="4" w:space="0" w:color="auto"/>
            </w:tcBorders>
            <w:vAlign w:val="center"/>
          </w:tcPr>
          <w:p w14:paraId="46C00883" w14:textId="77777777" w:rsidR="00706EBB" w:rsidRPr="00704211" w:rsidRDefault="00706EBB" w:rsidP="00847109">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50135258" w14:textId="77777777" w:rsidR="00706EBB" w:rsidRPr="00704211" w:rsidRDefault="00706EBB" w:rsidP="00847109">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104AE21F" w14:textId="77777777" w:rsidR="00706EBB" w:rsidRPr="00704211" w:rsidRDefault="00706EBB" w:rsidP="00847109">
            <w:pPr>
              <w:jc w:val="center"/>
              <w:rPr>
                <w:lang w:val="en-US"/>
              </w:rPr>
            </w:pPr>
            <w:r w:rsidRPr="00704211">
              <w:rPr>
                <w:lang w:val="en-US"/>
              </w:rPr>
              <w:t>3</w:t>
            </w:r>
          </w:p>
        </w:tc>
      </w:tr>
      <w:tr w:rsidR="00706EBB" w:rsidRPr="00704211" w14:paraId="56A272B3"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37EEAE85" w14:textId="77777777" w:rsidR="00706EBB" w:rsidRPr="00704211" w:rsidRDefault="00706EBB"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5AA9ED5F" w14:textId="77777777" w:rsidR="00706EBB" w:rsidRPr="00704211" w:rsidRDefault="00706EBB" w:rsidP="008424E2">
            <w:pPr>
              <w:jc w:val="both"/>
              <w:rPr>
                <w:lang w:val="ro-RO"/>
              </w:rPr>
            </w:pPr>
            <w:r w:rsidRPr="00704211">
              <w:rPr>
                <w:lang w:val="ro-RO"/>
              </w:rPr>
              <w:t>Acute viral and bacterial pneumonias in children. Diseases of pleura (pleurisy, pneumothorax).</w:t>
            </w:r>
          </w:p>
        </w:tc>
        <w:tc>
          <w:tcPr>
            <w:tcW w:w="709" w:type="dxa"/>
            <w:tcBorders>
              <w:left w:val="single" w:sz="4" w:space="0" w:color="auto"/>
              <w:right w:val="single" w:sz="4" w:space="0" w:color="auto"/>
            </w:tcBorders>
            <w:vAlign w:val="center"/>
          </w:tcPr>
          <w:p w14:paraId="4404332C" w14:textId="77777777" w:rsidR="00706EBB" w:rsidRPr="00704211" w:rsidRDefault="00706EBB" w:rsidP="00847109">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702BFAC5" w14:textId="77777777" w:rsidR="00706EBB" w:rsidRPr="00704211" w:rsidRDefault="00706EBB" w:rsidP="00847109">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624044F6" w14:textId="77777777" w:rsidR="00706EBB" w:rsidRPr="00704211" w:rsidRDefault="00706EBB" w:rsidP="00847109">
            <w:pPr>
              <w:jc w:val="center"/>
              <w:rPr>
                <w:lang w:val="en-US"/>
              </w:rPr>
            </w:pPr>
            <w:r w:rsidRPr="00704211">
              <w:rPr>
                <w:lang w:val="en-US"/>
              </w:rPr>
              <w:t>3</w:t>
            </w:r>
          </w:p>
        </w:tc>
      </w:tr>
      <w:tr w:rsidR="006241A7" w:rsidRPr="00704211" w14:paraId="1B6E9FDF"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311714FF" w14:textId="77777777" w:rsidR="006241A7" w:rsidRPr="00704211" w:rsidRDefault="006241A7"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5D8D378D" w14:textId="77777777" w:rsidR="006241A7" w:rsidRPr="00704211" w:rsidRDefault="00706EBB" w:rsidP="008424E2">
            <w:pPr>
              <w:widowControl w:val="0"/>
              <w:ind w:left="57"/>
              <w:rPr>
                <w:lang w:val="en-US"/>
              </w:rPr>
            </w:pPr>
            <w:r w:rsidRPr="00704211">
              <w:rPr>
                <w:lang w:val="ro-RO"/>
              </w:rPr>
              <w:t>Chronic bronchopulmonary diseases in children. Cystic fibrosis. Bronchiectatic disease. Primary ciliary dyskinesia (Kartagener’s syndrome). Bronchopulmonary dysplasia. Primary pulmonary interstitial diffuse fibrosis. Pulmonary hemosiderosis. Athelectasis. Chronic bronchitis. Respiratory insufficiency</w:t>
            </w:r>
          </w:p>
        </w:tc>
        <w:tc>
          <w:tcPr>
            <w:tcW w:w="709" w:type="dxa"/>
            <w:tcBorders>
              <w:left w:val="single" w:sz="4" w:space="0" w:color="auto"/>
              <w:right w:val="single" w:sz="4" w:space="0" w:color="auto"/>
            </w:tcBorders>
            <w:vAlign w:val="center"/>
          </w:tcPr>
          <w:p w14:paraId="0D990FEA" w14:textId="77777777" w:rsidR="006241A7" w:rsidRPr="00704211" w:rsidRDefault="00F37785" w:rsidP="008424E2">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440448DE" w14:textId="77777777" w:rsidR="006241A7" w:rsidRPr="00704211" w:rsidRDefault="00706EBB"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736C43B6" w14:textId="77777777" w:rsidR="006241A7" w:rsidRPr="00704211" w:rsidRDefault="00706EBB" w:rsidP="008424E2">
            <w:pPr>
              <w:jc w:val="center"/>
              <w:rPr>
                <w:lang w:val="en-US"/>
              </w:rPr>
            </w:pPr>
            <w:r w:rsidRPr="00704211">
              <w:rPr>
                <w:lang w:val="en-US"/>
              </w:rPr>
              <w:t>3</w:t>
            </w:r>
          </w:p>
        </w:tc>
      </w:tr>
      <w:tr w:rsidR="001103A6" w:rsidRPr="00704211" w14:paraId="6E34CD7C"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7DF7E023" w14:textId="77777777" w:rsidR="001103A6" w:rsidRPr="00704211" w:rsidRDefault="001103A6"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295E8C69" w14:textId="77777777" w:rsidR="001103A6" w:rsidRPr="00704211" w:rsidRDefault="001103A6" w:rsidP="008424E2">
            <w:pPr>
              <w:jc w:val="both"/>
              <w:rPr>
                <w:lang w:val="ro-RO"/>
              </w:rPr>
            </w:pPr>
            <w:r w:rsidRPr="00704211">
              <w:rPr>
                <w:lang w:val="ro-RO"/>
              </w:rPr>
              <w:t xml:space="preserve">Anatomical and physiological characteristics of the hematopoietic system in children. Blood tissue. Hematopoietic organs and their characteristics. Hematopoiesis. Methods of clinical and paraclinical examination of the hematopoietic system in children. Specific features of anamnesis. Semeiology of hematopoietic system diseases in children. Basic syndromes of the hematopoietic system diseases in children. </w:t>
            </w:r>
          </w:p>
        </w:tc>
        <w:tc>
          <w:tcPr>
            <w:tcW w:w="709" w:type="dxa"/>
            <w:tcBorders>
              <w:left w:val="single" w:sz="4" w:space="0" w:color="auto"/>
              <w:right w:val="single" w:sz="4" w:space="0" w:color="auto"/>
            </w:tcBorders>
            <w:vAlign w:val="center"/>
          </w:tcPr>
          <w:p w14:paraId="2B3D6EFD" w14:textId="77777777" w:rsidR="001103A6" w:rsidRPr="00704211" w:rsidRDefault="001103A6" w:rsidP="008424E2">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6ED7A764" w14:textId="77777777" w:rsidR="001103A6" w:rsidRPr="00704211" w:rsidRDefault="00706EBB"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623D8C1B" w14:textId="77777777" w:rsidR="001103A6" w:rsidRPr="00704211" w:rsidRDefault="00706EBB" w:rsidP="008424E2">
            <w:pPr>
              <w:jc w:val="center"/>
              <w:rPr>
                <w:lang w:val="en-US"/>
              </w:rPr>
            </w:pPr>
            <w:r w:rsidRPr="00704211">
              <w:rPr>
                <w:lang w:val="en-US"/>
              </w:rPr>
              <w:t>3</w:t>
            </w:r>
          </w:p>
        </w:tc>
      </w:tr>
      <w:tr w:rsidR="001103A6" w:rsidRPr="00704211" w14:paraId="29A9BA11"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7ABBFA8A" w14:textId="77777777" w:rsidR="001103A6" w:rsidRPr="00704211" w:rsidRDefault="001103A6"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188780F0" w14:textId="77777777" w:rsidR="001103A6" w:rsidRPr="00704211" w:rsidRDefault="003D2E6A" w:rsidP="008424E2">
            <w:pPr>
              <w:widowControl w:val="0"/>
              <w:ind w:left="57"/>
              <w:rPr>
                <w:lang w:val="en-US"/>
              </w:rPr>
            </w:pPr>
            <w:r w:rsidRPr="00704211">
              <w:rPr>
                <w:lang w:val="ro-RO"/>
              </w:rPr>
              <w:t>Hereditary anemias in children. Hemolytic hereditary anemias (enzymopathies, membranopathies, hemoglobinopathies). Hereditary aplastic anemias in children.</w:t>
            </w:r>
          </w:p>
        </w:tc>
        <w:tc>
          <w:tcPr>
            <w:tcW w:w="709" w:type="dxa"/>
            <w:tcBorders>
              <w:left w:val="single" w:sz="4" w:space="0" w:color="auto"/>
              <w:right w:val="single" w:sz="4" w:space="0" w:color="auto"/>
            </w:tcBorders>
            <w:vAlign w:val="center"/>
          </w:tcPr>
          <w:p w14:paraId="216A33F5" w14:textId="77777777" w:rsidR="001103A6" w:rsidRPr="00704211" w:rsidRDefault="003D2E6A" w:rsidP="008424E2">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0257FD66" w14:textId="77777777" w:rsidR="001103A6" w:rsidRPr="00704211" w:rsidRDefault="00324391"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04A0D8CC" w14:textId="77777777" w:rsidR="001103A6" w:rsidRPr="00704211" w:rsidRDefault="00324391" w:rsidP="008424E2">
            <w:pPr>
              <w:jc w:val="center"/>
              <w:rPr>
                <w:lang w:val="en-US"/>
              </w:rPr>
            </w:pPr>
            <w:r w:rsidRPr="00704211">
              <w:rPr>
                <w:lang w:val="en-US"/>
              </w:rPr>
              <w:t>3</w:t>
            </w:r>
          </w:p>
        </w:tc>
      </w:tr>
      <w:tr w:rsidR="003D2E6A" w:rsidRPr="00704211" w14:paraId="651153DE"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6F53F23C" w14:textId="77777777" w:rsidR="003D2E6A" w:rsidRPr="00704211" w:rsidRDefault="003D2E6A"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0280D11D" w14:textId="77777777" w:rsidR="003D2E6A" w:rsidRPr="00704211" w:rsidRDefault="003D2E6A" w:rsidP="008424E2">
            <w:pPr>
              <w:jc w:val="both"/>
              <w:rPr>
                <w:lang w:val="ro-RO"/>
              </w:rPr>
            </w:pPr>
            <w:r w:rsidRPr="00704211">
              <w:rPr>
                <w:lang w:val="ro-RO"/>
              </w:rPr>
              <w:t>Acquired anemias in children. Deficient anemias. Classification. Iron deficient, vitamin B12, folic acid deficient anemias. Acquired hemolytic and aplastic anemias.</w:t>
            </w:r>
          </w:p>
        </w:tc>
        <w:tc>
          <w:tcPr>
            <w:tcW w:w="709" w:type="dxa"/>
            <w:tcBorders>
              <w:left w:val="single" w:sz="4" w:space="0" w:color="auto"/>
              <w:right w:val="single" w:sz="4" w:space="0" w:color="auto"/>
            </w:tcBorders>
            <w:vAlign w:val="center"/>
          </w:tcPr>
          <w:p w14:paraId="22E2F138" w14:textId="77777777" w:rsidR="003D2E6A" w:rsidRPr="00704211" w:rsidRDefault="003D2E6A" w:rsidP="008424E2">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774CC736" w14:textId="77777777" w:rsidR="003D2E6A" w:rsidRPr="00704211" w:rsidRDefault="00324391"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5783599A" w14:textId="77777777" w:rsidR="003D2E6A" w:rsidRPr="00704211" w:rsidRDefault="00324391" w:rsidP="008424E2">
            <w:pPr>
              <w:jc w:val="center"/>
              <w:rPr>
                <w:lang w:val="en-US"/>
              </w:rPr>
            </w:pPr>
            <w:r w:rsidRPr="00704211">
              <w:rPr>
                <w:lang w:val="en-US"/>
              </w:rPr>
              <w:t>3</w:t>
            </w:r>
          </w:p>
        </w:tc>
      </w:tr>
      <w:tr w:rsidR="003D2E6A" w:rsidRPr="00704211" w14:paraId="0DAE0118"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64CB4D34" w14:textId="77777777" w:rsidR="003D2E6A" w:rsidRPr="00704211" w:rsidRDefault="003D2E6A"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665DB0C2" w14:textId="77777777" w:rsidR="003D2E6A" w:rsidRPr="00704211" w:rsidRDefault="003D2E6A" w:rsidP="008424E2">
            <w:pPr>
              <w:jc w:val="both"/>
              <w:rPr>
                <w:lang w:val="ro-RO"/>
              </w:rPr>
            </w:pPr>
            <w:r w:rsidRPr="00704211">
              <w:rPr>
                <w:lang w:val="ro-RO"/>
              </w:rPr>
              <w:t>Hemorrhagic diatheses in children. Thrombocytopenias. Idiopathic thrombocytopenic purpura. Thrombocytopathies. Hemorrhagic vasculitis in children.</w:t>
            </w:r>
          </w:p>
        </w:tc>
        <w:tc>
          <w:tcPr>
            <w:tcW w:w="709" w:type="dxa"/>
            <w:tcBorders>
              <w:left w:val="single" w:sz="4" w:space="0" w:color="auto"/>
              <w:right w:val="single" w:sz="4" w:space="0" w:color="auto"/>
            </w:tcBorders>
            <w:vAlign w:val="center"/>
          </w:tcPr>
          <w:p w14:paraId="3352FFC2" w14:textId="77777777" w:rsidR="003D2E6A" w:rsidRPr="00704211" w:rsidRDefault="003D2E6A" w:rsidP="008424E2">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122A83EE" w14:textId="77777777" w:rsidR="003D2E6A" w:rsidRPr="00704211" w:rsidRDefault="00324391"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0413FBC2" w14:textId="77777777" w:rsidR="003D2E6A" w:rsidRPr="00704211" w:rsidRDefault="00324391" w:rsidP="008424E2">
            <w:pPr>
              <w:jc w:val="center"/>
              <w:rPr>
                <w:lang w:val="en-US"/>
              </w:rPr>
            </w:pPr>
            <w:r w:rsidRPr="00704211">
              <w:rPr>
                <w:lang w:val="en-US"/>
              </w:rPr>
              <w:t>3</w:t>
            </w:r>
          </w:p>
        </w:tc>
      </w:tr>
      <w:tr w:rsidR="003D2E6A" w:rsidRPr="00704211" w14:paraId="6EBEAD0A"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676CB15C" w14:textId="77777777" w:rsidR="003D2E6A" w:rsidRPr="00704211" w:rsidRDefault="003D2E6A"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4FDD06BD" w14:textId="77777777" w:rsidR="003D2E6A" w:rsidRPr="00704211" w:rsidRDefault="003D2E6A" w:rsidP="008424E2">
            <w:pPr>
              <w:jc w:val="both"/>
              <w:rPr>
                <w:lang w:val="ro-RO"/>
              </w:rPr>
            </w:pPr>
            <w:r w:rsidRPr="00704211">
              <w:rPr>
                <w:lang w:val="ro-RO"/>
              </w:rPr>
              <w:t>Coagulopathies in children. Hemophilia A,B,C. Von Willebrand disease.</w:t>
            </w:r>
          </w:p>
        </w:tc>
        <w:tc>
          <w:tcPr>
            <w:tcW w:w="709" w:type="dxa"/>
            <w:tcBorders>
              <w:left w:val="single" w:sz="4" w:space="0" w:color="auto"/>
              <w:right w:val="single" w:sz="4" w:space="0" w:color="auto"/>
            </w:tcBorders>
            <w:vAlign w:val="center"/>
          </w:tcPr>
          <w:p w14:paraId="6D586536" w14:textId="77777777" w:rsidR="003D2E6A" w:rsidRPr="00704211" w:rsidRDefault="003D2E6A" w:rsidP="008424E2">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732FBFAD" w14:textId="77777777" w:rsidR="003D2E6A" w:rsidRPr="00704211" w:rsidRDefault="00324391"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09D941D1" w14:textId="77777777" w:rsidR="003D2E6A" w:rsidRPr="00704211" w:rsidRDefault="00324391" w:rsidP="008424E2">
            <w:pPr>
              <w:jc w:val="center"/>
              <w:rPr>
                <w:lang w:val="en-US"/>
              </w:rPr>
            </w:pPr>
            <w:r w:rsidRPr="00704211">
              <w:rPr>
                <w:lang w:val="en-US"/>
              </w:rPr>
              <w:t>3</w:t>
            </w:r>
          </w:p>
        </w:tc>
      </w:tr>
      <w:tr w:rsidR="00C6437A" w:rsidRPr="00704211" w14:paraId="196D0A1C"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240148BA" w14:textId="77777777" w:rsidR="00C6437A" w:rsidRPr="00704211" w:rsidRDefault="00C6437A"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604FD738" w14:textId="77777777" w:rsidR="00C6437A" w:rsidRPr="00704211" w:rsidRDefault="00C6437A" w:rsidP="008424E2">
            <w:pPr>
              <w:jc w:val="both"/>
              <w:rPr>
                <w:lang w:val="ro-RO"/>
              </w:rPr>
            </w:pPr>
            <w:r w:rsidRPr="00704211">
              <w:rPr>
                <w:lang w:val="ro-RO"/>
              </w:rPr>
              <w:t>Anatomical and physiological specific features of urinary system in children of different age.  Particularities of anamnesis. Methods of clinical examination of the urinary system. Urine aspect modifications. Methods of supplemental examination. Basic renal syndromes and their specific features in main nephropathies in children. Semeiology of congenital and acquired diseases of the urinary system.  Enuresis. Neurogenic urinary bladder in children.</w:t>
            </w:r>
          </w:p>
        </w:tc>
        <w:tc>
          <w:tcPr>
            <w:tcW w:w="709" w:type="dxa"/>
            <w:tcBorders>
              <w:left w:val="single" w:sz="4" w:space="0" w:color="auto"/>
              <w:right w:val="single" w:sz="4" w:space="0" w:color="auto"/>
            </w:tcBorders>
            <w:vAlign w:val="center"/>
          </w:tcPr>
          <w:p w14:paraId="72005C67" w14:textId="77777777" w:rsidR="00C6437A" w:rsidRPr="00704211" w:rsidRDefault="00C6437A" w:rsidP="008424E2">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12E5CC30" w14:textId="77777777" w:rsidR="00C6437A" w:rsidRPr="00704211" w:rsidRDefault="00275833" w:rsidP="00275833">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14D70F27" w14:textId="77777777" w:rsidR="00C6437A" w:rsidRPr="00704211" w:rsidRDefault="00275833" w:rsidP="00275833">
            <w:pPr>
              <w:jc w:val="center"/>
              <w:rPr>
                <w:lang w:val="en-US"/>
              </w:rPr>
            </w:pPr>
            <w:r w:rsidRPr="00704211">
              <w:rPr>
                <w:lang w:val="en-US"/>
              </w:rPr>
              <w:t>3</w:t>
            </w:r>
          </w:p>
        </w:tc>
      </w:tr>
      <w:tr w:rsidR="00C6437A" w:rsidRPr="00704211" w14:paraId="0D7DCDFF"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7299DD5" w14:textId="77777777" w:rsidR="00C6437A" w:rsidRPr="00704211" w:rsidRDefault="00C6437A"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629896B2" w14:textId="77777777" w:rsidR="00C6437A" w:rsidRPr="00704211" w:rsidRDefault="00C6437A" w:rsidP="008424E2">
            <w:pPr>
              <w:jc w:val="both"/>
              <w:rPr>
                <w:lang w:val="ro-RO"/>
              </w:rPr>
            </w:pPr>
            <w:r w:rsidRPr="00704211">
              <w:rPr>
                <w:lang w:val="ro-RO"/>
              </w:rPr>
              <w:t>Urinary tract infection in children. Cystitis. Pyelonephritis.</w:t>
            </w:r>
          </w:p>
        </w:tc>
        <w:tc>
          <w:tcPr>
            <w:tcW w:w="709" w:type="dxa"/>
            <w:tcBorders>
              <w:left w:val="single" w:sz="4" w:space="0" w:color="auto"/>
              <w:right w:val="single" w:sz="4" w:space="0" w:color="auto"/>
            </w:tcBorders>
            <w:vAlign w:val="center"/>
          </w:tcPr>
          <w:p w14:paraId="12DA0BD9" w14:textId="77777777" w:rsidR="00C6437A" w:rsidRPr="00704211" w:rsidRDefault="00C6437A" w:rsidP="008424E2">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52054DDC" w14:textId="77777777" w:rsidR="00C6437A" w:rsidRPr="00704211" w:rsidRDefault="00275833"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3088DC72" w14:textId="77777777" w:rsidR="00C6437A" w:rsidRPr="00704211" w:rsidRDefault="00275833" w:rsidP="008424E2">
            <w:pPr>
              <w:jc w:val="center"/>
              <w:rPr>
                <w:lang w:val="en-US"/>
              </w:rPr>
            </w:pPr>
            <w:r w:rsidRPr="00704211">
              <w:rPr>
                <w:lang w:val="en-US"/>
              </w:rPr>
              <w:t>3</w:t>
            </w:r>
          </w:p>
        </w:tc>
      </w:tr>
      <w:tr w:rsidR="00C6437A" w:rsidRPr="00704211" w14:paraId="48F4D025"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2E54552D" w14:textId="77777777" w:rsidR="00C6437A" w:rsidRPr="00704211" w:rsidRDefault="00C6437A"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74547942" w14:textId="77777777" w:rsidR="00C6437A" w:rsidRPr="00704211" w:rsidRDefault="00C6437A" w:rsidP="008424E2">
            <w:pPr>
              <w:jc w:val="both"/>
              <w:rPr>
                <w:lang w:val="ro-RO"/>
              </w:rPr>
            </w:pPr>
            <w:r w:rsidRPr="00704211">
              <w:rPr>
                <w:lang w:val="ro-RO"/>
              </w:rPr>
              <w:t>Acute and chronic glomerulonephritis in children. Nephrotic syndromes.</w:t>
            </w:r>
          </w:p>
        </w:tc>
        <w:tc>
          <w:tcPr>
            <w:tcW w:w="709" w:type="dxa"/>
            <w:tcBorders>
              <w:left w:val="single" w:sz="4" w:space="0" w:color="auto"/>
              <w:right w:val="single" w:sz="4" w:space="0" w:color="auto"/>
            </w:tcBorders>
            <w:vAlign w:val="center"/>
          </w:tcPr>
          <w:p w14:paraId="67BCD7FA" w14:textId="77777777" w:rsidR="00C6437A" w:rsidRPr="00704211" w:rsidRDefault="00275833" w:rsidP="008424E2">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52B68D87" w14:textId="77777777" w:rsidR="00C6437A" w:rsidRPr="00704211" w:rsidRDefault="00275833"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4060499D" w14:textId="77777777" w:rsidR="00C6437A" w:rsidRPr="00704211" w:rsidRDefault="00275833" w:rsidP="008424E2">
            <w:pPr>
              <w:jc w:val="center"/>
              <w:rPr>
                <w:lang w:val="en-US"/>
              </w:rPr>
            </w:pPr>
            <w:r w:rsidRPr="00704211">
              <w:rPr>
                <w:lang w:val="en-US"/>
              </w:rPr>
              <w:t>3</w:t>
            </w:r>
          </w:p>
        </w:tc>
      </w:tr>
      <w:tr w:rsidR="00C6437A" w:rsidRPr="00704211" w14:paraId="49AE1E88"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72E1F98C" w14:textId="77777777" w:rsidR="00C6437A" w:rsidRPr="00704211" w:rsidRDefault="00C6437A"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622F7574" w14:textId="77777777" w:rsidR="00C6437A" w:rsidRPr="00704211" w:rsidRDefault="00C6437A" w:rsidP="008424E2">
            <w:pPr>
              <w:jc w:val="both"/>
              <w:rPr>
                <w:lang w:val="ro-RO"/>
              </w:rPr>
            </w:pPr>
            <w:r w:rsidRPr="00704211">
              <w:rPr>
                <w:lang w:val="ro-RO"/>
              </w:rPr>
              <w:t>Acute renal failure. Chronic renal failure.</w:t>
            </w:r>
          </w:p>
        </w:tc>
        <w:tc>
          <w:tcPr>
            <w:tcW w:w="709" w:type="dxa"/>
            <w:tcBorders>
              <w:left w:val="single" w:sz="4" w:space="0" w:color="auto"/>
              <w:right w:val="single" w:sz="4" w:space="0" w:color="auto"/>
            </w:tcBorders>
            <w:vAlign w:val="center"/>
          </w:tcPr>
          <w:p w14:paraId="51B9DE3F" w14:textId="77777777" w:rsidR="00C6437A" w:rsidRPr="00704211" w:rsidRDefault="00C6437A" w:rsidP="008424E2">
            <w:pPr>
              <w:jc w:val="center"/>
              <w:rPr>
                <w:lang w:val="en-US"/>
              </w:rPr>
            </w:pPr>
          </w:p>
        </w:tc>
        <w:tc>
          <w:tcPr>
            <w:tcW w:w="661" w:type="dxa"/>
            <w:tcBorders>
              <w:left w:val="single" w:sz="4" w:space="0" w:color="auto"/>
              <w:right w:val="single" w:sz="4" w:space="0" w:color="auto"/>
            </w:tcBorders>
            <w:vAlign w:val="center"/>
          </w:tcPr>
          <w:p w14:paraId="6290016F" w14:textId="77777777" w:rsidR="00C6437A" w:rsidRPr="00704211" w:rsidRDefault="00275833"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4993E467" w14:textId="77777777" w:rsidR="00C6437A" w:rsidRPr="00704211" w:rsidRDefault="00275833" w:rsidP="008424E2">
            <w:pPr>
              <w:jc w:val="center"/>
              <w:rPr>
                <w:lang w:val="en-US"/>
              </w:rPr>
            </w:pPr>
            <w:r w:rsidRPr="00704211">
              <w:rPr>
                <w:lang w:val="en-US"/>
              </w:rPr>
              <w:t>3</w:t>
            </w:r>
          </w:p>
        </w:tc>
      </w:tr>
      <w:tr w:rsidR="00C6437A" w:rsidRPr="00704211" w14:paraId="4D444651"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37D61C73" w14:textId="77777777" w:rsidR="00C6437A" w:rsidRPr="00704211" w:rsidRDefault="00C6437A"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2C0E47D6" w14:textId="77777777" w:rsidR="00C6437A" w:rsidRPr="00704211" w:rsidRDefault="00C6437A" w:rsidP="008424E2">
            <w:pPr>
              <w:jc w:val="both"/>
              <w:rPr>
                <w:lang w:val="ro-RO"/>
              </w:rPr>
            </w:pPr>
            <w:r w:rsidRPr="00704211">
              <w:rPr>
                <w:lang w:val="ro-RO"/>
              </w:rPr>
              <w:t>Malabsorption syndrome in children. Definitions. Classification. Cystic fibrosis. Celiac disease. Lactose intolerance. Intolerance to cow’s milk protein.</w:t>
            </w:r>
          </w:p>
        </w:tc>
        <w:tc>
          <w:tcPr>
            <w:tcW w:w="709" w:type="dxa"/>
            <w:tcBorders>
              <w:left w:val="single" w:sz="4" w:space="0" w:color="auto"/>
              <w:right w:val="single" w:sz="4" w:space="0" w:color="auto"/>
            </w:tcBorders>
            <w:vAlign w:val="center"/>
          </w:tcPr>
          <w:p w14:paraId="3AE6B156" w14:textId="77777777" w:rsidR="00C6437A" w:rsidRPr="00704211" w:rsidRDefault="00C6437A" w:rsidP="008424E2">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3F2E0CDB" w14:textId="77777777" w:rsidR="00C6437A" w:rsidRPr="00704211" w:rsidRDefault="00275833"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64AFF484" w14:textId="77777777" w:rsidR="00C6437A" w:rsidRPr="00704211" w:rsidRDefault="00275833" w:rsidP="008424E2">
            <w:pPr>
              <w:jc w:val="center"/>
              <w:rPr>
                <w:lang w:val="en-US"/>
              </w:rPr>
            </w:pPr>
            <w:r w:rsidRPr="00704211">
              <w:rPr>
                <w:lang w:val="en-US"/>
              </w:rPr>
              <w:t>3</w:t>
            </w:r>
          </w:p>
        </w:tc>
      </w:tr>
      <w:tr w:rsidR="00C6437A" w:rsidRPr="00704211" w14:paraId="0281740C"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4F4A6D83" w14:textId="77777777" w:rsidR="00C6437A" w:rsidRPr="00704211" w:rsidRDefault="00C6437A"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75581D7E" w14:textId="77777777" w:rsidR="00C6437A" w:rsidRPr="00704211" w:rsidRDefault="00167940" w:rsidP="008424E2">
            <w:pPr>
              <w:widowControl w:val="0"/>
              <w:ind w:left="57"/>
              <w:rPr>
                <w:lang w:val="en-US"/>
              </w:rPr>
            </w:pPr>
            <w:r w:rsidRPr="00704211">
              <w:rPr>
                <w:lang w:val="ro-RO"/>
              </w:rPr>
              <w:t>Gastritis, gastroduodenitis in children. Ulcerative disease in children.</w:t>
            </w:r>
          </w:p>
        </w:tc>
        <w:tc>
          <w:tcPr>
            <w:tcW w:w="709" w:type="dxa"/>
            <w:tcBorders>
              <w:left w:val="single" w:sz="4" w:space="0" w:color="auto"/>
              <w:right w:val="single" w:sz="4" w:space="0" w:color="auto"/>
            </w:tcBorders>
            <w:vAlign w:val="center"/>
          </w:tcPr>
          <w:p w14:paraId="507061FC" w14:textId="77777777" w:rsidR="00C6437A" w:rsidRPr="00704211" w:rsidRDefault="00C6437A" w:rsidP="008424E2">
            <w:pPr>
              <w:jc w:val="center"/>
              <w:rPr>
                <w:lang w:val="en-US"/>
              </w:rPr>
            </w:pPr>
          </w:p>
        </w:tc>
        <w:tc>
          <w:tcPr>
            <w:tcW w:w="661" w:type="dxa"/>
            <w:tcBorders>
              <w:left w:val="single" w:sz="4" w:space="0" w:color="auto"/>
              <w:right w:val="single" w:sz="4" w:space="0" w:color="auto"/>
            </w:tcBorders>
            <w:vAlign w:val="center"/>
          </w:tcPr>
          <w:p w14:paraId="026BDA17" w14:textId="77777777" w:rsidR="00C6437A" w:rsidRPr="00704211" w:rsidRDefault="00275833"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7E9A5A27" w14:textId="77777777" w:rsidR="00C6437A" w:rsidRPr="00704211" w:rsidRDefault="00275833" w:rsidP="008424E2">
            <w:pPr>
              <w:jc w:val="center"/>
              <w:rPr>
                <w:lang w:val="en-US"/>
              </w:rPr>
            </w:pPr>
            <w:r w:rsidRPr="00704211">
              <w:rPr>
                <w:lang w:val="en-US"/>
              </w:rPr>
              <w:t>3</w:t>
            </w:r>
          </w:p>
        </w:tc>
      </w:tr>
      <w:tr w:rsidR="00C6437A" w:rsidRPr="00704211" w14:paraId="434357F8"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3B4DADBA" w14:textId="77777777" w:rsidR="00C6437A" w:rsidRPr="00704211" w:rsidRDefault="00C6437A"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2E0E8959" w14:textId="77777777" w:rsidR="00C6437A" w:rsidRPr="00704211" w:rsidRDefault="00167940" w:rsidP="008424E2">
            <w:pPr>
              <w:widowControl w:val="0"/>
              <w:ind w:left="57"/>
              <w:rPr>
                <w:lang w:val="en-US"/>
              </w:rPr>
            </w:pPr>
            <w:r w:rsidRPr="00704211">
              <w:rPr>
                <w:lang w:val="ro-RO"/>
              </w:rPr>
              <w:t>Biliary pathways dysfunction. Cholecystitis in children. Biliary lithiasis in children.</w:t>
            </w:r>
          </w:p>
        </w:tc>
        <w:tc>
          <w:tcPr>
            <w:tcW w:w="709" w:type="dxa"/>
            <w:tcBorders>
              <w:left w:val="single" w:sz="4" w:space="0" w:color="auto"/>
              <w:right w:val="single" w:sz="4" w:space="0" w:color="auto"/>
            </w:tcBorders>
            <w:vAlign w:val="center"/>
          </w:tcPr>
          <w:p w14:paraId="7EB7DE77" w14:textId="77777777" w:rsidR="00C6437A" w:rsidRPr="00704211" w:rsidRDefault="00C6437A" w:rsidP="008424E2">
            <w:pPr>
              <w:jc w:val="center"/>
              <w:rPr>
                <w:lang w:val="en-US"/>
              </w:rPr>
            </w:pPr>
          </w:p>
        </w:tc>
        <w:tc>
          <w:tcPr>
            <w:tcW w:w="661" w:type="dxa"/>
            <w:tcBorders>
              <w:left w:val="single" w:sz="4" w:space="0" w:color="auto"/>
              <w:right w:val="single" w:sz="4" w:space="0" w:color="auto"/>
            </w:tcBorders>
            <w:vAlign w:val="center"/>
          </w:tcPr>
          <w:p w14:paraId="6EDE71D7" w14:textId="77777777" w:rsidR="00C6437A" w:rsidRPr="00704211" w:rsidRDefault="00275833"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66C2339F" w14:textId="77777777" w:rsidR="00C6437A" w:rsidRPr="00704211" w:rsidRDefault="00275833" w:rsidP="008424E2">
            <w:pPr>
              <w:jc w:val="center"/>
              <w:rPr>
                <w:lang w:val="en-US"/>
              </w:rPr>
            </w:pPr>
            <w:r w:rsidRPr="00704211">
              <w:rPr>
                <w:lang w:val="en-US"/>
              </w:rPr>
              <w:t>3</w:t>
            </w:r>
          </w:p>
        </w:tc>
      </w:tr>
      <w:tr w:rsidR="00C6437A" w:rsidRPr="00704211" w14:paraId="52649430"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9928C94" w14:textId="77777777" w:rsidR="00C6437A" w:rsidRPr="00704211" w:rsidRDefault="00C6437A"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5627C82E" w14:textId="77777777" w:rsidR="00C6437A" w:rsidRPr="00704211" w:rsidRDefault="00167940" w:rsidP="008424E2">
            <w:pPr>
              <w:widowControl w:val="0"/>
              <w:ind w:left="57"/>
              <w:rPr>
                <w:lang w:val="en-US"/>
              </w:rPr>
            </w:pPr>
            <w:r w:rsidRPr="00704211">
              <w:rPr>
                <w:lang w:val="ro-RO"/>
              </w:rPr>
              <w:t>Acute and chronic pancreatitis in children.</w:t>
            </w:r>
          </w:p>
        </w:tc>
        <w:tc>
          <w:tcPr>
            <w:tcW w:w="709" w:type="dxa"/>
            <w:tcBorders>
              <w:left w:val="single" w:sz="4" w:space="0" w:color="auto"/>
              <w:right w:val="single" w:sz="4" w:space="0" w:color="auto"/>
            </w:tcBorders>
            <w:vAlign w:val="center"/>
          </w:tcPr>
          <w:p w14:paraId="4F377250" w14:textId="77777777" w:rsidR="00C6437A" w:rsidRPr="00704211" w:rsidRDefault="00C6437A" w:rsidP="008424E2">
            <w:pPr>
              <w:jc w:val="center"/>
              <w:rPr>
                <w:lang w:val="en-US"/>
              </w:rPr>
            </w:pPr>
          </w:p>
        </w:tc>
        <w:tc>
          <w:tcPr>
            <w:tcW w:w="661" w:type="dxa"/>
            <w:tcBorders>
              <w:left w:val="single" w:sz="4" w:space="0" w:color="auto"/>
              <w:right w:val="single" w:sz="4" w:space="0" w:color="auto"/>
            </w:tcBorders>
            <w:vAlign w:val="center"/>
          </w:tcPr>
          <w:p w14:paraId="1D294C98" w14:textId="77777777" w:rsidR="00C6437A" w:rsidRPr="00704211" w:rsidRDefault="00275833"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546C1B6A" w14:textId="77777777" w:rsidR="00C6437A" w:rsidRPr="00704211" w:rsidRDefault="00275833" w:rsidP="008424E2">
            <w:pPr>
              <w:jc w:val="center"/>
              <w:rPr>
                <w:lang w:val="en-US"/>
              </w:rPr>
            </w:pPr>
            <w:r w:rsidRPr="00704211">
              <w:rPr>
                <w:lang w:val="en-US"/>
              </w:rPr>
              <w:t>3</w:t>
            </w:r>
          </w:p>
        </w:tc>
      </w:tr>
      <w:tr w:rsidR="00167940" w:rsidRPr="00704211" w14:paraId="78F6D65D"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7795D7BE" w14:textId="77777777" w:rsidR="00167940" w:rsidRPr="00704211" w:rsidRDefault="00167940"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4A8279DA" w14:textId="77777777" w:rsidR="00167940" w:rsidRPr="00704211" w:rsidRDefault="00167940" w:rsidP="008424E2">
            <w:pPr>
              <w:jc w:val="both"/>
              <w:rPr>
                <w:lang w:val="ro-RO"/>
              </w:rPr>
            </w:pPr>
            <w:r w:rsidRPr="00704211">
              <w:rPr>
                <w:lang w:val="ro-RO"/>
              </w:rPr>
              <w:t>Chronic nonspecific colitis. Ulcero-hemorrhagic rectocolitis. Crohn’s disease.</w:t>
            </w:r>
          </w:p>
        </w:tc>
        <w:tc>
          <w:tcPr>
            <w:tcW w:w="709" w:type="dxa"/>
            <w:tcBorders>
              <w:left w:val="single" w:sz="4" w:space="0" w:color="auto"/>
              <w:right w:val="single" w:sz="4" w:space="0" w:color="auto"/>
            </w:tcBorders>
            <w:vAlign w:val="center"/>
          </w:tcPr>
          <w:p w14:paraId="0A897458" w14:textId="77777777" w:rsidR="00167940" w:rsidRPr="00704211" w:rsidRDefault="00167940" w:rsidP="008424E2">
            <w:pPr>
              <w:jc w:val="center"/>
              <w:rPr>
                <w:lang w:val="en-US"/>
              </w:rPr>
            </w:pPr>
          </w:p>
        </w:tc>
        <w:tc>
          <w:tcPr>
            <w:tcW w:w="661" w:type="dxa"/>
            <w:tcBorders>
              <w:left w:val="single" w:sz="4" w:space="0" w:color="auto"/>
              <w:right w:val="single" w:sz="4" w:space="0" w:color="auto"/>
            </w:tcBorders>
            <w:vAlign w:val="center"/>
          </w:tcPr>
          <w:p w14:paraId="564106C5" w14:textId="77777777" w:rsidR="00167940" w:rsidRPr="00704211" w:rsidRDefault="00804DCD"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17AD9341" w14:textId="77777777" w:rsidR="00167940" w:rsidRPr="00704211" w:rsidRDefault="00804DCD" w:rsidP="008424E2">
            <w:pPr>
              <w:jc w:val="center"/>
              <w:rPr>
                <w:lang w:val="en-US"/>
              </w:rPr>
            </w:pPr>
            <w:r w:rsidRPr="00704211">
              <w:rPr>
                <w:lang w:val="en-US"/>
              </w:rPr>
              <w:t>3</w:t>
            </w:r>
          </w:p>
        </w:tc>
      </w:tr>
      <w:tr w:rsidR="00167940" w:rsidRPr="00704211" w14:paraId="1B3A462E"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308A9F01" w14:textId="77777777" w:rsidR="00167940" w:rsidRPr="00704211" w:rsidRDefault="00167940"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5102AE85" w14:textId="77777777" w:rsidR="00167940" w:rsidRPr="00704211" w:rsidRDefault="00167940" w:rsidP="008424E2">
            <w:pPr>
              <w:jc w:val="both"/>
              <w:rPr>
                <w:lang w:val="ro-RO"/>
              </w:rPr>
            </w:pPr>
            <w:r w:rsidRPr="00704211">
              <w:rPr>
                <w:lang w:val="ro-RO"/>
              </w:rPr>
              <w:t>Chronic hepatitis in children. Hepatic cirrhosis. Acute and chronic hepatic failure in children.</w:t>
            </w:r>
          </w:p>
        </w:tc>
        <w:tc>
          <w:tcPr>
            <w:tcW w:w="709" w:type="dxa"/>
            <w:tcBorders>
              <w:left w:val="single" w:sz="4" w:space="0" w:color="auto"/>
              <w:right w:val="single" w:sz="4" w:space="0" w:color="auto"/>
            </w:tcBorders>
            <w:vAlign w:val="center"/>
          </w:tcPr>
          <w:p w14:paraId="6EEE1741" w14:textId="77777777" w:rsidR="00167940" w:rsidRPr="00704211" w:rsidRDefault="00804DCD" w:rsidP="008424E2">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3EFF0AE1" w14:textId="77777777" w:rsidR="00167940" w:rsidRPr="00704211" w:rsidRDefault="00804DCD"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595133BA" w14:textId="77777777" w:rsidR="00167940" w:rsidRPr="00704211" w:rsidRDefault="00804DCD" w:rsidP="008424E2">
            <w:pPr>
              <w:jc w:val="center"/>
              <w:rPr>
                <w:lang w:val="en-US"/>
              </w:rPr>
            </w:pPr>
            <w:r w:rsidRPr="00704211">
              <w:rPr>
                <w:lang w:val="en-US"/>
              </w:rPr>
              <w:t>3</w:t>
            </w:r>
          </w:p>
        </w:tc>
      </w:tr>
      <w:tr w:rsidR="00F30D2D" w:rsidRPr="00704211" w14:paraId="3EE9D849"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25A323DC" w14:textId="77777777" w:rsidR="00F30D2D" w:rsidRPr="00704211" w:rsidRDefault="00F30D2D"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7EA37DE5" w14:textId="77777777" w:rsidR="00F30D2D" w:rsidRPr="00704211" w:rsidRDefault="00804DCD" w:rsidP="008424E2">
            <w:pPr>
              <w:jc w:val="both"/>
              <w:rPr>
                <w:lang w:val="ro-RO"/>
              </w:rPr>
            </w:pPr>
            <w:r w:rsidRPr="00704211">
              <w:rPr>
                <w:lang w:val="ro-RO"/>
              </w:rPr>
              <w:t>Bronchial asthma in children.</w:t>
            </w:r>
          </w:p>
        </w:tc>
        <w:tc>
          <w:tcPr>
            <w:tcW w:w="709" w:type="dxa"/>
            <w:tcBorders>
              <w:left w:val="single" w:sz="4" w:space="0" w:color="auto"/>
              <w:right w:val="single" w:sz="4" w:space="0" w:color="auto"/>
            </w:tcBorders>
            <w:vAlign w:val="center"/>
          </w:tcPr>
          <w:p w14:paraId="6121A543" w14:textId="77777777" w:rsidR="00F30D2D" w:rsidRPr="00704211" w:rsidRDefault="00804DCD" w:rsidP="008424E2">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62CDEAE8" w14:textId="77777777" w:rsidR="00F30D2D" w:rsidRPr="00704211" w:rsidRDefault="00804DCD" w:rsidP="008424E2">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10B9B1E2" w14:textId="77777777" w:rsidR="00F30D2D" w:rsidRPr="00704211" w:rsidRDefault="00804DCD" w:rsidP="008424E2">
            <w:pPr>
              <w:jc w:val="center"/>
              <w:rPr>
                <w:lang w:val="en-US"/>
              </w:rPr>
            </w:pPr>
            <w:r w:rsidRPr="00704211">
              <w:rPr>
                <w:lang w:val="en-US"/>
              </w:rPr>
              <w:t>3</w:t>
            </w:r>
          </w:p>
        </w:tc>
      </w:tr>
      <w:tr w:rsidR="00804DCD" w:rsidRPr="00704211" w14:paraId="0596F7BA"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2C1B304D" w14:textId="77777777" w:rsidR="00804DCD" w:rsidRPr="00704211" w:rsidRDefault="00804DCD"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2A18D443" w14:textId="77777777" w:rsidR="00804DCD" w:rsidRPr="00704211" w:rsidRDefault="00804DCD" w:rsidP="008424E2">
            <w:pPr>
              <w:jc w:val="both"/>
              <w:rPr>
                <w:lang w:val="ro-RO"/>
              </w:rPr>
            </w:pPr>
            <w:r w:rsidRPr="00704211">
              <w:rPr>
                <w:lang w:val="ro-RO"/>
              </w:rPr>
              <w:t>Anatomical and physiological specific features of cardiovascular system in children of different ages. Particularities of anamnesis. Methods of clinical examination of cardiovascular system. Methods of supplemental examination. Semeiology of diseases of cardiovascular system in children.</w:t>
            </w:r>
          </w:p>
        </w:tc>
        <w:tc>
          <w:tcPr>
            <w:tcW w:w="709" w:type="dxa"/>
            <w:tcBorders>
              <w:left w:val="single" w:sz="4" w:space="0" w:color="auto"/>
              <w:right w:val="single" w:sz="4" w:space="0" w:color="auto"/>
            </w:tcBorders>
            <w:vAlign w:val="center"/>
          </w:tcPr>
          <w:p w14:paraId="1593E376" w14:textId="77777777" w:rsidR="00804DCD" w:rsidRPr="00704211" w:rsidRDefault="00804DCD" w:rsidP="00847109">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6589E687" w14:textId="77777777" w:rsidR="00804DCD" w:rsidRPr="00704211" w:rsidRDefault="00804DCD" w:rsidP="00847109">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765DBFE0" w14:textId="77777777" w:rsidR="00804DCD" w:rsidRPr="00704211" w:rsidRDefault="00804DCD" w:rsidP="00847109">
            <w:pPr>
              <w:jc w:val="center"/>
              <w:rPr>
                <w:lang w:val="en-US"/>
              </w:rPr>
            </w:pPr>
            <w:r w:rsidRPr="00704211">
              <w:rPr>
                <w:lang w:val="en-US"/>
              </w:rPr>
              <w:t>3</w:t>
            </w:r>
          </w:p>
        </w:tc>
      </w:tr>
      <w:tr w:rsidR="00804DCD" w:rsidRPr="00704211" w14:paraId="58FAF417"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BAA5E16" w14:textId="77777777" w:rsidR="00804DCD" w:rsidRPr="00704211" w:rsidRDefault="00804DCD"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21E8185C" w14:textId="77777777" w:rsidR="00804DCD" w:rsidRPr="00704211" w:rsidRDefault="00804DCD" w:rsidP="008424E2">
            <w:pPr>
              <w:jc w:val="both"/>
              <w:rPr>
                <w:lang w:val="ro-RO"/>
              </w:rPr>
            </w:pPr>
            <w:r w:rsidRPr="00704211">
              <w:rPr>
                <w:lang w:val="ro-RO"/>
              </w:rPr>
              <w:t>Congenital cardiopathies in children.</w:t>
            </w:r>
          </w:p>
        </w:tc>
        <w:tc>
          <w:tcPr>
            <w:tcW w:w="709" w:type="dxa"/>
            <w:tcBorders>
              <w:left w:val="single" w:sz="4" w:space="0" w:color="auto"/>
              <w:right w:val="single" w:sz="4" w:space="0" w:color="auto"/>
            </w:tcBorders>
            <w:vAlign w:val="center"/>
          </w:tcPr>
          <w:p w14:paraId="5FFB34E5" w14:textId="77777777" w:rsidR="00804DCD" w:rsidRPr="00704211" w:rsidRDefault="00804DCD" w:rsidP="00847109">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43292D3A" w14:textId="77777777" w:rsidR="00804DCD" w:rsidRPr="00704211" w:rsidRDefault="00804DCD" w:rsidP="00847109">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1DB8E376" w14:textId="77777777" w:rsidR="00804DCD" w:rsidRPr="00704211" w:rsidRDefault="00804DCD" w:rsidP="00847109">
            <w:pPr>
              <w:jc w:val="center"/>
              <w:rPr>
                <w:lang w:val="en-US"/>
              </w:rPr>
            </w:pPr>
            <w:r w:rsidRPr="00704211">
              <w:rPr>
                <w:lang w:val="en-US"/>
              </w:rPr>
              <w:t>3</w:t>
            </w:r>
          </w:p>
        </w:tc>
      </w:tr>
      <w:tr w:rsidR="00804DCD" w:rsidRPr="00704211" w14:paraId="5B91B8FB"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2E730879" w14:textId="77777777" w:rsidR="00804DCD" w:rsidRPr="00704211" w:rsidRDefault="00804DCD"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0E18D5F0" w14:textId="77777777" w:rsidR="00804DCD" w:rsidRPr="00704211" w:rsidRDefault="00804DCD" w:rsidP="008424E2">
            <w:pPr>
              <w:widowControl w:val="0"/>
              <w:ind w:left="57"/>
              <w:rPr>
                <w:lang w:val="en-US"/>
              </w:rPr>
            </w:pPr>
            <w:r w:rsidRPr="00704211">
              <w:rPr>
                <w:lang w:val="ro-RO"/>
              </w:rPr>
              <w:t>Acute and chronic cardiac failure in children.</w:t>
            </w:r>
          </w:p>
        </w:tc>
        <w:tc>
          <w:tcPr>
            <w:tcW w:w="709" w:type="dxa"/>
            <w:tcBorders>
              <w:left w:val="single" w:sz="4" w:space="0" w:color="auto"/>
              <w:right w:val="single" w:sz="4" w:space="0" w:color="auto"/>
            </w:tcBorders>
            <w:vAlign w:val="center"/>
          </w:tcPr>
          <w:p w14:paraId="69D412B4" w14:textId="77777777" w:rsidR="00804DCD" w:rsidRPr="00704211" w:rsidRDefault="00804DCD" w:rsidP="00847109">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07DE7E47" w14:textId="77777777" w:rsidR="00804DCD" w:rsidRPr="00704211" w:rsidRDefault="00804DCD" w:rsidP="00847109">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7D9F1912" w14:textId="77777777" w:rsidR="00804DCD" w:rsidRPr="00704211" w:rsidRDefault="00804DCD" w:rsidP="00847109">
            <w:pPr>
              <w:jc w:val="center"/>
              <w:rPr>
                <w:lang w:val="en-US"/>
              </w:rPr>
            </w:pPr>
            <w:r w:rsidRPr="00704211">
              <w:rPr>
                <w:lang w:val="en-US"/>
              </w:rPr>
              <w:t>3</w:t>
            </w:r>
          </w:p>
        </w:tc>
      </w:tr>
      <w:tr w:rsidR="00804DCD" w:rsidRPr="00704211" w14:paraId="7EF9DA74"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0724F54" w14:textId="77777777" w:rsidR="00804DCD" w:rsidRPr="00704211" w:rsidRDefault="00804DCD"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3C59EA56" w14:textId="77777777" w:rsidR="00804DCD" w:rsidRPr="00704211" w:rsidRDefault="00804DCD" w:rsidP="008424E2">
            <w:pPr>
              <w:jc w:val="both"/>
              <w:rPr>
                <w:lang w:val="ro-RO"/>
              </w:rPr>
            </w:pPr>
            <w:r w:rsidRPr="00704211">
              <w:rPr>
                <w:lang w:val="ro-RO"/>
              </w:rPr>
              <w:t xml:space="preserve">Cardiac arrhythmias in children and adolescents. </w:t>
            </w:r>
          </w:p>
        </w:tc>
        <w:tc>
          <w:tcPr>
            <w:tcW w:w="709" w:type="dxa"/>
            <w:tcBorders>
              <w:left w:val="single" w:sz="4" w:space="0" w:color="auto"/>
              <w:right w:val="single" w:sz="4" w:space="0" w:color="auto"/>
            </w:tcBorders>
            <w:vAlign w:val="center"/>
          </w:tcPr>
          <w:p w14:paraId="607FAE26" w14:textId="77777777" w:rsidR="00804DCD" w:rsidRPr="00704211" w:rsidRDefault="00804DCD" w:rsidP="00847109">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1D48C2FF" w14:textId="77777777" w:rsidR="00804DCD" w:rsidRPr="00704211" w:rsidRDefault="00804DCD" w:rsidP="00847109">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0B6D664A" w14:textId="77777777" w:rsidR="00804DCD" w:rsidRPr="00704211" w:rsidRDefault="00804DCD" w:rsidP="00847109">
            <w:pPr>
              <w:jc w:val="center"/>
              <w:rPr>
                <w:lang w:val="en-US"/>
              </w:rPr>
            </w:pPr>
            <w:r w:rsidRPr="00704211">
              <w:rPr>
                <w:lang w:val="en-US"/>
              </w:rPr>
              <w:t>3</w:t>
            </w:r>
          </w:p>
        </w:tc>
      </w:tr>
      <w:tr w:rsidR="00804DCD" w:rsidRPr="00704211" w14:paraId="4D56B34C"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523E8F79" w14:textId="77777777" w:rsidR="00804DCD" w:rsidRPr="00704211" w:rsidRDefault="00804DCD"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4512EE32" w14:textId="77777777" w:rsidR="00804DCD" w:rsidRPr="00704211" w:rsidRDefault="00804DCD" w:rsidP="008424E2">
            <w:pPr>
              <w:jc w:val="both"/>
              <w:rPr>
                <w:lang w:val="ro-RO"/>
              </w:rPr>
            </w:pPr>
            <w:r w:rsidRPr="00704211">
              <w:rPr>
                <w:lang w:val="ro-RO"/>
              </w:rPr>
              <w:t>Primary cardiomyopathies. Diseases of myocardium in children.</w:t>
            </w:r>
          </w:p>
        </w:tc>
        <w:tc>
          <w:tcPr>
            <w:tcW w:w="709" w:type="dxa"/>
            <w:tcBorders>
              <w:left w:val="single" w:sz="4" w:space="0" w:color="auto"/>
              <w:right w:val="single" w:sz="4" w:space="0" w:color="auto"/>
            </w:tcBorders>
            <w:vAlign w:val="center"/>
          </w:tcPr>
          <w:p w14:paraId="0248DAD2" w14:textId="77777777" w:rsidR="00804DCD" w:rsidRPr="00704211" w:rsidRDefault="00804DCD" w:rsidP="00847109">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3FFF57EC" w14:textId="77777777" w:rsidR="00804DCD" w:rsidRPr="00704211" w:rsidRDefault="00804DCD" w:rsidP="00847109">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41DCC3F7" w14:textId="77777777" w:rsidR="00804DCD" w:rsidRPr="00704211" w:rsidRDefault="00804DCD" w:rsidP="00847109">
            <w:pPr>
              <w:jc w:val="center"/>
              <w:rPr>
                <w:lang w:val="en-US"/>
              </w:rPr>
            </w:pPr>
            <w:r w:rsidRPr="00704211">
              <w:rPr>
                <w:lang w:val="en-US"/>
              </w:rPr>
              <w:t>3</w:t>
            </w:r>
          </w:p>
        </w:tc>
      </w:tr>
      <w:tr w:rsidR="00804DCD" w:rsidRPr="00704211" w14:paraId="277A87E1"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122938EA" w14:textId="77777777" w:rsidR="00804DCD" w:rsidRPr="00704211" w:rsidRDefault="00804DCD"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5279155D" w14:textId="77777777" w:rsidR="00804DCD" w:rsidRPr="00704211" w:rsidRDefault="00804DCD" w:rsidP="008424E2">
            <w:pPr>
              <w:jc w:val="both"/>
              <w:rPr>
                <w:lang w:val="ro-RO"/>
              </w:rPr>
            </w:pPr>
            <w:r w:rsidRPr="00704211">
              <w:rPr>
                <w:lang w:val="ro-RO"/>
              </w:rPr>
              <w:t>Rheumatic diseases in children. Semeiology of rheumatic diseases. Acute rheumatic fever in children. Chronic rheumatic cardiopathy in children</w:t>
            </w:r>
          </w:p>
        </w:tc>
        <w:tc>
          <w:tcPr>
            <w:tcW w:w="709" w:type="dxa"/>
            <w:tcBorders>
              <w:left w:val="single" w:sz="4" w:space="0" w:color="auto"/>
              <w:right w:val="single" w:sz="4" w:space="0" w:color="auto"/>
            </w:tcBorders>
            <w:vAlign w:val="center"/>
          </w:tcPr>
          <w:p w14:paraId="0A357F02" w14:textId="77777777" w:rsidR="00804DCD" w:rsidRPr="00704211" w:rsidRDefault="00804DCD" w:rsidP="00847109">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41562A9F" w14:textId="77777777" w:rsidR="00804DCD" w:rsidRPr="00704211" w:rsidRDefault="00804DCD" w:rsidP="00847109">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21ADE6C3" w14:textId="77777777" w:rsidR="00804DCD" w:rsidRPr="00704211" w:rsidRDefault="00804DCD" w:rsidP="00847109">
            <w:pPr>
              <w:jc w:val="center"/>
              <w:rPr>
                <w:lang w:val="en-US"/>
              </w:rPr>
            </w:pPr>
            <w:r w:rsidRPr="00704211">
              <w:rPr>
                <w:lang w:val="en-US"/>
              </w:rPr>
              <w:t>3</w:t>
            </w:r>
          </w:p>
        </w:tc>
      </w:tr>
      <w:tr w:rsidR="00804DCD" w:rsidRPr="00704211" w14:paraId="27EBA61D"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22BB8FB1" w14:textId="77777777" w:rsidR="00804DCD" w:rsidRPr="00704211" w:rsidRDefault="00804DCD"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108441AF" w14:textId="77777777" w:rsidR="00804DCD" w:rsidRPr="00704211" w:rsidRDefault="00804DCD" w:rsidP="008424E2">
            <w:pPr>
              <w:jc w:val="both"/>
              <w:rPr>
                <w:lang w:val="ro-RO"/>
              </w:rPr>
            </w:pPr>
            <w:r w:rsidRPr="00704211">
              <w:rPr>
                <w:lang w:val="ro-RO"/>
              </w:rPr>
              <w:t>Diffuse diseases of conjunctive tissue in children. Idiopathic rheumatoid arthritis. Systemic lupus erythematosus. Dermatomyositis. Systemic scleroderma.</w:t>
            </w:r>
          </w:p>
        </w:tc>
        <w:tc>
          <w:tcPr>
            <w:tcW w:w="709" w:type="dxa"/>
            <w:tcBorders>
              <w:left w:val="single" w:sz="4" w:space="0" w:color="auto"/>
              <w:right w:val="single" w:sz="4" w:space="0" w:color="auto"/>
            </w:tcBorders>
            <w:vAlign w:val="center"/>
          </w:tcPr>
          <w:p w14:paraId="3CD89BE2" w14:textId="77777777" w:rsidR="00804DCD" w:rsidRPr="00704211" w:rsidRDefault="00804DCD" w:rsidP="00847109">
            <w:pPr>
              <w:jc w:val="center"/>
              <w:rPr>
                <w:lang w:val="en-US"/>
              </w:rPr>
            </w:pPr>
            <w:r w:rsidRPr="00704211">
              <w:rPr>
                <w:lang w:val="en-US"/>
              </w:rPr>
              <w:t>2</w:t>
            </w:r>
          </w:p>
        </w:tc>
        <w:tc>
          <w:tcPr>
            <w:tcW w:w="661" w:type="dxa"/>
            <w:tcBorders>
              <w:left w:val="single" w:sz="4" w:space="0" w:color="auto"/>
              <w:right w:val="single" w:sz="4" w:space="0" w:color="auto"/>
            </w:tcBorders>
            <w:vAlign w:val="center"/>
          </w:tcPr>
          <w:p w14:paraId="5CE1079D" w14:textId="77777777" w:rsidR="00804DCD" w:rsidRPr="00704211" w:rsidRDefault="00804DCD" w:rsidP="00847109">
            <w:pPr>
              <w:jc w:val="center"/>
              <w:rPr>
                <w:lang w:val="en-US"/>
              </w:rPr>
            </w:pPr>
            <w:r w:rsidRPr="00704211">
              <w:rPr>
                <w:lang w:val="en-US"/>
              </w:rPr>
              <w:t>4</w:t>
            </w:r>
          </w:p>
        </w:tc>
        <w:tc>
          <w:tcPr>
            <w:tcW w:w="756" w:type="dxa"/>
            <w:tcBorders>
              <w:top w:val="single" w:sz="4" w:space="0" w:color="auto"/>
              <w:left w:val="single" w:sz="4" w:space="0" w:color="auto"/>
              <w:right w:val="double" w:sz="4" w:space="0" w:color="auto"/>
            </w:tcBorders>
            <w:vAlign w:val="center"/>
          </w:tcPr>
          <w:p w14:paraId="3FEDFC0F" w14:textId="77777777" w:rsidR="00804DCD" w:rsidRPr="00704211" w:rsidRDefault="00804DCD" w:rsidP="00847109">
            <w:pPr>
              <w:jc w:val="center"/>
              <w:rPr>
                <w:lang w:val="en-US"/>
              </w:rPr>
            </w:pPr>
            <w:r w:rsidRPr="00704211">
              <w:rPr>
                <w:lang w:val="en-US"/>
              </w:rPr>
              <w:t>3</w:t>
            </w:r>
          </w:p>
        </w:tc>
      </w:tr>
      <w:tr w:rsidR="00E04638" w:rsidRPr="00704211" w14:paraId="29788E2C"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16507823" w14:textId="77777777" w:rsidR="00E04638" w:rsidRPr="00704211" w:rsidRDefault="00E04638"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281D82C6" w14:textId="77777777" w:rsidR="00E04638" w:rsidRPr="00704211" w:rsidRDefault="00E04638" w:rsidP="008424E2">
            <w:pPr>
              <w:jc w:val="both"/>
              <w:rPr>
                <w:lang w:val="ro-RO"/>
              </w:rPr>
            </w:pPr>
            <w:r w:rsidRPr="00704211">
              <w:rPr>
                <w:lang w:val="ro-RO"/>
              </w:rPr>
              <w:t>Emergency in pediatrics</w:t>
            </w:r>
          </w:p>
        </w:tc>
        <w:tc>
          <w:tcPr>
            <w:tcW w:w="709" w:type="dxa"/>
            <w:tcBorders>
              <w:left w:val="single" w:sz="4" w:space="0" w:color="auto"/>
              <w:right w:val="single" w:sz="4" w:space="0" w:color="auto"/>
            </w:tcBorders>
            <w:vAlign w:val="center"/>
          </w:tcPr>
          <w:p w14:paraId="0F2EB847" w14:textId="77777777" w:rsidR="00E04638" w:rsidRPr="00704211" w:rsidRDefault="00804DCD" w:rsidP="008424E2">
            <w:pPr>
              <w:jc w:val="center"/>
              <w:rPr>
                <w:lang w:val="en-US"/>
              </w:rPr>
            </w:pPr>
            <w:r w:rsidRPr="00704211">
              <w:rPr>
                <w:lang w:val="en-US"/>
              </w:rPr>
              <w:t>3</w:t>
            </w:r>
          </w:p>
        </w:tc>
        <w:tc>
          <w:tcPr>
            <w:tcW w:w="661" w:type="dxa"/>
            <w:tcBorders>
              <w:left w:val="single" w:sz="4" w:space="0" w:color="auto"/>
              <w:right w:val="single" w:sz="4" w:space="0" w:color="auto"/>
            </w:tcBorders>
            <w:vAlign w:val="center"/>
          </w:tcPr>
          <w:p w14:paraId="0E60472D" w14:textId="77777777" w:rsidR="00E04638" w:rsidRPr="00704211" w:rsidRDefault="00804DCD" w:rsidP="008424E2">
            <w:pPr>
              <w:jc w:val="center"/>
              <w:rPr>
                <w:lang w:val="en-US"/>
              </w:rPr>
            </w:pPr>
            <w:r w:rsidRPr="00704211">
              <w:rPr>
                <w:lang w:val="en-US"/>
              </w:rPr>
              <w:t>8</w:t>
            </w:r>
          </w:p>
        </w:tc>
        <w:tc>
          <w:tcPr>
            <w:tcW w:w="756" w:type="dxa"/>
            <w:tcBorders>
              <w:top w:val="single" w:sz="4" w:space="0" w:color="auto"/>
              <w:left w:val="single" w:sz="4" w:space="0" w:color="auto"/>
              <w:right w:val="double" w:sz="4" w:space="0" w:color="auto"/>
            </w:tcBorders>
            <w:vAlign w:val="center"/>
          </w:tcPr>
          <w:p w14:paraId="1E97327C" w14:textId="77777777" w:rsidR="00E04638" w:rsidRPr="00704211" w:rsidRDefault="00804DCD" w:rsidP="008424E2">
            <w:pPr>
              <w:jc w:val="center"/>
              <w:rPr>
                <w:lang w:val="en-US"/>
              </w:rPr>
            </w:pPr>
            <w:r w:rsidRPr="00704211">
              <w:rPr>
                <w:lang w:val="en-US"/>
              </w:rPr>
              <w:t>10</w:t>
            </w:r>
          </w:p>
        </w:tc>
      </w:tr>
      <w:tr w:rsidR="00E04638" w:rsidRPr="00704211" w14:paraId="462A1053"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10F300A2" w14:textId="77777777" w:rsidR="00E04638" w:rsidRPr="00704211" w:rsidRDefault="00E04638" w:rsidP="008424E2">
            <w:pPr>
              <w:pStyle w:val="FR3"/>
              <w:numPr>
                <w:ilvl w:val="0"/>
                <w:numId w:val="8"/>
              </w:numPr>
              <w:spacing w:before="0"/>
              <w:ind w:left="113" w:firstLine="0"/>
              <w:rPr>
                <w:sz w:val="24"/>
                <w:szCs w:val="24"/>
              </w:rPr>
            </w:pPr>
          </w:p>
        </w:tc>
        <w:tc>
          <w:tcPr>
            <w:tcW w:w="7655" w:type="dxa"/>
            <w:tcBorders>
              <w:top w:val="single" w:sz="4" w:space="0" w:color="auto"/>
              <w:left w:val="single" w:sz="4" w:space="0" w:color="auto"/>
              <w:right w:val="single" w:sz="4" w:space="0" w:color="auto"/>
            </w:tcBorders>
          </w:tcPr>
          <w:p w14:paraId="556C07BD" w14:textId="77777777" w:rsidR="00E04638" w:rsidRPr="00704211" w:rsidRDefault="00E04638" w:rsidP="008424E2">
            <w:pPr>
              <w:jc w:val="both"/>
              <w:rPr>
                <w:lang w:val="ro-RO"/>
              </w:rPr>
            </w:pPr>
            <w:r w:rsidRPr="00704211">
              <w:rPr>
                <w:lang w:val="ro-RO"/>
              </w:rPr>
              <w:t xml:space="preserve">Clinical case </w:t>
            </w:r>
          </w:p>
        </w:tc>
        <w:tc>
          <w:tcPr>
            <w:tcW w:w="709" w:type="dxa"/>
            <w:tcBorders>
              <w:left w:val="single" w:sz="4" w:space="0" w:color="auto"/>
              <w:right w:val="single" w:sz="4" w:space="0" w:color="auto"/>
            </w:tcBorders>
            <w:vAlign w:val="center"/>
          </w:tcPr>
          <w:p w14:paraId="2C71C30A" w14:textId="77777777" w:rsidR="00E04638" w:rsidRPr="00704211" w:rsidRDefault="00E04638" w:rsidP="008424E2">
            <w:pPr>
              <w:jc w:val="center"/>
              <w:rPr>
                <w:lang w:val="en-US"/>
              </w:rPr>
            </w:pPr>
          </w:p>
        </w:tc>
        <w:tc>
          <w:tcPr>
            <w:tcW w:w="661" w:type="dxa"/>
            <w:tcBorders>
              <w:left w:val="single" w:sz="4" w:space="0" w:color="auto"/>
              <w:right w:val="single" w:sz="4" w:space="0" w:color="auto"/>
            </w:tcBorders>
            <w:vAlign w:val="center"/>
          </w:tcPr>
          <w:p w14:paraId="23542742" w14:textId="77777777" w:rsidR="00E04638" w:rsidRPr="00704211" w:rsidRDefault="00E04638" w:rsidP="008424E2">
            <w:pPr>
              <w:jc w:val="center"/>
              <w:rPr>
                <w:lang w:val="en-US"/>
              </w:rPr>
            </w:pPr>
          </w:p>
        </w:tc>
        <w:tc>
          <w:tcPr>
            <w:tcW w:w="756" w:type="dxa"/>
            <w:tcBorders>
              <w:top w:val="single" w:sz="4" w:space="0" w:color="auto"/>
              <w:left w:val="single" w:sz="4" w:space="0" w:color="auto"/>
              <w:right w:val="double" w:sz="4" w:space="0" w:color="auto"/>
            </w:tcBorders>
            <w:vAlign w:val="center"/>
          </w:tcPr>
          <w:p w14:paraId="6E72D389" w14:textId="77777777" w:rsidR="00E04638" w:rsidRPr="00704211" w:rsidRDefault="00804DCD" w:rsidP="008424E2">
            <w:pPr>
              <w:jc w:val="center"/>
              <w:rPr>
                <w:lang w:val="en-US"/>
              </w:rPr>
            </w:pPr>
            <w:r w:rsidRPr="00704211">
              <w:rPr>
                <w:lang w:val="en-US"/>
              </w:rPr>
              <w:t>8</w:t>
            </w:r>
          </w:p>
        </w:tc>
      </w:tr>
      <w:tr w:rsidR="00E04638" w:rsidRPr="00704211" w14:paraId="55071787" w14:textId="77777777" w:rsidTr="00842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8222" w:type="dxa"/>
            <w:gridSpan w:val="2"/>
            <w:tcBorders>
              <w:top w:val="double" w:sz="4" w:space="0" w:color="auto"/>
              <w:left w:val="double" w:sz="4" w:space="0" w:color="auto"/>
              <w:bottom w:val="double" w:sz="4" w:space="0" w:color="auto"/>
              <w:right w:val="single" w:sz="4" w:space="0" w:color="auto"/>
            </w:tcBorders>
            <w:vAlign w:val="center"/>
          </w:tcPr>
          <w:p w14:paraId="56C12D2C" w14:textId="77777777" w:rsidR="00E04638" w:rsidRPr="00704211" w:rsidRDefault="00E04638" w:rsidP="003F3EBD">
            <w:pPr>
              <w:pStyle w:val="FR3"/>
              <w:spacing w:before="120" w:after="120"/>
              <w:ind w:left="79"/>
              <w:rPr>
                <w:b/>
                <w:sz w:val="28"/>
                <w:szCs w:val="28"/>
              </w:rPr>
            </w:pPr>
            <w:r w:rsidRPr="00704211">
              <w:rPr>
                <w:b/>
                <w:sz w:val="28"/>
                <w:szCs w:val="28"/>
              </w:rPr>
              <w:t xml:space="preserve">Total </w:t>
            </w:r>
          </w:p>
        </w:tc>
        <w:tc>
          <w:tcPr>
            <w:tcW w:w="709" w:type="dxa"/>
            <w:tcBorders>
              <w:top w:val="double" w:sz="4" w:space="0" w:color="auto"/>
              <w:left w:val="single" w:sz="4" w:space="0" w:color="auto"/>
              <w:bottom w:val="double" w:sz="4" w:space="0" w:color="auto"/>
              <w:right w:val="single" w:sz="4" w:space="0" w:color="auto"/>
            </w:tcBorders>
            <w:vAlign w:val="center"/>
          </w:tcPr>
          <w:p w14:paraId="4BEED5D6" w14:textId="77777777" w:rsidR="00E04638" w:rsidRPr="00704211" w:rsidRDefault="00804DCD" w:rsidP="003F3EBD">
            <w:pPr>
              <w:pStyle w:val="FR3"/>
              <w:spacing w:before="120" w:after="120"/>
              <w:ind w:left="79"/>
              <w:rPr>
                <w:b/>
                <w:sz w:val="28"/>
                <w:szCs w:val="28"/>
              </w:rPr>
            </w:pPr>
            <w:r w:rsidRPr="00704211">
              <w:rPr>
                <w:b/>
                <w:sz w:val="28"/>
                <w:szCs w:val="28"/>
              </w:rPr>
              <w:t>70</w:t>
            </w:r>
          </w:p>
        </w:tc>
        <w:tc>
          <w:tcPr>
            <w:tcW w:w="661" w:type="dxa"/>
            <w:tcBorders>
              <w:top w:val="double" w:sz="4" w:space="0" w:color="auto"/>
              <w:left w:val="single" w:sz="4" w:space="0" w:color="auto"/>
              <w:bottom w:val="double" w:sz="4" w:space="0" w:color="auto"/>
              <w:right w:val="single" w:sz="4" w:space="0" w:color="auto"/>
            </w:tcBorders>
            <w:vAlign w:val="center"/>
          </w:tcPr>
          <w:p w14:paraId="248E5F51" w14:textId="77777777" w:rsidR="00E04638" w:rsidRPr="00704211" w:rsidRDefault="00804DCD" w:rsidP="003F3EBD">
            <w:pPr>
              <w:pStyle w:val="FR3"/>
              <w:spacing w:before="120" w:after="120"/>
              <w:ind w:left="79"/>
              <w:rPr>
                <w:b/>
                <w:sz w:val="28"/>
                <w:szCs w:val="28"/>
              </w:rPr>
            </w:pPr>
            <w:r w:rsidRPr="00704211">
              <w:rPr>
                <w:b/>
                <w:sz w:val="28"/>
                <w:szCs w:val="28"/>
              </w:rPr>
              <w:t>140</w:t>
            </w:r>
          </w:p>
        </w:tc>
        <w:tc>
          <w:tcPr>
            <w:tcW w:w="756" w:type="dxa"/>
            <w:tcBorders>
              <w:top w:val="double" w:sz="4" w:space="0" w:color="auto"/>
              <w:left w:val="single" w:sz="4" w:space="0" w:color="auto"/>
              <w:bottom w:val="double" w:sz="4" w:space="0" w:color="auto"/>
              <w:right w:val="double" w:sz="4" w:space="0" w:color="auto"/>
            </w:tcBorders>
            <w:vAlign w:val="center"/>
          </w:tcPr>
          <w:p w14:paraId="04EB6179" w14:textId="77777777" w:rsidR="00E04638" w:rsidRPr="00704211" w:rsidRDefault="00804DCD" w:rsidP="003F3EBD">
            <w:pPr>
              <w:pStyle w:val="FR3"/>
              <w:spacing w:before="120" w:after="120"/>
              <w:ind w:left="79"/>
              <w:rPr>
                <w:b/>
                <w:sz w:val="28"/>
                <w:szCs w:val="28"/>
              </w:rPr>
            </w:pPr>
            <w:r w:rsidRPr="00704211">
              <w:rPr>
                <w:b/>
                <w:sz w:val="28"/>
                <w:szCs w:val="28"/>
              </w:rPr>
              <w:t>120</w:t>
            </w:r>
          </w:p>
        </w:tc>
      </w:tr>
      <w:tr w:rsidR="006877B3" w:rsidRPr="00704211" w14:paraId="4B799D8E" w14:textId="77777777" w:rsidTr="00847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8222" w:type="dxa"/>
            <w:gridSpan w:val="2"/>
            <w:tcBorders>
              <w:top w:val="double" w:sz="4" w:space="0" w:color="auto"/>
              <w:left w:val="double" w:sz="4" w:space="0" w:color="auto"/>
              <w:bottom w:val="double" w:sz="4" w:space="0" w:color="auto"/>
              <w:right w:val="single" w:sz="4" w:space="0" w:color="auto"/>
            </w:tcBorders>
            <w:vAlign w:val="center"/>
          </w:tcPr>
          <w:p w14:paraId="0C1E7535" w14:textId="77777777" w:rsidR="006877B3" w:rsidRPr="00704211" w:rsidRDefault="006877B3" w:rsidP="003F3EBD">
            <w:pPr>
              <w:pStyle w:val="FR3"/>
              <w:spacing w:before="120" w:after="120"/>
              <w:ind w:left="79"/>
              <w:rPr>
                <w:b/>
                <w:sz w:val="28"/>
                <w:szCs w:val="28"/>
              </w:rPr>
            </w:pPr>
          </w:p>
        </w:tc>
        <w:tc>
          <w:tcPr>
            <w:tcW w:w="2126" w:type="dxa"/>
            <w:gridSpan w:val="3"/>
            <w:tcBorders>
              <w:top w:val="double" w:sz="4" w:space="0" w:color="auto"/>
              <w:left w:val="single" w:sz="4" w:space="0" w:color="auto"/>
              <w:bottom w:val="double" w:sz="4" w:space="0" w:color="auto"/>
              <w:right w:val="double" w:sz="4" w:space="0" w:color="auto"/>
            </w:tcBorders>
            <w:vAlign w:val="center"/>
          </w:tcPr>
          <w:p w14:paraId="07831998" w14:textId="77777777" w:rsidR="006877B3" w:rsidRPr="00704211" w:rsidRDefault="006877B3" w:rsidP="003F3EBD">
            <w:pPr>
              <w:pStyle w:val="FR3"/>
              <w:spacing w:before="120" w:after="120"/>
              <w:ind w:left="79"/>
              <w:rPr>
                <w:b/>
                <w:sz w:val="28"/>
                <w:szCs w:val="28"/>
              </w:rPr>
            </w:pPr>
            <w:r w:rsidRPr="00704211">
              <w:rPr>
                <w:b/>
                <w:sz w:val="28"/>
                <w:szCs w:val="28"/>
              </w:rPr>
              <w:t>330</w:t>
            </w:r>
          </w:p>
        </w:tc>
      </w:tr>
    </w:tbl>
    <w:p w14:paraId="139E396A" w14:textId="77777777" w:rsidR="009A706E" w:rsidRPr="00704211" w:rsidRDefault="009A706E" w:rsidP="00964599">
      <w:pPr>
        <w:pStyle w:val="af4"/>
        <w:widowControl w:val="0"/>
        <w:numPr>
          <w:ilvl w:val="0"/>
          <w:numId w:val="7"/>
        </w:numPr>
        <w:tabs>
          <w:tab w:val="left" w:pos="993"/>
        </w:tabs>
        <w:spacing w:before="240" w:after="120" w:line="276" w:lineRule="auto"/>
        <w:contextualSpacing w:val="0"/>
        <w:rPr>
          <w:b/>
          <w:sz w:val="28"/>
          <w:lang w:val="en-US"/>
        </w:rPr>
      </w:pPr>
      <w:bookmarkStart w:id="4" w:name="_Hlk82962520"/>
      <w:r w:rsidRPr="00704211">
        <w:rPr>
          <w:b/>
          <w:sz w:val="28"/>
          <w:lang w:val="en-US"/>
        </w:rPr>
        <w:t xml:space="preserve">PRACTICAL </w:t>
      </w:r>
      <w:proofErr w:type="gramStart"/>
      <w:r w:rsidRPr="00704211">
        <w:rPr>
          <w:b/>
          <w:sz w:val="28"/>
          <w:lang w:val="en-US"/>
        </w:rPr>
        <w:t>TOOLS</w:t>
      </w:r>
      <w:r w:rsidR="0005308F" w:rsidRPr="00704211">
        <w:rPr>
          <w:b/>
          <w:sz w:val="28"/>
          <w:lang w:val="en-US"/>
        </w:rPr>
        <w:t xml:space="preserve"> </w:t>
      </w:r>
      <w:r w:rsidRPr="00704211">
        <w:rPr>
          <w:b/>
          <w:sz w:val="28"/>
          <w:lang w:val="en-US"/>
        </w:rPr>
        <w:t xml:space="preserve"> PURCHASED</w:t>
      </w:r>
      <w:proofErr w:type="gramEnd"/>
      <w:r w:rsidRPr="00704211">
        <w:rPr>
          <w:b/>
          <w:sz w:val="28"/>
          <w:lang w:val="en-US"/>
        </w:rPr>
        <w:t xml:space="preserve"> AT THE END OF THE COURSE</w:t>
      </w:r>
    </w:p>
    <w:p w14:paraId="380D4F68" w14:textId="77777777" w:rsidR="009A706E" w:rsidRPr="00704211" w:rsidRDefault="009A706E" w:rsidP="009A706E">
      <w:pPr>
        <w:pStyle w:val="af4"/>
        <w:widowControl w:val="0"/>
        <w:spacing w:before="120"/>
        <w:ind w:left="709"/>
        <w:contextualSpacing w:val="0"/>
        <w:rPr>
          <w:bCs/>
          <w:iCs/>
          <w:sz w:val="28"/>
          <w:szCs w:val="28"/>
          <w:lang w:val="en-US"/>
        </w:rPr>
      </w:pPr>
      <w:bookmarkStart w:id="5" w:name="_Hlk82962535"/>
      <w:bookmarkEnd w:id="4"/>
      <w:r w:rsidRPr="00704211">
        <w:rPr>
          <w:bCs/>
          <w:iCs/>
          <w:sz w:val="28"/>
          <w:szCs w:val="28"/>
          <w:lang w:val="en-US"/>
        </w:rPr>
        <w:t>Mandatory essential practical tools are:</w:t>
      </w:r>
    </w:p>
    <w:bookmarkEnd w:id="5"/>
    <w:p w14:paraId="71AC0F96" w14:textId="77777777" w:rsidR="00964599" w:rsidRPr="00704211" w:rsidRDefault="00091ABD" w:rsidP="00964599">
      <w:pPr>
        <w:numPr>
          <w:ilvl w:val="0"/>
          <w:numId w:val="43"/>
        </w:numPr>
        <w:tabs>
          <w:tab w:val="left" w:pos="0"/>
        </w:tabs>
        <w:ind w:left="142" w:right="-1" w:hanging="142"/>
        <w:jc w:val="both"/>
        <w:rPr>
          <w:lang w:val="ro-RO"/>
        </w:rPr>
      </w:pPr>
      <w:r w:rsidRPr="00704211">
        <w:rPr>
          <w:lang w:val="ro-RO"/>
        </w:rPr>
        <w:t>Completing</w:t>
      </w:r>
      <w:r w:rsidR="00964599" w:rsidRPr="00704211">
        <w:rPr>
          <w:lang w:val="ro-RO"/>
        </w:rPr>
        <w:t xml:space="preserve"> of current medical documents: registration in the observation file of the hospitalized patient, argumentations, daily evidence of the patient's condition and evolution of the disease, including electronic documents; </w:t>
      </w:r>
    </w:p>
    <w:p w14:paraId="70DEE048" w14:textId="77777777" w:rsidR="00964599" w:rsidRPr="00704211" w:rsidRDefault="0065358E" w:rsidP="00964599">
      <w:pPr>
        <w:pStyle w:val="af6"/>
        <w:numPr>
          <w:ilvl w:val="0"/>
          <w:numId w:val="43"/>
        </w:numPr>
        <w:tabs>
          <w:tab w:val="left" w:pos="0"/>
        </w:tabs>
        <w:spacing w:before="0" w:beforeAutospacing="0" w:after="0" w:afterAutospacing="0"/>
        <w:ind w:left="142" w:hanging="142"/>
      </w:pPr>
      <w:r w:rsidRPr="00704211">
        <w:t xml:space="preserve"> C</w:t>
      </w:r>
      <w:r w:rsidR="00964599" w:rsidRPr="00704211">
        <w:t>are and supervision of the newborn: clinical examination, skin toilet, cor</w:t>
      </w:r>
      <w:r w:rsidR="001E5F18" w:rsidRPr="00704211">
        <w:t>rect positioning and attachement</w:t>
      </w:r>
      <w:r w:rsidR="00964599" w:rsidRPr="00704211">
        <w:t xml:space="preserve"> to the breast.  </w:t>
      </w:r>
    </w:p>
    <w:p w14:paraId="314F0E7D" w14:textId="77777777" w:rsidR="00964599" w:rsidRPr="00704211" w:rsidRDefault="00FF3AC4" w:rsidP="00964599">
      <w:pPr>
        <w:pStyle w:val="af6"/>
        <w:numPr>
          <w:ilvl w:val="0"/>
          <w:numId w:val="43"/>
        </w:numPr>
        <w:tabs>
          <w:tab w:val="left" w:pos="0"/>
        </w:tabs>
        <w:spacing w:before="0" w:beforeAutospacing="0" w:after="0" w:afterAutospacing="0"/>
        <w:ind w:left="142" w:hanging="142"/>
      </w:pPr>
      <w:r w:rsidRPr="00704211">
        <w:t xml:space="preserve"> C</w:t>
      </w:r>
      <w:r w:rsidR="00964599" w:rsidRPr="00704211">
        <w:t xml:space="preserve">are and supervision of the premature newborn without other associated pathology. </w:t>
      </w:r>
    </w:p>
    <w:p w14:paraId="40EB8D47" w14:textId="77777777" w:rsidR="00964599" w:rsidRPr="00704211" w:rsidRDefault="00964599" w:rsidP="00964599">
      <w:pPr>
        <w:pStyle w:val="af6"/>
        <w:numPr>
          <w:ilvl w:val="0"/>
          <w:numId w:val="43"/>
        </w:numPr>
        <w:tabs>
          <w:tab w:val="left" w:pos="0"/>
        </w:tabs>
        <w:spacing w:before="0" w:beforeAutospacing="0" w:after="0" w:afterAutospacing="0"/>
        <w:ind w:left="142" w:hanging="142"/>
      </w:pPr>
      <w:r w:rsidRPr="00704211">
        <w:t>Appreciation of newborn after Apgar, Silverman, Ballard score, score of</w:t>
      </w:r>
      <w:r w:rsidR="00991E22" w:rsidRPr="00704211">
        <w:t xml:space="preserve"> risk for sepsis and</w:t>
      </w:r>
      <w:r w:rsidRPr="00704211">
        <w:t xml:space="preserve"> hemolytic dis</w:t>
      </w:r>
      <w:r w:rsidR="00991E22" w:rsidRPr="00704211">
        <w:t>ease of newborn</w:t>
      </w:r>
      <w:r w:rsidRPr="00704211">
        <w:t>.</w:t>
      </w:r>
    </w:p>
    <w:p w14:paraId="2797BBA7" w14:textId="77777777" w:rsidR="00964599" w:rsidRPr="00704211" w:rsidRDefault="00964599" w:rsidP="00964599">
      <w:pPr>
        <w:pStyle w:val="24"/>
        <w:numPr>
          <w:ilvl w:val="0"/>
          <w:numId w:val="43"/>
        </w:numPr>
        <w:tabs>
          <w:tab w:val="left" w:pos="0"/>
        </w:tabs>
        <w:spacing w:after="0" w:line="240" w:lineRule="auto"/>
        <w:ind w:left="142" w:right="-1" w:hanging="142"/>
        <w:jc w:val="both"/>
        <w:rPr>
          <w:rFonts w:ascii="Times New Roman" w:hAnsi="Times New Roman"/>
          <w:bCs/>
          <w:iCs/>
          <w:sz w:val="24"/>
          <w:szCs w:val="24"/>
          <w:lang w:val="ro-RO"/>
        </w:rPr>
      </w:pPr>
      <w:r w:rsidRPr="00704211">
        <w:rPr>
          <w:rFonts w:ascii="Times New Roman" w:hAnsi="Times New Roman"/>
          <w:bCs/>
          <w:iCs/>
          <w:sz w:val="24"/>
          <w:szCs w:val="24"/>
          <w:lang w:val="ro-RO"/>
        </w:rPr>
        <w:t xml:space="preserve">Anthropometric measurements (height, weight, </w:t>
      </w:r>
      <w:r w:rsidR="005C0349" w:rsidRPr="00704211">
        <w:rPr>
          <w:rFonts w:ascii="Times New Roman" w:hAnsi="Times New Roman"/>
          <w:bCs/>
          <w:iCs/>
          <w:sz w:val="24"/>
          <w:szCs w:val="24"/>
          <w:lang w:val="ro-RO"/>
        </w:rPr>
        <w:t>head and chest</w:t>
      </w:r>
      <w:r w:rsidRPr="00704211">
        <w:rPr>
          <w:rFonts w:ascii="Times New Roman" w:hAnsi="Times New Roman"/>
          <w:bCs/>
          <w:iCs/>
          <w:sz w:val="24"/>
          <w:szCs w:val="24"/>
          <w:lang w:val="ro-RO"/>
        </w:rPr>
        <w:t xml:space="preserve"> perimeters) with appreciation of physical development of the child </w:t>
      </w:r>
      <w:r w:rsidR="005C0349" w:rsidRPr="00704211">
        <w:rPr>
          <w:rFonts w:ascii="Times New Roman" w:hAnsi="Times New Roman"/>
          <w:bCs/>
          <w:iCs/>
          <w:sz w:val="24"/>
          <w:szCs w:val="24"/>
          <w:lang w:val="ro-RO"/>
        </w:rPr>
        <w:t>at</w:t>
      </w:r>
      <w:r w:rsidRPr="00704211">
        <w:rPr>
          <w:rFonts w:ascii="Times New Roman" w:hAnsi="Times New Roman"/>
          <w:bCs/>
          <w:iCs/>
          <w:sz w:val="24"/>
          <w:szCs w:val="24"/>
          <w:lang w:val="ro-RO"/>
        </w:rPr>
        <w:t xml:space="preserve"> different ages.</w:t>
      </w:r>
    </w:p>
    <w:p w14:paraId="0306CDDD" w14:textId="77777777" w:rsidR="00964599" w:rsidRPr="00704211" w:rsidRDefault="00BA0AE7" w:rsidP="00964599">
      <w:pPr>
        <w:numPr>
          <w:ilvl w:val="0"/>
          <w:numId w:val="43"/>
        </w:numPr>
        <w:tabs>
          <w:tab w:val="left" w:pos="0"/>
        </w:tabs>
        <w:ind w:left="142" w:right="-1" w:hanging="142"/>
        <w:jc w:val="both"/>
        <w:rPr>
          <w:lang w:val="ro-RO"/>
        </w:rPr>
      </w:pPr>
      <w:r w:rsidRPr="00704211">
        <w:rPr>
          <w:lang w:val="ro-RO"/>
        </w:rPr>
        <w:lastRenderedPageBreak/>
        <w:t>Completing</w:t>
      </w:r>
      <w:r w:rsidR="00964599" w:rsidRPr="00704211">
        <w:rPr>
          <w:lang w:val="ro-RO"/>
        </w:rPr>
        <w:t xml:space="preserve"> and interpretation of g</w:t>
      </w:r>
      <w:r w:rsidRPr="00704211">
        <w:rPr>
          <w:lang w:val="ro-RO"/>
        </w:rPr>
        <w:t>rowth nomograms (height, weight</w:t>
      </w:r>
      <w:r w:rsidR="00964599" w:rsidRPr="00704211">
        <w:rPr>
          <w:lang w:val="ro-RO"/>
        </w:rPr>
        <w:t xml:space="preserve"> perimeters) in children.  </w:t>
      </w:r>
    </w:p>
    <w:p w14:paraId="371442BF" w14:textId="77777777" w:rsidR="00964599" w:rsidRPr="00704211" w:rsidRDefault="00964599" w:rsidP="00964599">
      <w:pPr>
        <w:pStyle w:val="24"/>
        <w:numPr>
          <w:ilvl w:val="0"/>
          <w:numId w:val="43"/>
        </w:numPr>
        <w:tabs>
          <w:tab w:val="left" w:pos="0"/>
        </w:tabs>
        <w:spacing w:line="240" w:lineRule="auto"/>
        <w:ind w:left="142" w:right="-1" w:hanging="142"/>
        <w:jc w:val="both"/>
        <w:rPr>
          <w:rFonts w:ascii="Times New Roman" w:hAnsi="Times New Roman"/>
          <w:sz w:val="24"/>
          <w:szCs w:val="24"/>
          <w:lang w:val="ro-RO"/>
        </w:rPr>
      </w:pPr>
      <w:r w:rsidRPr="00704211">
        <w:rPr>
          <w:rFonts w:ascii="Times New Roman" w:hAnsi="Times New Roman"/>
          <w:sz w:val="24"/>
          <w:szCs w:val="24"/>
          <w:lang w:val="ro-RO"/>
        </w:rPr>
        <w:t xml:space="preserve">Collection and evaluation of anamnesis (interview) with elaboration of conclusion about  pediatric patient. </w:t>
      </w:r>
    </w:p>
    <w:p w14:paraId="1F515A5B" w14:textId="77777777" w:rsidR="00964599" w:rsidRPr="00704211" w:rsidRDefault="00AA6C22" w:rsidP="00964599">
      <w:pPr>
        <w:pStyle w:val="24"/>
        <w:numPr>
          <w:ilvl w:val="0"/>
          <w:numId w:val="43"/>
        </w:numPr>
        <w:tabs>
          <w:tab w:val="left" w:pos="0"/>
        </w:tabs>
        <w:spacing w:after="0" w:line="240" w:lineRule="auto"/>
        <w:ind w:left="142" w:right="-1" w:hanging="142"/>
        <w:jc w:val="both"/>
        <w:rPr>
          <w:rFonts w:ascii="Times New Roman" w:hAnsi="Times New Roman"/>
          <w:bCs/>
          <w:iCs/>
          <w:sz w:val="24"/>
          <w:szCs w:val="24"/>
          <w:lang w:val="ro-RO"/>
        </w:rPr>
      </w:pPr>
      <w:r w:rsidRPr="00704211">
        <w:rPr>
          <w:rFonts w:ascii="Times New Roman" w:hAnsi="Times New Roman"/>
          <w:color w:val="000000"/>
          <w:sz w:val="24"/>
          <w:szCs w:val="24"/>
          <w:lang w:val="ro-RO"/>
        </w:rPr>
        <w:t xml:space="preserve"> G</w:t>
      </w:r>
      <w:r w:rsidR="00964599" w:rsidRPr="00704211">
        <w:rPr>
          <w:rFonts w:ascii="Times New Roman" w:hAnsi="Times New Roman"/>
          <w:color w:val="000000"/>
          <w:sz w:val="24"/>
          <w:szCs w:val="24"/>
          <w:lang w:val="ro-RO"/>
        </w:rPr>
        <w:t>eneral objective cli</w:t>
      </w:r>
      <w:r w:rsidRPr="00704211">
        <w:rPr>
          <w:rFonts w:ascii="Times New Roman" w:hAnsi="Times New Roman"/>
          <w:color w:val="000000"/>
          <w:sz w:val="24"/>
          <w:szCs w:val="24"/>
          <w:lang w:val="ro-RO"/>
        </w:rPr>
        <w:t>nical examination</w:t>
      </w:r>
      <w:r w:rsidR="00964599" w:rsidRPr="00704211">
        <w:rPr>
          <w:rFonts w:ascii="Times New Roman" w:hAnsi="Times New Roman"/>
          <w:color w:val="000000"/>
          <w:sz w:val="24"/>
          <w:szCs w:val="24"/>
          <w:lang w:val="ro-RO"/>
        </w:rPr>
        <w:t xml:space="preserve"> in children of different ages</w:t>
      </w:r>
      <w:r w:rsidR="00964599" w:rsidRPr="00704211">
        <w:rPr>
          <w:rFonts w:ascii="Times New Roman" w:hAnsi="Times New Roman"/>
          <w:sz w:val="24"/>
          <w:szCs w:val="24"/>
          <w:lang w:val="ro-RO"/>
        </w:rPr>
        <w:t xml:space="preserve"> (inspection, palpation, percussion, auscultation).</w:t>
      </w:r>
    </w:p>
    <w:p w14:paraId="0F040BAF" w14:textId="77777777" w:rsidR="00964599" w:rsidRPr="00704211" w:rsidRDefault="00964599" w:rsidP="00964599">
      <w:pPr>
        <w:pStyle w:val="24"/>
        <w:numPr>
          <w:ilvl w:val="0"/>
          <w:numId w:val="43"/>
        </w:numPr>
        <w:tabs>
          <w:tab w:val="left" w:pos="0"/>
        </w:tabs>
        <w:spacing w:after="0" w:line="240" w:lineRule="auto"/>
        <w:ind w:left="142" w:right="-1" w:hanging="142"/>
        <w:jc w:val="both"/>
        <w:rPr>
          <w:rFonts w:ascii="Times New Roman" w:hAnsi="Times New Roman"/>
          <w:bCs/>
          <w:iCs/>
          <w:sz w:val="24"/>
          <w:szCs w:val="24"/>
          <w:lang w:val="ro-RO"/>
        </w:rPr>
      </w:pPr>
      <w:r w:rsidRPr="00704211">
        <w:rPr>
          <w:rFonts w:ascii="Times New Roman" w:hAnsi="Times New Roman"/>
          <w:bCs/>
          <w:iCs/>
          <w:sz w:val="24"/>
          <w:szCs w:val="24"/>
          <w:lang w:val="ro-RO"/>
        </w:rPr>
        <w:t>Appreciation of psychomotor development in children according to</w:t>
      </w:r>
      <w:r w:rsidR="00E3064D" w:rsidRPr="00704211">
        <w:rPr>
          <w:rFonts w:ascii="Times New Roman" w:hAnsi="Times New Roman"/>
          <w:bCs/>
          <w:iCs/>
          <w:sz w:val="24"/>
          <w:szCs w:val="24"/>
          <w:lang w:val="ro-RO"/>
        </w:rPr>
        <w:t xml:space="preserve"> the</w:t>
      </w:r>
      <w:r w:rsidRPr="00704211">
        <w:rPr>
          <w:rFonts w:ascii="Times New Roman" w:hAnsi="Times New Roman"/>
          <w:bCs/>
          <w:iCs/>
          <w:sz w:val="24"/>
          <w:szCs w:val="24"/>
          <w:lang w:val="ro-RO"/>
        </w:rPr>
        <w:t xml:space="preserve"> age</w:t>
      </w:r>
      <w:r w:rsidR="003E5434" w:rsidRPr="00704211">
        <w:rPr>
          <w:rFonts w:ascii="Times New Roman" w:hAnsi="Times New Roman"/>
          <w:bCs/>
          <w:iCs/>
          <w:sz w:val="24"/>
          <w:szCs w:val="24"/>
          <w:lang w:val="ro-RO"/>
        </w:rPr>
        <w:t>, using the standardised method of the International Guidelines for Monitoring Child Development</w:t>
      </w:r>
      <w:r w:rsidRPr="00704211">
        <w:rPr>
          <w:rFonts w:ascii="Times New Roman" w:hAnsi="Times New Roman"/>
          <w:sz w:val="24"/>
          <w:szCs w:val="24"/>
          <w:lang w:val="ro-RO"/>
        </w:rPr>
        <w:t xml:space="preserve">. </w:t>
      </w:r>
    </w:p>
    <w:p w14:paraId="2940FC03" w14:textId="77777777" w:rsidR="00964599" w:rsidRPr="00704211" w:rsidRDefault="00964599" w:rsidP="00964599">
      <w:pPr>
        <w:numPr>
          <w:ilvl w:val="0"/>
          <w:numId w:val="43"/>
        </w:numPr>
        <w:tabs>
          <w:tab w:val="left" w:pos="0"/>
        </w:tabs>
        <w:ind w:left="142" w:right="-1" w:hanging="142"/>
        <w:jc w:val="both"/>
        <w:rPr>
          <w:lang w:val="ro-RO"/>
        </w:rPr>
      </w:pPr>
      <w:r w:rsidRPr="00704211">
        <w:rPr>
          <w:lang w:val="ro-RO"/>
        </w:rPr>
        <w:t>Appreciation of the nutritional status of the c</w:t>
      </w:r>
      <w:r w:rsidR="00E3064D" w:rsidRPr="00704211">
        <w:rPr>
          <w:lang w:val="ro-RO"/>
        </w:rPr>
        <w:t>hild</w:t>
      </w:r>
      <w:r w:rsidRPr="00704211">
        <w:rPr>
          <w:lang w:val="ro-RO"/>
        </w:rPr>
        <w:t>.</w:t>
      </w:r>
    </w:p>
    <w:p w14:paraId="3D10C4D9" w14:textId="77777777" w:rsidR="00964599" w:rsidRPr="00704211" w:rsidRDefault="00964599" w:rsidP="00964599">
      <w:pPr>
        <w:numPr>
          <w:ilvl w:val="0"/>
          <w:numId w:val="43"/>
        </w:numPr>
        <w:tabs>
          <w:tab w:val="left" w:pos="0"/>
        </w:tabs>
        <w:ind w:left="142" w:right="-1" w:hanging="142"/>
        <w:jc w:val="both"/>
        <w:rPr>
          <w:lang w:val="ro-RO"/>
        </w:rPr>
      </w:pPr>
      <w:r w:rsidRPr="00704211">
        <w:rPr>
          <w:lang w:val="ro-RO"/>
        </w:rPr>
        <w:t>Prescribing of correct alimentary ration for children by different age groups.</w:t>
      </w:r>
    </w:p>
    <w:p w14:paraId="475C96CB" w14:textId="77777777" w:rsidR="00964599" w:rsidRPr="00704211" w:rsidRDefault="00964599" w:rsidP="00964599">
      <w:pPr>
        <w:numPr>
          <w:ilvl w:val="0"/>
          <w:numId w:val="43"/>
        </w:numPr>
        <w:tabs>
          <w:tab w:val="left" w:pos="0"/>
        </w:tabs>
        <w:ind w:left="142" w:right="-1" w:hanging="142"/>
        <w:jc w:val="both"/>
        <w:rPr>
          <w:lang w:val="ro-RO"/>
        </w:rPr>
      </w:pPr>
      <w:r w:rsidRPr="00704211">
        <w:rPr>
          <w:lang w:val="ro-RO"/>
        </w:rPr>
        <w:t xml:space="preserve">Evaluation </w:t>
      </w:r>
      <w:r w:rsidR="00DE7DBE" w:rsidRPr="00704211">
        <w:rPr>
          <w:lang w:val="ro-RO"/>
        </w:rPr>
        <w:t xml:space="preserve">of </w:t>
      </w:r>
      <w:r w:rsidRPr="00704211">
        <w:rPr>
          <w:lang w:val="ro-RO"/>
        </w:rPr>
        <w:t xml:space="preserve"> lymph</w:t>
      </w:r>
      <w:r w:rsidR="00DE7DBE" w:rsidRPr="00704211">
        <w:rPr>
          <w:lang w:val="ro-RO"/>
        </w:rPr>
        <w:t xml:space="preserve"> nodes</w:t>
      </w:r>
      <w:r w:rsidRPr="00704211">
        <w:rPr>
          <w:lang w:val="ro-RO"/>
        </w:rPr>
        <w:t xml:space="preserve">  in children.</w:t>
      </w:r>
    </w:p>
    <w:p w14:paraId="4611BB0B" w14:textId="77777777" w:rsidR="00964599" w:rsidRPr="00704211" w:rsidRDefault="00964599" w:rsidP="00964599">
      <w:pPr>
        <w:numPr>
          <w:ilvl w:val="0"/>
          <w:numId w:val="43"/>
        </w:numPr>
        <w:tabs>
          <w:tab w:val="left" w:pos="0"/>
        </w:tabs>
        <w:ind w:left="142" w:right="-1" w:hanging="142"/>
        <w:jc w:val="both"/>
        <w:rPr>
          <w:lang w:val="ro-RO"/>
        </w:rPr>
      </w:pPr>
      <w:r w:rsidRPr="00704211">
        <w:rPr>
          <w:lang w:val="ro-RO"/>
        </w:rPr>
        <w:t>Appreciation</w:t>
      </w:r>
      <w:r w:rsidR="003547BA" w:rsidRPr="00704211">
        <w:rPr>
          <w:lang w:val="ro-RO"/>
        </w:rPr>
        <w:t xml:space="preserve"> of</w:t>
      </w:r>
      <w:r w:rsidRPr="00704211">
        <w:rPr>
          <w:lang w:val="ro-RO"/>
        </w:rPr>
        <w:t xml:space="preserve"> </w:t>
      </w:r>
      <w:r w:rsidR="003547BA" w:rsidRPr="00704211">
        <w:rPr>
          <w:lang w:val="ro-RO"/>
        </w:rPr>
        <w:t>pubery</w:t>
      </w:r>
      <w:r w:rsidRPr="00704211">
        <w:rPr>
          <w:lang w:val="ro-RO"/>
        </w:rPr>
        <w:t xml:space="preserve"> development (Tanner stages) in children. </w:t>
      </w:r>
    </w:p>
    <w:p w14:paraId="314171E9" w14:textId="77777777" w:rsidR="00964599" w:rsidRPr="00704211" w:rsidRDefault="006D2380" w:rsidP="00964599">
      <w:pPr>
        <w:pStyle w:val="24"/>
        <w:numPr>
          <w:ilvl w:val="0"/>
          <w:numId w:val="43"/>
        </w:numPr>
        <w:tabs>
          <w:tab w:val="left" w:pos="0"/>
        </w:tabs>
        <w:spacing w:after="0" w:line="240" w:lineRule="auto"/>
        <w:ind w:left="142" w:right="-1" w:hanging="142"/>
        <w:jc w:val="both"/>
        <w:rPr>
          <w:rFonts w:ascii="Times New Roman" w:hAnsi="Times New Roman"/>
          <w:bCs/>
          <w:iCs/>
          <w:sz w:val="24"/>
          <w:szCs w:val="24"/>
          <w:lang w:val="ro-RO"/>
        </w:rPr>
      </w:pPr>
      <w:r w:rsidRPr="00704211">
        <w:rPr>
          <w:rFonts w:ascii="Times New Roman" w:hAnsi="Times New Roman"/>
          <w:color w:val="000000"/>
          <w:sz w:val="24"/>
          <w:szCs w:val="24"/>
          <w:lang w:val="ro-RO"/>
        </w:rPr>
        <w:t xml:space="preserve">Recognition </w:t>
      </w:r>
      <w:r w:rsidR="00964599" w:rsidRPr="00704211">
        <w:rPr>
          <w:rFonts w:ascii="Times New Roman" w:hAnsi="Times New Roman"/>
          <w:color w:val="000000"/>
          <w:sz w:val="24"/>
          <w:szCs w:val="24"/>
          <w:lang w:val="ro-RO"/>
        </w:rPr>
        <w:t xml:space="preserve"> of vital signs,  symptoms </w:t>
      </w:r>
      <w:r w:rsidRPr="00704211">
        <w:rPr>
          <w:rFonts w:ascii="Times New Roman" w:hAnsi="Times New Roman"/>
          <w:color w:val="000000"/>
          <w:sz w:val="24"/>
          <w:szCs w:val="24"/>
          <w:lang w:val="ro-RO"/>
        </w:rPr>
        <w:t>and signs of disease, the</w:t>
      </w:r>
      <w:r w:rsidR="00964599" w:rsidRPr="00704211">
        <w:rPr>
          <w:rFonts w:ascii="Times New Roman" w:hAnsi="Times New Roman"/>
          <w:color w:val="000000"/>
          <w:sz w:val="24"/>
          <w:szCs w:val="24"/>
          <w:lang w:val="ro-RO"/>
        </w:rPr>
        <w:t xml:space="preserve"> major syndromes in child pathology. </w:t>
      </w:r>
    </w:p>
    <w:p w14:paraId="36BBB41D" w14:textId="77777777" w:rsidR="00964599" w:rsidRPr="00704211" w:rsidRDefault="00964599" w:rsidP="00964599">
      <w:pPr>
        <w:pStyle w:val="24"/>
        <w:numPr>
          <w:ilvl w:val="0"/>
          <w:numId w:val="43"/>
        </w:numPr>
        <w:tabs>
          <w:tab w:val="left" w:pos="0"/>
        </w:tabs>
        <w:spacing w:after="0" w:line="240" w:lineRule="auto"/>
        <w:ind w:left="142" w:right="-1" w:hanging="142"/>
        <w:jc w:val="both"/>
        <w:rPr>
          <w:rFonts w:ascii="Times New Roman" w:hAnsi="Times New Roman"/>
          <w:bCs/>
          <w:iCs/>
          <w:sz w:val="24"/>
          <w:szCs w:val="24"/>
          <w:lang w:val="ro-RO"/>
        </w:rPr>
      </w:pPr>
      <w:r w:rsidRPr="00704211">
        <w:rPr>
          <w:rFonts w:ascii="Times New Roman" w:hAnsi="Times New Roman"/>
          <w:color w:val="000000"/>
          <w:sz w:val="24"/>
          <w:szCs w:val="24"/>
          <w:lang w:val="ro-RO"/>
        </w:rPr>
        <w:t>Elabo</w:t>
      </w:r>
      <w:r w:rsidR="00467A3B" w:rsidRPr="00704211">
        <w:rPr>
          <w:rFonts w:ascii="Times New Roman" w:hAnsi="Times New Roman"/>
          <w:color w:val="000000"/>
          <w:sz w:val="24"/>
          <w:szCs w:val="24"/>
          <w:lang w:val="ro-RO"/>
        </w:rPr>
        <w:t>ration of the plan for</w:t>
      </w:r>
      <w:r w:rsidRPr="00704211">
        <w:rPr>
          <w:rFonts w:ascii="Times New Roman" w:hAnsi="Times New Roman"/>
          <w:color w:val="000000"/>
          <w:sz w:val="24"/>
          <w:szCs w:val="24"/>
          <w:lang w:val="ro-RO"/>
        </w:rPr>
        <w:t xml:space="preserve"> laboratory investigations: clinical, biochemical, bacteriological, immunological</w:t>
      </w:r>
      <w:r w:rsidRPr="00704211">
        <w:rPr>
          <w:rFonts w:ascii="Times New Roman" w:hAnsi="Times New Roman"/>
          <w:bCs/>
          <w:iCs/>
          <w:sz w:val="24"/>
          <w:szCs w:val="24"/>
          <w:lang w:val="ro-RO"/>
        </w:rPr>
        <w:t xml:space="preserve">. </w:t>
      </w:r>
    </w:p>
    <w:p w14:paraId="59F9866A" w14:textId="77777777" w:rsidR="00964599" w:rsidRPr="00704211" w:rsidRDefault="00A85373" w:rsidP="00964599">
      <w:pPr>
        <w:pStyle w:val="24"/>
        <w:numPr>
          <w:ilvl w:val="0"/>
          <w:numId w:val="43"/>
        </w:numPr>
        <w:tabs>
          <w:tab w:val="left" w:pos="0"/>
        </w:tabs>
        <w:spacing w:after="0" w:line="240" w:lineRule="auto"/>
        <w:ind w:left="142" w:right="-1" w:hanging="142"/>
        <w:jc w:val="both"/>
        <w:rPr>
          <w:rFonts w:ascii="Times New Roman" w:hAnsi="Times New Roman"/>
          <w:bCs/>
          <w:iCs/>
          <w:sz w:val="24"/>
          <w:szCs w:val="24"/>
          <w:lang w:val="ro-RO"/>
        </w:rPr>
      </w:pPr>
      <w:r w:rsidRPr="00704211">
        <w:rPr>
          <w:rFonts w:ascii="Times New Roman" w:hAnsi="Times New Roman"/>
          <w:color w:val="000000"/>
          <w:sz w:val="24"/>
          <w:szCs w:val="24"/>
          <w:lang w:val="ro-RO"/>
        </w:rPr>
        <w:t>Elaboration of the plan for</w:t>
      </w:r>
      <w:r w:rsidR="00964599" w:rsidRPr="00704211">
        <w:rPr>
          <w:rFonts w:ascii="Times New Roman" w:hAnsi="Times New Roman"/>
          <w:color w:val="000000"/>
          <w:sz w:val="24"/>
          <w:szCs w:val="24"/>
          <w:lang w:val="ro-RO"/>
        </w:rPr>
        <w:t xml:space="preserve"> additional instrumental, imagistic investigations</w:t>
      </w:r>
      <w:r w:rsidR="00964599" w:rsidRPr="00704211">
        <w:rPr>
          <w:rFonts w:ascii="Times New Roman" w:hAnsi="Times New Roman"/>
          <w:sz w:val="24"/>
          <w:szCs w:val="24"/>
          <w:lang w:val="ro-RO"/>
        </w:rPr>
        <w:t xml:space="preserve">.  </w:t>
      </w:r>
    </w:p>
    <w:p w14:paraId="54A66E18" w14:textId="77777777" w:rsidR="00964599" w:rsidRPr="00704211" w:rsidRDefault="00964599" w:rsidP="00964599">
      <w:pPr>
        <w:pStyle w:val="24"/>
        <w:numPr>
          <w:ilvl w:val="0"/>
          <w:numId w:val="43"/>
        </w:numPr>
        <w:tabs>
          <w:tab w:val="left" w:pos="0"/>
        </w:tabs>
        <w:spacing w:after="0" w:line="240" w:lineRule="auto"/>
        <w:ind w:left="142" w:right="-1" w:hanging="142"/>
        <w:jc w:val="both"/>
        <w:rPr>
          <w:rFonts w:ascii="Times New Roman" w:hAnsi="Times New Roman"/>
          <w:bCs/>
          <w:iCs/>
          <w:sz w:val="24"/>
          <w:szCs w:val="24"/>
          <w:lang w:val="ro-RO"/>
        </w:rPr>
      </w:pPr>
      <w:r w:rsidRPr="00704211">
        <w:rPr>
          <w:rFonts w:ascii="Times New Roman" w:hAnsi="Times New Roman"/>
          <w:bCs/>
          <w:iCs/>
          <w:sz w:val="24"/>
          <w:szCs w:val="24"/>
          <w:lang w:val="ro-RO"/>
        </w:rPr>
        <w:t xml:space="preserve">Interpretation of the results of laboratory analyzes, instrumental, imagistic investigations: </w:t>
      </w:r>
      <w:r w:rsidRPr="00704211">
        <w:rPr>
          <w:rFonts w:ascii="Times New Roman" w:hAnsi="Times New Roman"/>
          <w:sz w:val="24"/>
          <w:szCs w:val="24"/>
          <w:lang w:val="ro-RO"/>
        </w:rPr>
        <w:t xml:space="preserve">ECG, Echo-CG, </w:t>
      </w:r>
      <w:r w:rsidR="004430B6" w:rsidRPr="00704211">
        <w:rPr>
          <w:rFonts w:ascii="Times New Roman" w:hAnsi="Times New Roman"/>
          <w:sz w:val="24"/>
          <w:szCs w:val="24"/>
          <w:lang w:val="ro-RO"/>
        </w:rPr>
        <w:t>abdominal ultrasonography</w:t>
      </w:r>
      <w:r w:rsidRPr="00704211">
        <w:rPr>
          <w:rFonts w:ascii="Times New Roman" w:hAnsi="Times New Roman"/>
          <w:sz w:val="24"/>
          <w:szCs w:val="24"/>
          <w:lang w:val="ro-RO"/>
        </w:rPr>
        <w:t xml:space="preserve">, </w:t>
      </w:r>
      <w:r w:rsidR="004430B6" w:rsidRPr="00704211">
        <w:rPr>
          <w:rFonts w:ascii="Times New Roman" w:hAnsi="Times New Roman"/>
          <w:sz w:val="24"/>
          <w:szCs w:val="24"/>
          <w:lang w:val="ro-RO"/>
        </w:rPr>
        <w:t>cardio-pulmonary and</w:t>
      </w:r>
      <w:r w:rsidRPr="00704211">
        <w:rPr>
          <w:rFonts w:ascii="Times New Roman" w:hAnsi="Times New Roman"/>
          <w:sz w:val="24"/>
          <w:szCs w:val="24"/>
          <w:lang w:val="ro-RO"/>
        </w:rPr>
        <w:t xml:space="preserve"> abdominal radiography, spirometry, scintigraphy.</w:t>
      </w:r>
    </w:p>
    <w:p w14:paraId="0FDA638A" w14:textId="77777777" w:rsidR="00964599" w:rsidRPr="00704211" w:rsidRDefault="00542896" w:rsidP="00964599">
      <w:pPr>
        <w:pStyle w:val="24"/>
        <w:numPr>
          <w:ilvl w:val="0"/>
          <w:numId w:val="43"/>
        </w:numPr>
        <w:tabs>
          <w:tab w:val="left" w:pos="0"/>
        </w:tabs>
        <w:spacing w:after="0" w:line="240" w:lineRule="auto"/>
        <w:ind w:left="142" w:right="-1" w:hanging="142"/>
        <w:jc w:val="both"/>
        <w:rPr>
          <w:rFonts w:ascii="Times New Roman" w:hAnsi="Times New Roman"/>
          <w:bCs/>
          <w:iCs/>
          <w:sz w:val="24"/>
          <w:szCs w:val="24"/>
          <w:lang w:val="ro-RO"/>
        </w:rPr>
      </w:pPr>
      <w:r w:rsidRPr="00704211">
        <w:rPr>
          <w:rFonts w:ascii="Times New Roman" w:hAnsi="Times New Roman"/>
          <w:bCs/>
          <w:iCs/>
          <w:sz w:val="24"/>
          <w:szCs w:val="24"/>
          <w:lang w:val="ro-RO"/>
        </w:rPr>
        <w:t>Formulation the final</w:t>
      </w:r>
      <w:r w:rsidR="00964599" w:rsidRPr="00704211">
        <w:rPr>
          <w:rFonts w:ascii="Times New Roman" w:hAnsi="Times New Roman"/>
          <w:bCs/>
          <w:iCs/>
          <w:sz w:val="24"/>
          <w:szCs w:val="24"/>
          <w:lang w:val="ro-RO"/>
        </w:rPr>
        <w:t xml:space="preserve"> clinical diag</w:t>
      </w:r>
      <w:r w:rsidRPr="00704211">
        <w:rPr>
          <w:rFonts w:ascii="Times New Roman" w:hAnsi="Times New Roman"/>
          <w:bCs/>
          <w:iCs/>
          <w:sz w:val="24"/>
          <w:szCs w:val="24"/>
          <w:lang w:val="ro-RO"/>
        </w:rPr>
        <w:t xml:space="preserve">nosis according to the  inernational </w:t>
      </w:r>
      <w:r w:rsidR="00964599" w:rsidRPr="00704211">
        <w:rPr>
          <w:rFonts w:ascii="Times New Roman" w:hAnsi="Times New Roman"/>
          <w:bCs/>
          <w:iCs/>
          <w:sz w:val="24"/>
          <w:szCs w:val="24"/>
          <w:lang w:val="ro-RO"/>
        </w:rPr>
        <w:t>classifications</w:t>
      </w:r>
      <w:r w:rsidRPr="00704211">
        <w:rPr>
          <w:rFonts w:ascii="Times New Roman" w:hAnsi="Times New Roman"/>
          <w:bCs/>
          <w:iCs/>
          <w:sz w:val="24"/>
          <w:szCs w:val="24"/>
          <w:lang w:val="ro-RO"/>
        </w:rPr>
        <w:t xml:space="preserve"> of diseases</w:t>
      </w:r>
      <w:r w:rsidR="00964599" w:rsidRPr="00704211">
        <w:rPr>
          <w:rFonts w:ascii="Times New Roman" w:hAnsi="Times New Roman"/>
          <w:bCs/>
          <w:iCs/>
          <w:sz w:val="24"/>
          <w:szCs w:val="24"/>
          <w:lang w:val="ro-RO"/>
        </w:rPr>
        <w:t xml:space="preserve"> (CIM-X).</w:t>
      </w:r>
    </w:p>
    <w:p w14:paraId="48297049" w14:textId="77777777" w:rsidR="00964599" w:rsidRPr="00704211" w:rsidRDefault="00964599" w:rsidP="00964599">
      <w:pPr>
        <w:pStyle w:val="24"/>
        <w:numPr>
          <w:ilvl w:val="0"/>
          <w:numId w:val="43"/>
        </w:numPr>
        <w:tabs>
          <w:tab w:val="left" w:pos="0"/>
        </w:tabs>
        <w:spacing w:after="0" w:line="240" w:lineRule="auto"/>
        <w:ind w:left="142" w:right="-1" w:hanging="142"/>
        <w:jc w:val="both"/>
        <w:rPr>
          <w:rFonts w:ascii="Times New Roman" w:hAnsi="Times New Roman"/>
          <w:bCs/>
          <w:iCs/>
          <w:sz w:val="24"/>
          <w:szCs w:val="24"/>
          <w:lang w:val="ro-RO"/>
        </w:rPr>
      </w:pPr>
      <w:r w:rsidRPr="00704211">
        <w:rPr>
          <w:rFonts w:ascii="Times New Roman" w:hAnsi="Times New Roman"/>
          <w:bCs/>
          <w:iCs/>
          <w:sz w:val="24"/>
          <w:szCs w:val="24"/>
          <w:lang w:val="ro-RO"/>
        </w:rPr>
        <w:t>Performing a differential diagnosis.</w:t>
      </w:r>
    </w:p>
    <w:p w14:paraId="78C58179" w14:textId="77777777" w:rsidR="00964599" w:rsidRPr="00704211" w:rsidRDefault="00A15CB1" w:rsidP="00964599">
      <w:pPr>
        <w:pStyle w:val="24"/>
        <w:numPr>
          <w:ilvl w:val="0"/>
          <w:numId w:val="43"/>
        </w:numPr>
        <w:tabs>
          <w:tab w:val="left" w:pos="0"/>
        </w:tabs>
        <w:spacing w:after="0" w:line="240" w:lineRule="auto"/>
        <w:ind w:left="142" w:right="-1" w:hanging="142"/>
        <w:jc w:val="both"/>
        <w:rPr>
          <w:rFonts w:ascii="Times New Roman" w:hAnsi="Times New Roman"/>
          <w:bCs/>
          <w:iCs/>
          <w:sz w:val="24"/>
          <w:szCs w:val="24"/>
          <w:lang w:val="ro-RO"/>
        </w:rPr>
      </w:pPr>
      <w:r w:rsidRPr="00704211">
        <w:rPr>
          <w:rFonts w:ascii="Times New Roman" w:hAnsi="Times New Roman"/>
          <w:color w:val="000000"/>
          <w:sz w:val="24"/>
          <w:szCs w:val="24"/>
          <w:lang w:val="ro-RO"/>
        </w:rPr>
        <w:t>Management and treatment of a</w:t>
      </w:r>
      <w:r w:rsidR="00964599" w:rsidRPr="00704211">
        <w:rPr>
          <w:rFonts w:ascii="Times New Roman" w:hAnsi="Times New Roman"/>
          <w:color w:val="000000"/>
          <w:sz w:val="24"/>
          <w:szCs w:val="24"/>
          <w:lang w:val="ro-RO"/>
        </w:rPr>
        <w:t xml:space="preserve"> child according to the established diagnosis</w:t>
      </w:r>
      <w:r w:rsidR="00964599" w:rsidRPr="00704211">
        <w:rPr>
          <w:rFonts w:ascii="Times New Roman" w:hAnsi="Times New Roman"/>
          <w:bCs/>
          <w:iCs/>
          <w:sz w:val="24"/>
          <w:szCs w:val="24"/>
          <w:lang w:val="ro-RO"/>
        </w:rPr>
        <w:t xml:space="preserve">, </w:t>
      </w:r>
      <w:r w:rsidRPr="00704211">
        <w:rPr>
          <w:rFonts w:ascii="Times New Roman" w:hAnsi="Times New Roman"/>
          <w:bCs/>
          <w:iCs/>
          <w:sz w:val="24"/>
          <w:szCs w:val="24"/>
          <w:lang w:val="ro-RO"/>
        </w:rPr>
        <w:t>follow-up.</w:t>
      </w:r>
    </w:p>
    <w:p w14:paraId="4C0500CF" w14:textId="77777777" w:rsidR="00964599" w:rsidRPr="00704211" w:rsidRDefault="00964599" w:rsidP="00964599">
      <w:pPr>
        <w:numPr>
          <w:ilvl w:val="0"/>
          <w:numId w:val="43"/>
        </w:numPr>
        <w:tabs>
          <w:tab w:val="left" w:pos="0"/>
        </w:tabs>
        <w:ind w:left="142" w:right="-1" w:hanging="142"/>
        <w:jc w:val="both"/>
        <w:rPr>
          <w:lang w:val="ro-RO"/>
        </w:rPr>
      </w:pPr>
      <w:r w:rsidRPr="00704211">
        <w:rPr>
          <w:lang w:val="ro-RO"/>
        </w:rPr>
        <w:t>Making a</w:t>
      </w:r>
      <w:r w:rsidR="005E39DB" w:rsidRPr="00704211">
        <w:rPr>
          <w:lang w:val="ro-RO"/>
        </w:rPr>
        <w:t xml:space="preserve"> plan for follow-up</w:t>
      </w:r>
      <w:r w:rsidRPr="00704211">
        <w:rPr>
          <w:lang w:val="ro-RO"/>
        </w:rPr>
        <w:t xml:space="preserve"> of</w:t>
      </w:r>
      <w:r w:rsidR="005E39DB" w:rsidRPr="00704211">
        <w:rPr>
          <w:lang w:val="ro-RO"/>
        </w:rPr>
        <w:t xml:space="preserve"> a</w:t>
      </w:r>
      <w:r w:rsidRPr="00704211">
        <w:rPr>
          <w:lang w:val="ro-RO"/>
        </w:rPr>
        <w:t xml:space="preserve"> patient with chronic diseases.</w:t>
      </w:r>
    </w:p>
    <w:p w14:paraId="76FCD6CB" w14:textId="77777777" w:rsidR="00964599" w:rsidRPr="00704211" w:rsidRDefault="00964599" w:rsidP="00964599">
      <w:pPr>
        <w:pStyle w:val="24"/>
        <w:numPr>
          <w:ilvl w:val="0"/>
          <w:numId w:val="43"/>
        </w:numPr>
        <w:tabs>
          <w:tab w:val="left" w:pos="0"/>
        </w:tabs>
        <w:spacing w:after="0" w:line="240" w:lineRule="auto"/>
        <w:ind w:left="142" w:right="-1" w:hanging="142"/>
        <w:jc w:val="both"/>
        <w:rPr>
          <w:rFonts w:ascii="Times New Roman" w:hAnsi="Times New Roman"/>
          <w:bCs/>
          <w:iCs/>
          <w:sz w:val="24"/>
          <w:szCs w:val="24"/>
          <w:lang w:val="ro-RO"/>
        </w:rPr>
      </w:pPr>
      <w:r w:rsidRPr="00704211">
        <w:rPr>
          <w:rFonts w:ascii="Times New Roman" w:hAnsi="Times New Roman"/>
          <w:bCs/>
          <w:iCs/>
          <w:sz w:val="24"/>
          <w:szCs w:val="24"/>
          <w:lang w:val="ro-RO"/>
        </w:rPr>
        <w:t xml:space="preserve">Recognition general signs of danger in children.  </w:t>
      </w:r>
    </w:p>
    <w:p w14:paraId="5CC92287" w14:textId="77777777" w:rsidR="00964599" w:rsidRPr="00704211" w:rsidRDefault="00964599" w:rsidP="00964599">
      <w:pPr>
        <w:pStyle w:val="24"/>
        <w:tabs>
          <w:tab w:val="left" w:pos="0"/>
        </w:tabs>
        <w:spacing w:after="0" w:line="240" w:lineRule="auto"/>
        <w:ind w:left="0" w:right="-1"/>
        <w:jc w:val="both"/>
        <w:rPr>
          <w:rFonts w:ascii="Times New Roman" w:hAnsi="Times New Roman"/>
          <w:bCs/>
          <w:iCs/>
          <w:sz w:val="24"/>
          <w:szCs w:val="24"/>
          <w:lang w:val="ro-RO"/>
        </w:rPr>
      </w:pPr>
      <w:r w:rsidRPr="00704211">
        <w:rPr>
          <w:rFonts w:ascii="Times New Roman" w:hAnsi="Times New Roman"/>
          <w:b/>
          <w:noProof/>
          <w:sz w:val="24"/>
          <w:szCs w:val="24"/>
          <w:lang w:val="ro-RO"/>
        </w:rPr>
        <w:t xml:space="preserve">Component  </w:t>
      </w:r>
      <w:r w:rsidRPr="00704211">
        <w:rPr>
          <w:rFonts w:ascii="Times New Roman" w:hAnsi="Times New Roman"/>
          <w:b/>
          <w:bCs/>
          <w:i/>
          <w:noProof/>
          <w:sz w:val="24"/>
          <w:szCs w:val="24"/>
          <w:u w:val="single"/>
          <w:lang w:val="ro-RO"/>
        </w:rPr>
        <w:t>Virtual training / basic simulation in Pediatrics and Neonatology</w:t>
      </w:r>
      <w:r w:rsidRPr="00704211">
        <w:rPr>
          <w:rFonts w:ascii="Times New Roman" w:hAnsi="Times New Roman"/>
          <w:b/>
          <w:i/>
          <w:noProof/>
          <w:sz w:val="24"/>
          <w:szCs w:val="24"/>
          <w:u w:val="single"/>
          <w:lang w:val="ro-RO"/>
        </w:rPr>
        <w:t>.</w:t>
      </w:r>
      <w:r w:rsidRPr="00704211">
        <w:rPr>
          <w:rFonts w:ascii="Times New Roman" w:hAnsi="Times New Roman"/>
          <w:noProof/>
          <w:sz w:val="24"/>
          <w:szCs w:val="24"/>
          <w:lang w:val="ro-RO"/>
        </w:rPr>
        <w:t xml:space="preserve"> </w:t>
      </w:r>
      <w:r w:rsidRPr="00704211">
        <w:rPr>
          <w:rFonts w:ascii="Times New Roman" w:hAnsi="Times New Roman"/>
          <w:bCs/>
          <w:iCs/>
          <w:sz w:val="24"/>
          <w:szCs w:val="24"/>
          <w:lang w:val="ro-RO"/>
        </w:rPr>
        <w:t xml:space="preserve">Providing emergency medical care to the child in critical condition. </w:t>
      </w:r>
    </w:p>
    <w:p w14:paraId="2B3E8DC1" w14:textId="77777777" w:rsidR="00964599" w:rsidRPr="00704211" w:rsidRDefault="00964599" w:rsidP="00964599">
      <w:pPr>
        <w:numPr>
          <w:ilvl w:val="0"/>
          <w:numId w:val="42"/>
        </w:numPr>
        <w:ind w:left="284"/>
        <w:rPr>
          <w:lang w:val="ro-RO"/>
        </w:rPr>
      </w:pPr>
      <w:r w:rsidRPr="00704211">
        <w:rPr>
          <w:lang w:val="ro-RO"/>
        </w:rPr>
        <w:t>To possess the ABCD stages of neonatal resuscitation;</w:t>
      </w:r>
    </w:p>
    <w:p w14:paraId="19D0F07E" w14:textId="77777777" w:rsidR="00964599" w:rsidRPr="00704211" w:rsidRDefault="00964599" w:rsidP="00964599">
      <w:pPr>
        <w:numPr>
          <w:ilvl w:val="0"/>
          <w:numId w:val="42"/>
        </w:numPr>
        <w:ind w:left="284"/>
        <w:rPr>
          <w:lang w:val="ro-RO"/>
        </w:rPr>
      </w:pPr>
      <w:r w:rsidRPr="00704211">
        <w:rPr>
          <w:lang w:val="ro-RO"/>
        </w:rPr>
        <w:t>To possess neonatal resuscitation using monitor data;</w:t>
      </w:r>
    </w:p>
    <w:p w14:paraId="7FA6E145" w14:textId="77777777" w:rsidR="00964599" w:rsidRPr="00704211" w:rsidRDefault="00964599" w:rsidP="00964599">
      <w:pPr>
        <w:numPr>
          <w:ilvl w:val="0"/>
          <w:numId w:val="42"/>
        </w:numPr>
        <w:ind w:left="284"/>
        <w:rPr>
          <w:lang w:val="ro-RO"/>
        </w:rPr>
      </w:pPr>
      <w:r w:rsidRPr="00704211">
        <w:rPr>
          <w:lang w:val="ro-RO"/>
        </w:rPr>
        <w:t>To possess the technique o</w:t>
      </w:r>
      <w:r w:rsidR="00BB07DF" w:rsidRPr="00704211">
        <w:rPr>
          <w:lang w:val="ro-RO"/>
        </w:rPr>
        <w:t>f endotracheal intubation in</w:t>
      </w:r>
      <w:r w:rsidRPr="00704211">
        <w:rPr>
          <w:lang w:val="ro-RO"/>
        </w:rPr>
        <w:t xml:space="preserve"> newborn;</w:t>
      </w:r>
    </w:p>
    <w:p w14:paraId="401D098E" w14:textId="77777777" w:rsidR="00964599" w:rsidRPr="00704211" w:rsidRDefault="00964599" w:rsidP="00964599">
      <w:pPr>
        <w:numPr>
          <w:ilvl w:val="0"/>
          <w:numId w:val="42"/>
        </w:numPr>
        <w:ind w:left="284"/>
        <w:rPr>
          <w:lang w:val="ro-RO"/>
        </w:rPr>
      </w:pPr>
      <w:r w:rsidRPr="00704211">
        <w:rPr>
          <w:lang w:val="ro-RO"/>
        </w:rPr>
        <w:t>To possess the catheterization of umbilical vein;</w:t>
      </w:r>
    </w:p>
    <w:p w14:paraId="35045F3C" w14:textId="77777777" w:rsidR="00964599" w:rsidRPr="00704211" w:rsidRDefault="00964599" w:rsidP="00964599">
      <w:pPr>
        <w:numPr>
          <w:ilvl w:val="0"/>
          <w:numId w:val="42"/>
        </w:numPr>
        <w:ind w:left="284"/>
        <w:rPr>
          <w:lang w:val="ro-RO"/>
        </w:rPr>
      </w:pPr>
      <w:r w:rsidRPr="00704211">
        <w:rPr>
          <w:lang w:val="ro-RO"/>
        </w:rPr>
        <w:t>To recognize the  cardio-respiratory arrest in children;</w:t>
      </w:r>
    </w:p>
    <w:p w14:paraId="03C641B0" w14:textId="77777777" w:rsidR="00964599" w:rsidRPr="00704211" w:rsidRDefault="00964599" w:rsidP="00964599">
      <w:pPr>
        <w:numPr>
          <w:ilvl w:val="0"/>
          <w:numId w:val="42"/>
        </w:numPr>
        <w:ind w:left="284"/>
        <w:rPr>
          <w:lang w:val="ro-RO"/>
        </w:rPr>
      </w:pPr>
      <w:r w:rsidRPr="00704211">
        <w:rPr>
          <w:lang w:val="ro-RO"/>
        </w:rPr>
        <w:t>To possess the stages of ABCDE evaluation  (airway, breathing,  circulation);</w:t>
      </w:r>
    </w:p>
    <w:p w14:paraId="67D2BBF3" w14:textId="77777777" w:rsidR="00964599" w:rsidRPr="00704211" w:rsidRDefault="00964599" w:rsidP="00964599">
      <w:pPr>
        <w:numPr>
          <w:ilvl w:val="0"/>
          <w:numId w:val="42"/>
        </w:numPr>
        <w:ind w:left="284"/>
        <w:rPr>
          <w:lang w:val="ro-RO"/>
        </w:rPr>
      </w:pPr>
      <w:r w:rsidRPr="00704211">
        <w:rPr>
          <w:noProof/>
          <w:lang w:val="ro-RO"/>
        </w:rPr>
        <w:t>To possess the t</w:t>
      </w:r>
      <w:r w:rsidR="00BB07DF" w:rsidRPr="00704211">
        <w:rPr>
          <w:noProof/>
          <w:lang w:val="ro-RO"/>
        </w:rPr>
        <w:t xml:space="preserve">echniques </w:t>
      </w:r>
      <w:r w:rsidRPr="00704211">
        <w:rPr>
          <w:noProof/>
          <w:lang w:val="ro-RO"/>
        </w:rPr>
        <w:t xml:space="preserve"> of the airways in children</w:t>
      </w:r>
      <w:r w:rsidRPr="00704211">
        <w:rPr>
          <w:lang w:val="ro-RO"/>
        </w:rPr>
        <w:t>;</w:t>
      </w:r>
    </w:p>
    <w:p w14:paraId="1A815044" w14:textId="77777777" w:rsidR="00964599" w:rsidRPr="00704211" w:rsidRDefault="00964599" w:rsidP="00964599">
      <w:pPr>
        <w:numPr>
          <w:ilvl w:val="0"/>
          <w:numId w:val="42"/>
        </w:numPr>
        <w:ind w:left="284"/>
        <w:rPr>
          <w:lang w:val="ro-RO"/>
        </w:rPr>
      </w:pPr>
      <w:r w:rsidRPr="00704211">
        <w:rPr>
          <w:lang w:val="ro-RO"/>
        </w:rPr>
        <w:t xml:space="preserve">To possess the maneuvers of pediatric basal </w:t>
      </w:r>
      <w:r w:rsidR="00B7701A" w:rsidRPr="00704211">
        <w:rPr>
          <w:lang w:val="ro-RO"/>
        </w:rPr>
        <w:t>life</w:t>
      </w:r>
      <w:r w:rsidR="00BB07DF" w:rsidRPr="00704211">
        <w:rPr>
          <w:lang w:val="ro-RO"/>
        </w:rPr>
        <w:t xml:space="preserve"> support</w:t>
      </w:r>
      <w:r w:rsidRPr="00704211">
        <w:rPr>
          <w:lang w:val="ro-RO"/>
        </w:rPr>
        <w:t>;</w:t>
      </w:r>
    </w:p>
    <w:p w14:paraId="6DF10543" w14:textId="77777777" w:rsidR="00964599" w:rsidRPr="00704211" w:rsidRDefault="00964599" w:rsidP="00964599">
      <w:pPr>
        <w:numPr>
          <w:ilvl w:val="0"/>
          <w:numId w:val="42"/>
        </w:numPr>
        <w:ind w:left="284"/>
        <w:rPr>
          <w:lang w:val="ro-RO"/>
        </w:rPr>
      </w:pPr>
      <w:r w:rsidRPr="00704211">
        <w:rPr>
          <w:lang w:val="ro-RO"/>
        </w:rPr>
        <w:t>To possess the technique of external cardiac massag</w:t>
      </w:r>
      <w:r w:rsidR="00BB07DF" w:rsidRPr="00704211">
        <w:rPr>
          <w:lang w:val="ro-RO"/>
        </w:rPr>
        <w:t>e in children</w:t>
      </w:r>
      <w:r w:rsidRPr="00704211">
        <w:rPr>
          <w:lang w:val="ro-RO"/>
        </w:rPr>
        <w:t>;</w:t>
      </w:r>
    </w:p>
    <w:p w14:paraId="5263BCE5" w14:textId="77777777" w:rsidR="00964599" w:rsidRPr="00704211" w:rsidRDefault="00964599" w:rsidP="00964599">
      <w:pPr>
        <w:numPr>
          <w:ilvl w:val="0"/>
          <w:numId w:val="42"/>
        </w:numPr>
        <w:ind w:left="284"/>
        <w:rPr>
          <w:lang w:val="ro-RO"/>
        </w:rPr>
      </w:pPr>
      <w:r w:rsidRPr="00704211">
        <w:rPr>
          <w:lang w:val="ro-RO"/>
        </w:rPr>
        <w:t>To possess the technique of balloon ventilation with mask in child</w:t>
      </w:r>
      <w:r w:rsidR="00BB07DF" w:rsidRPr="00704211">
        <w:rPr>
          <w:lang w:val="ro-RO"/>
        </w:rPr>
        <w:t>ren</w:t>
      </w:r>
      <w:r w:rsidRPr="00704211">
        <w:rPr>
          <w:lang w:val="ro-RO"/>
        </w:rPr>
        <w:t xml:space="preserve">; </w:t>
      </w:r>
    </w:p>
    <w:p w14:paraId="57528A36" w14:textId="77777777" w:rsidR="00964599" w:rsidRPr="00704211" w:rsidRDefault="00964599" w:rsidP="00964599">
      <w:pPr>
        <w:numPr>
          <w:ilvl w:val="0"/>
          <w:numId w:val="42"/>
        </w:numPr>
        <w:ind w:left="284"/>
        <w:rPr>
          <w:lang w:val="ro-RO"/>
        </w:rPr>
      </w:pPr>
      <w:r w:rsidRPr="00704211">
        <w:rPr>
          <w:noProof/>
          <w:lang w:val="ro-RO"/>
        </w:rPr>
        <w:t>To possess the Oxygen Therapy technique on the nasal cannula, balloon and facial mask</w:t>
      </w:r>
      <w:r w:rsidRPr="00704211">
        <w:rPr>
          <w:lang w:val="ro-RO"/>
        </w:rPr>
        <w:t>;</w:t>
      </w:r>
    </w:p>
    <w:p w14:paraId="148D1E79" w14:textId="77777777" w:rsidR="00964599" w:rsidRPr="00704211" w:rsidRDefault="00964599" w:rsidP="00964599">
      <w:pPr>
        <w:numPr>
          <w:ilvl w:val="0"/>
          <w:numId w:val="42"/>
        </w:numPr>
        <w:ind w:left="284"/>
        <w:rPr>
          <w:lang w:val="ro-RO"/>
        </w:rPr>
      </w:pPr>
      <w:r w:rsidRPr="00704211">
        <w:rPr>
          <w:noProof/>
          <w:lang w:val="ro-RO"/>
        </w:rPr>
        <w:t>To possess the tec</w:t>
      </w:r>
      <w:r w:rsidR="00D123BC" w:rsidRPr="00704211">
        <w:rPr>
          <w:noProof/>
          <w:lang w:val="ro-RO"/>
        </w:rPr>
        <w:t>hnique of Capillary Refill</w:t>
      </w:r>
      <w:r w:rsidRPr="00704211">
        <w:rPr>
          <w:noProof/>
          <w:lang w:val="ro-RO"/>
        </w:rPr>
        <w:t xml:space="preserve"> Time measuring in children</w:t>
      </w:r>
      <w:r w:rsidRPr="00704211">
        <w:rPr>
          <w:lang w:val="ro-RO"/>
        </w:rPr>
        <w:t xml:space="preserve">; </w:t>
      </w:r>
    </w:p>
    <w:p w14:paraId="04D6CE2B" w14:textId="77777777" w:rsidR="00964599" w:rsidRPr="00704211" w:rsidRDefault="00964599" w:rsidP="00964599">
      <w:pPr>
        <w:numPr>
          <w:ilvl w:val="0"/>
          <w:numId w:val="42"/>
        </w:numPr>
        <w:ind w:left="284"/>
        <w:rPr>
          <w:lang w:val="ro-RO"/>
        </w:rPr>
      </w:pPr>
      <w:r w:rsidRPr="00704211">
        <w:rPr>
          <w:noProof/>
          <w:lang w:val="ro-RO"/>
        </w:rPr>
        <w:t>To possess the technique of safe positioning of the pediatric cri</w:t>
      </w:r>
      <w:r w:rsidR="001D7513" w:rsidRPr="00704211">
        <w:rPr>
          <w:noProof/>
          <w:lang w:val="ro-RO"/>
        </w:rPr>
        <w:t>tical</w:t>
      </w:r>
      <w:r w:rsidR="00076AB6" w:rsidRPr="00704211">
        <w:rPr>
          <w:noProof/>
          <w:lang w:val="ro-RO"/>
        </w:rPr>
        <w:t xml:space="preserve"> patient</w:t>
      </w:r>
      <w:r w:rsidRPr="00704211">
        <w:rPr>
          <w:lang w:val="ro-RO"/>
        </w:rPr>
        <w:t>;</w:t>
      </w:r>
    </w:p>
    <w:p w14:paraId="3FB002AA" w14:textId="77777777" w:rsidR="00964599" w:rsidRPr="00704211" w:rsidRDefault="00964599" w:rsidP="00964599">
      <w:pPr>
        <w:numPr>
          <w:ilvl w:val="0"/>
          <w:numId w:val="42"/>
        </w:numPr>
        <w:ind w:left="284"/>
        <w:rPr>
          <w:lang w:val="ro-RO"/>
        </w:rPr>
      </w:pPr>
      <w:r w:rsidRPr="00704211">
        <w:rPr>
          <w:lang w:val="ro-RO"/>
        </w:rPr>
        <w:t>To be able to id</w:t>
      </w:r>
      <w:r w:rsidR="00076AB6" w:rsidRPr="00704211">
        <w:rPr>
          <w:lang w:val="ro-RO"/>
        </w:rPr>
        <w:t xml:space="preserve">entify the state of shock in </w:t>
      </w:r>
      <w:r w:rsidRPr="00704211">
        <w:rPr>
          <w:lang w:val="ro-RO"/>
        </w:rPr>
        <w:t xml:space="preserve"> child</w:t>
      </w:r>
      <w:r w:rsidR="00076AB6" w:rsidRPr="00704211">
        <w:rPr>
          <w:lang w:val="ro-RO"/>
        </w:rPr>
        <w:t>ren</w:t>
      </w:r>
      <w:r w:rsidRPr="00704211">
        <w:rPr>
          <w:lang w:val="ro-RO"/>
        </w:rPr>
        <w:t>;</w:t>
      </w:r>
    </w:p>
    <w:p w14:paraId="5E6312B1" w14:textId="77777777" w:rsidR="00964599" w:rsidRPr="00704211" w:rsidRDefault="00964599" w:rsidP="00964599">
      <w:pPr>
        <w:numPr>
          <w:ilvl w:val="0"/>
          <w:numId w:val="42"/>
        </w:numPr>
        <w:ind w:left="284"/>
        <w:rPr>
          <w:lang w:val="ro-RO"/>
        </w:rPr>
      </w:pPr>
      <w:r w:rsidRPr="00704211">
        <w:rPr>
          <w:lang w:val="ro-RO"/>
        </w:rPr>
        <w:t xml:space="preserve">To administer the medication in hypovolemic shock; </w:t>
      </w:r>
    </w:p>
    <w:p w14:paraId="19D0EF76" w14:textId="77777777" w:rsidR="00964599" w:rsidRPr="00704211" w:rsidRDefault="00964599" w:rsidP="00964599">
      <w:pPr>
        <w:numPr>
          <w:ilvl w:val="0"/>
          <w:numId w:val="42"/>
        </w:numPr>
        <w:ind w:left="284"/>
        <w:rPr>
          <w:lang w:val="ro-RO"/>
        </w:rPr>
      </w:pPr>
      <w:r w:rsidRPr="00704211">
        <w:rPr>
          <w:lang w:val="ro-RO"/>
        </w:rPr>
        <w:t xml:space="preserve">To administer the medication in anaphylactic shock; </w:t>
      </w:r>
    </w:p>
    <w:p w14:paraId="7F7F4F90" w14:textId="77777777" w:rsidR="00964599" w:rsidRPr="00704211" w:rsidRDefault="00964599" w:rsidP="00964599">
      <w:pPr>
        <w:numPr>
          <w:ilvl w:val="0"/>
          <w:numId w:val="42"/>
        </w:numPr>
        <w:ind w:left="284"/>
        <w:rPr>
          <w:lang w:val="ro-RO"/>
        </w:rPr>
      </w:pPr>
      <w:r w:rsidRPr="00704211">
        <w:rPr>
          <w:lang w:val="ro-RO"/>
        </w:rPr>
        <w:t>To be able to identify the disorders of respiratory function</w:t>
      </w:r>
      <w:r w:rsidR="00103B54" w:rsidRPr="00704211">
        <w:rPr>
          <w:lang w:val="ro-RO"/>
        </w:rPr>
        <w:t xml:space="preserve"> (apnea</w:t>
      </w:r>
      <w:r w:rsidRPr="00704211">
        <w:rPr>
          <w:lang w:val="ro-RO"/>
        </w:rPr>
        <w:t>, stridor, wheezing, gasping);</w:t>
      </w:r>
    </w:p>
    <w:p w14:paraId="521C5560" w14:textId="77777777" w:rsidR="00964599" w:rsidRPr="00704211" w:rsidRDefault="00964599" w:rsidP="00964599">
      <w:pPr>
        <w:numPr>
          <w:ilvl w:val="0"/>
          <w:numId w:val="42"/>
        </w:numPr>
        <w:ind w:left="284"/>
        <w:rPr>
          <w:lang w:val="ro-RO"/>
        </w:rPr>
      </w:pPr>
      <w:r w:rsidRPr="00704211">
        <w:rPr>
          <w:lang w:val="ro-RO"/>
        </w:rPr>
        <w:t>To be able to apply the airway adjuvants (oropharyngeal cannula);</w:t>
      </w:r>
    </w:p>
    <w:p w14:paraId="24042CB4" w14:textId="77777777" w:rsidR="00964599" w:rsidRPr="00704211" w:rsidRDefault="00964599" w:rsidP="00964599">
      <w:pPr>
        <w:numPr>
          <w:ilvl w:val="0"/>
          <w:numId w:val="42"/>
        </w:numPr>
        <w:ind w:left="284"/>
        <w:rPr>
          <w:lang w:val="ro-RO"/>
        </w:rPr>
      </w:pPr>
      <w:r w:rsidRPr="00704211">
        <w:rPr>
          <w:lang w:val="ro-RO"/>
        </w:rPr>
        <w:t>To identify the patient with seizures and to know (</w:t>
      </w:r>
      <w:r w:rsidR="00512EC8" w:rsidRPr="00704211">
        <w:rPr>
          <w:lang w:val="ro-RO"/>
        </w:rPr>
        <w:t xml:space="preserve"> to </w:t>
      </w:r>
      <w:r w:rsidRPr="00704211">
        <w:rPr>
          <w:lang w:val="ro-RO"/>
        </w:rPr>
        <w:t xml:space="preserve">apply) the anticonvulsant medication;  </w:t>
      </w:r>
    </w:p>
    <w:p w14:paraId="4F33AD49" w14:textId="77777777" w:rsidR="00964599" w:rsidRPr="00704211" w:rsidRDefault="00964599" w:rsidP="00964599">
      <w:pPr>
        <w:numPr>
          <w:ilvl w:val="0"/>
          <w:numId w:val="42"/>
        </w:numPr>
        <w:ind w:left="284"/>
        <w:rPr>
          <w:color w:val="000000" w:themeColor="text1"/>
          <w:lang w:val="ro-RO"/>
        </w:rPr>
      </w:pPr>
      <w:r w:rsidRPr="00704211">
        <w:rPr>
          <w:color w:val="000000" w:themeColor="text1"/>
          <w:lang w:val="ro-RO"/>
        </w:rPr>
        <w:t>To determine the signs of dehydration and to appreciate the degree of dehydration</w:t>
      </w:r>
      <w:r w:rsidR="00512EC8" w:rsidRPr="00704211">
        <w:rPr>
          <w:color w:val="000000" w:themeColor="text1"/>
          <w:lang w:val="ro-RO"/>
        </w:rPr>
        <w:t xml:space="preserve"> (according</w:t>
      </w:r>
      <w:r w:rsidRPr="00704211">
        <w:rPr>
          <w:color w:val="000000" w:themeColor="text1"/>
          <w:lang w:val="ro-RO"/>
        </w:rPr>
        <w:t xml:space="preserve"> to WHO).</w:t>
      </w:r>
    </w:p>
    <w:p w14:paraId="0C8BB6B2" w14:textId="77777777" w:rsidR="00964599" w:rsidRPr="00704211" w:rsidRDefault="00964599" w:rsidP="00964599">
      <w:pPr>
        <w:numPr>
          <w:ilvl w:val="0"/>
          <w:numId w:val="42"/>
        </w:numPr>
        <w:ind w:left="284"/>
        <w:rPr>
          <w:lang w:val="ro-RO"/>
        </w:rPr>
      </w:pPr>
      <w:r w:rsidRPr="00704211">
        <w:rPr>
          <w:lang w:val="ro-RO"/>
        </w:rPr>
        <w:lastRenderedPageBreak/>
        <w:t>To perform the oral rehydrat</w:t>
      </w:r>
      <w:r w:rsidR="00512EC8" w:rsidRPr="00704211">
        <w:rPr>
          <w:lang w:val="ro-RO"/>
        </w:rPr>
        <w:t xml:space="preserve">ion in children </w:t>
      </w:r>
      <w:r w:rsidRPr="00704211">
        <w:rPr>
          <w:lang w:val="ro-RO"/>
        </w:rPr>
        <w:t xml:space="preserve"> according to plan A and B </w:t>
      </w:r>
      <w:r w:rsidR="00512EC8" w:rsidRPr="00704211">
        <w:rPr>
          <w:lang w:val="ro-RO"/>
        </w:rPr>
        <w:t xml:space="preserve"> according</w:t>
      </w:r>
      <w:r w:rsidRPr="00704211">
        <w:rPr>
          <w:color w:val="FF0000"/>
          <w:lang w:val="ro-RO"/>
        </w:rPr>
        <w:t xml:space="preserve"> </w:t>
      </w:r>
      <w:r w:rsidRPr="00704211">
        <w:rPr>
          <w:color w:val="000000" w:themeColor="text1"/>
          <w:lang w:val="ro-RO"/>
        </w:rPr>
        <w:t>patient</w:t>
      </w:r>
      <w:r w:rsidRPr="00704211">
        <w:rPr>
          <w:color w:val="000000" w:themeColor="text1"/>
          <w:lang w:val="en-US"/>
        </w:rPr>
        <w:t>’s age</w:t>
      </w:r>
      <w:r w:rsidR="00512EC8" w:rsidRPr="00704211">
        <w:rPr>
          <w:lang w:val="ro-RO"/>
        </w:rPr>
        <w:t xml:space="preserve"> (</w:t>
      </w:r>
      <w:r w:rsidRPr="00704211">
        <w:rPr>
          <w:lang w:val="ro-RO"/>
        </w:rPr>
        <w:t xml:space="preserve"> WHO).</w:t>
      </w:r>
    </w:p>
    <w:p w14:paraId="66EC70BA" w14:textId="77777777" w:rsidR="00964599" w:rsidRPr="00704211" w:rsidRDefault="00964599" w:rsidP="00964599">
      <w:pPr>
        <w:numPr>
          <w:ilvl w:val="0"/>
          <w:numId w:val="42"/>
        </w:numPr>
        <w:ind w:left="284"/>
        <w:rPr>
          <w:color w:val="000000" w:themeColor="text1"/>
          <w:lang w:val="ro-RO"/>
        </w:rPr>
      </w:pPr>
      <w:r w:rsidRPr="00704211">
        <w:rPr>
          <w:color w:val="000000" w:themeColor="text1"/>
          <w:lang w:val="ro-RO"/>
        </w:rPr>
        <w:t>To possess the technique of nasoga</w:t>
      </w:r>
      <w:r w:rsidR="004F2AA3" w:rsidRPr="00704211">
        <w:rPr>
          <w:color w:val="000000" w:themeColor="text1"/>
          <w:lang w:val="ro-RO"/>
        </w:rPr>
        <w:t>stric tube.</w:t>
      </w:r>
      <w:r w:rsidRPr="00704211">
        <w:rPr>
          <w:color w:val="000000" w:themeColor="text1"/>
          <w:lang w:val="ro-RO"/>
        </w:rPr>
        <w:t xml:space="preserve"> </w:t>
      </w:r>
    </w:p>
    <w:p w14:paraId="17AD73E7" w14:textId="77777777" w:rsidR="00964599" w:rsidRPr="00704211" w:rsidRDefault="00964599" w:rsidP="00964599">
      <w:pPr>
        <w:numPr>
          <w:ilvl w:val="0"/>
          <w:numId w:val="42"/>
        </w:numPr>
        <w:ind w:left="284"/>
        <w:rPr>
          <w:lang w:val="ro-RO"/>
        </w:rPr>
      </w:pPr>
      <w:r w:rsidRPr="00704211">
        <w:rPr>
          <w:lang w:val="ro-RO"/>
        </w:rPr>
        <w:t>To assess correctly the degree of severity in the case of foreig</w:t>
      </w:r>
      <w:r w:rsidR="0060338C" w:rsidRPr="00704211">
        <w:rPr>
          <w:lang w:val="ro-RO"/>
        </w:rPr>
        <w:t>n body aspiration</w:t>
      </w:r>
      <w:r w:rsidRPr="00704211">
        <w:rPr>
          <w:lang w:val="ro-RO"/>
        </w:rPr>
        <w:t xml:space="preserve">;  </w:t>
      </w:r>
    </w:p>
    <w:p w14:paraId="744420B5" w14:textId="77777777" w:rsidR="00964599" w:rsidRPr="00704211" w:rsidRDefault="00964599" w:rsidP="00964599">
      <w:pPr>
        <w:numPr>
          <w:ilvl w:val="0"/>
          <w:numId w:val="42"/>
        </w:numPr>
        <w:ind w:left="284"/>
        <w:rPr>
          <w:lang w:val="ro-RO"/>
        </w:rPr>
      </w:pPr>
      <w:r w:rsidRPr="00704211">
        <w:rPr>
          <w:lang w:val="ro-RO"/>
        </w:rPr>
        <w:t xml:space="preserve">To possess the techniques of airways unblocking in foreign body aspiration. </w:t>
      </w:r>
    </w:p>
    <w:p w14:paraId="74A7BE01" w14:textId="77777777" w:rsidR="00964599" w:rsidRPr="00704211" w:rsidRDefault="00964599" w:rsidP="00964599">
      <w:pPr>
        <w:numPr>
          <w:ilvl w:val="0"/>
          <w:numId w:val="42"/>
        </w:numPr>
        <w:ind w:left="284"/>
        <w:rPr>
          <w:color w:val="FF0000"/>
          <w:lang w:val="ro-RO"/>
        </w:rPr>
      </w:pPr>
      <w:r w:rsidRPr="00704211">
        <w:rPr>
          <w:color w:val="000000" w:themeColor="text1"/>
          <w:lang w:val="ro-RO"/>
        </w:rPr>
        <w:t>To possess the technique of inhalation with β2-adrenomimetics in exacerbation of</w:t>
      </w:r>
      <w:r w:rsidRPr="00704211">
        <w:rPr>
          <w:color w:val="FF0000"/>
          <w:lang w:val="ro-RO"/>
        </w:rPr>
        <w:t xml:space="preserve"> </w:t>
      </w:r>
      <w:r w:rsidRPr="00704211">
        <w:rPr>
          <w:color w:val="000000" w:themeColor="text1"/>
          <w:lang w:val="ro-RO"/>
        </w:rPr>
        <w:t>bronchial asthma in children</w:t>
      </w:r>
      <w:r w:rsidR="003804F3" w:rsidRPr="00704211">
        <w:rPr>
          <w:color w:val="000000" w:themeColor="text1"/>
          <w:lang w:val="ro-RO"/>
        </w:rPr>
        <w:t>.</w:t>
      </w:r>
    </w:p>
    <w:p w14:paraId="62312F1D" w14:textId="77777777" w:rsidR="00964599" w:rsidRPr="00704211" w:rsidRDefault="00964599" w:rsidP="00964599">
      <w:pPr>
        <w:numPr>
          <w:ilvl w:val="0"/>
          <w:numId w:val="42"/>
        </w:numPr>
        <w:ind w:left="284"/>
        <w:rPr>
          <w:color w:val="000000" w:themeColor="text1"/>
          <w:lang w:val="ro-RO"/>
        </w:rPr>
      </w:pPr>
      <w:r w:rsidRPr="00704211">
        <w:rPr>
          <w:color w:val="000000" w:themeColor="text1"/>
          <w:lang w:val="ro-RO"/>
        </w:rPr>
        <w:t>To possess the inhalation techniques in the therapy of bronchial asthma using devices</w:t>
      </w:r>
      <w:r w:rsidR="003804F3" w:rsidRPr="00704211">
        <w:rPr>
          <w:color w:val="000000" w:themeColor="text1"/>
          <w:lang w:val="ro-RO"/>
        </w:rPr>
        <w:t xml:space="preserve">. </w:t>
      </w:r>
    </w:p>
    <w:p w14:paraId="13E94407" w14:textId="77777777" w:rsidR="00964599" w:rsidRPr="00704211" w:rsidRDefault="00964599" w:rsidP="00964599">
      <w:pPr>
        <w:rPr>
          <w:color w:val="000000" w:themeColor="text1"/>
          <w:lang w:val="en-US"/>
        </w:rPr>
      </w:pPr>
    </w:p>
    <w:p w14:paraId="76E387DF" w14:textId="77777777" w:rsidR="000A1E21" w:rsidRPr="00704211" w:rsidRDefault="00213EE3" w:rsidP="000A1E21">
      <w:pPr>
        <w:pStyle w:val="af4"/>
        <w:widowControl w:val="0"/>
        <w:numPr>
          <w:ilvl w:val="0"/>
          <w:numId w:val="7"/>
        </w:numPr>
        <w:spacing w:before="360" w:after="240"/>
        <w:ind w:left="709" w:hanging="567"/>
        <w:contextualSpacing w:val="0"/>
        <w:rPr>
          <w:b/>
          <w:caps/>
          <w:sz w:val="28"/>
          <w:lang w:val="en-US"/>
        </w:rPr>
      </w:pPr>
      <w:r w:rsidRPr="00704211">
        <w:rPr>
          <w:b/>
          <w:sz w:val="28"/>
          <w:lang w:val="en-US"/>
        </w:rPr>
        <w:t xml:space="preserve">REFERENCE </w:t>
      </w:r>
      <w:r w:rsidR="002323B2" w:rsidRPr="00704211">
        <w:rPr>
          <w:b/>
          <w:caps/>
          <w:sz w:val="28"/>
          <w:lang w:val="en-US"/>
        </w:rPr>
        <w:t xml:space="preserve">OBJECTIVES </w:t>
      </w:r>
      <w:r w:rsidR="00E77479" w:rsidRPr="00704211">
        <w:rPr>
          <w:b/>
          <w:caps/>
          <w:sz w:val="28"/>
          <w:lang w:val="en-US"/>
        </w:rPr>
        <w:t>of</w:t>
      </w:r>
      <w:r w:rsidR="002323B2" w:rsidRPr="00704211">
        <w:rPr>
          <w:b/>
          <w:caps/>
          <w:sz w:val="28"/>
          <w:lang w:val="en-US"/>
        </w:rPr>
        <w:t xml:space="preserve"> CONTENT</w:t>
      </w:r>
      <w:r w:rsidR="00E321B5" w:rsidRPr="00704211">
        <w:rPr>
          <w:b/>
          <w:caps/>
          <w:sz w:val="28"/>
          <w:lang w:val="en-US"/>
        </w:rPr>
        <w:t xml:space="preserve"> UNITS</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4991"/>
        <w:gridCol w:w="5011"/>
        <w:gridCol w:w="141"/>
      </w:tblGrid>
      <w:tr w:rsidR="003F3EBD" w:rsidRPr="00704211" w14:paraId="21634D4E" w14:textId="77777777" w:rsidTr="00094AE8">
        <w:trPr>
          <w:trHeight w:val="247"/>
          <w:tblHeader/>
          <w:jc w:val="center"/>
        </w:trPr>
        <w:tc>
          <w:tcPr>
            <w:tcW w:w="4997" w:type="dxa"/>
            <w:gridSpan w:val="2"/>
            <w:tcBorders>
              <w:top w:val="single" w:sz="4" w:space="0" w:color="auto"/>
              <w:left w:val="single" w:sz="4" w:space="0" w:color="auto"/>
              <w:bottom w:val="single" w:sz="4" w:space="0" w:color="auto"/>
              <w:right w:val="single" w:sz="4" w:space="0" w:color="auto"/>
            </w:tcBorders>
          </w:tcPr>
          <w:p w14:paraId="11E07338" w14:textId="77777777" w:rsidR="003F3EBD" w:rsidRPr="00704211" w:rsidRDefault="003F3EBD" w:rsidP="000D7FED">
            <w:pPr>
              <w:tabs>
                <w:tab w:val="left" w:pos="170"/>
              </w:tabs>
              <w:jc w:val="center"/>
              <w:rPr>
                <w:b/>
                <w:iCs/>
                <w:color w:val="000000"/>
                <w:spacing w:val="-4"/>
                <w:lang w:val="en-US"/>
              </w:rPr>
            </w:pPr>
            <w:r w:rsidRPr="00704211">
              <w:rPr>
                <w:b/>
                <w:iCs/>
                <w:color w:val="000000"/>
                <w:spacing w:val="-4"/>
                <w:lang w:val="en-US"/>
              </w:rPr>
              <w:t>O</w:t>
            </w:r>
            <w:r w:rsidR="000A6AB2" w:rsidRPr="00704211">
              <w:rPr>
                <w:b/>
                <w:iCs/>
                <w:color w:val="000000"/>
                <w:spacing w:val="-4"/>
                <w:lang w:val="en-US"/>
              </w:rPr>
              <w:t>bjectives</w:t>
            </w:r>
          </w:p>
        </w:tc>
        <w:tc>
          <w:tcPr>
            <w:tcW w:w="5152" w:type="dxa"/>
            <w:gridSpan w:val="2"/>
            <w:tcBorders>
              <w:top w:val="single" w:sz="4" w:space="0" w:color="auto"/>
              <w:left w:val="single" w:sz="4" w:space="0" w:color="auto"/>
              <w:bottom w:val="single" w:sz="4" w:space="0" w:color="auto"/>
              <w:right w:val="single" w:sz="4" w:space="0" w:color="auto"/>
            </w:tcBorders>
          </w:tcPr>
          <w:p w14:paraId="6AB0F2E6" w14:textId="77777777" w:rsidR="003F3EBD" w:rsidRPr="00704211" w:rsidRDefault="002323B2" w:rsidP="000D7FED">
            <w:pPr>
              <w:tabs>
                <w:tab w:val="left" w:pos="170"/>
              </w:tabs>
              <w:jc w:val="center"/>
              <w:rPr>
                <w:b/>
                <w:iCs/>
                <w:color w:val="000000"/>
                <w:spacing w:val="-4"/>
                <w:lang w:val="en-US"/>
              </w:rPr>
            </w:pPr>
            <w:r w:rsidRPr="00704211">
              <w:rPr>
                <w:b/>
                <w:iCs/>
                <w:color w:val="000000"/>
                <w:spacing w:val="-4"/>
                <w:lang w:val="en-US"/>
              </w:rPr>
              <w:t>Content</w:t>
            </w:r>
            <w:r w:rsidR="000A6AB2" w:rsidRPr="00704211">
              <w:rPr>
                <w:b/>
                <w:iCs/>
                <w:color w:val="000000"/>
                <w:spacing w:val="-4"/>
                <w:lang w:val="en-US"/>
              </w:rPr>
              <w:t xml:space="preserve"> units</w:t>
            </w:r>
          </w:p>
        </w:tc>
      </w:tr>
      <w:tr w:rsidR="00B53A36" w:rsidRPr="00094AE8" w14:paraId="0CAF9C0C" w14:textId="77777777" w:rsidTr="00B755B9">
        <w:trPr>
          <w:trHeight w:val="247"/>
          <w:jc w:val="center"/>
        </w:trPr>
        <w:tc>
          <w:tcPr>
            <w:tcW w:w="10149" w:type="dxa"/>
            <w:gridSpan w:val="4"/>
            <w:tcBorders>
              <w:top w:val="single" w:sz="4" w:space="0" w:color="auto"/>
              <w:left w:val="single" w:sz="4" w:space="0" w:color="auto"/>
              <w:bottom w:val="single" w:sz="4" w:space="0" w:color="auto"/>
              <w:right w:val="single" w:sz="4" w:space="0" w:color="auto"/>
            </w:tcBorders>
          </w:tcPr>
          <w:p w14:paraId="79996474" w14:textId="77777777" w:rsidR="00B53A36" w:rsidRPr="00704211" w:rsidRDefault="00B53A36" w:rsidP="000D7FED">
            <w:pPr>
              <w:tabs>
                <w:tab w:val="left" w:pos="170"/>
              </w:tabs>
              <w:rPr>
                <w:lang w:val="en-US"/>
              </w:rPr>
            </w:pPr>
            <w:r w:rsidRPr="00704211">
              <w:rPr>
                <w:b/>
                <w:bCs/>
                <w:spacing w:val="-4"/>
                <w:lang w:val="en-US"/>
              </w:rPr>
              <w:t xml:space="preserve">Topic (Chapter) 1. </w:t>
            </w:r>
            <w:r w:rsidRPr="00704211">
              <w:rPr>
                <w:bCs/>
                <w:spacing w:val="-4"/>
                <w:lang w:val="en-US"/>
              </w:rPr>
              <w:t>Pue</w:t>
            </w:r>
            <w:r w:rsidR="00CD1946" w:rsidRPr="00704211">
              <w:rPr>
                <w:bCs/>
                <w:spacing w:val="-4"/>
                <w:lang w:val="en-US"/>
              </w:rPr>
              <w:t>ri</w:t>
            </w:r>
            <w:r w:rsidRPr="00704211">
              <w:rPr>
                <w:bCs/>
                <w:spacing w:val="-4"/>
                <w:lang w:val="en-US"/>
              </w:rPr>
              <w:t>culture</w:t>
            </w:r>
            <w:r w:rsidRPr="00704211">
              <w:rPr>
                <w:b/>
                <w:bCs/>
                <w:spacing w:val="-4"/>
                <w:lang w:val="en-US"/>
              </w:rPr>
              <w:t xml:space="preserve"> </w:t>
            </w:r>
            <w:r w:rsidRPr="00704211">
              <w:rPr>
                <w:bCs/>
                <w:spacing w:val="-4"/>
                <w:lang w:val="en-US"/>
              </w:rPr>
              <w:t>(c</w:t>
            </w:r>
            <w:r w:rsidRPr="00704211">
              <w:rPr>
                <w:lang w:val="en-US" w:eastAsia="en-US"/>
              </w:rPr>
              <w:t>hild-care) and Pediatrics - definitions, basic concepts. The periods of childhood. Growth and development of the child. Physical (somatic) growth of the child. Neuro-psychological development of the child.</w:t>
            </w:r>
          </w:p>
        </w:tc>
      </w:tr>
      <w:tr w:rsidR="00B53A36" w:rsidRPr="00094AE8" w14:paraId="211E925A" w14:textId="77777777" w:rsidTr="00094AE8">
        <w:trPr>
          <w:trHeight w:val="1067"/>
          <w:jc w:val="center"/>
        </w:trPr>
        <w:tc>
          <w:tcPr>
            <w:tcW w:w="4997" w:type="dxa"/>
            <w:gridSpan w:val="2"/>
            <w:tcBorders>
              <w:top w:val="single" w:sz="4" w:space="0" w:color="auto"/>
              <w:left w:val="single" w:sz="4" w:space="0" w:color="auto"/>
              <w:right w:val="single" w:sz="4" w:space="0" w:color="auto"/>
            </w:tcBorders>
          </w:tcPr>
          <w:p w14:paraId="48022D09" w14:textId="77777777" w:rsidR="00B53A36" w:rsidRPr="00704211" w:rsidRDefault="00B53A36" w:rsidP="000D7FED">
            <w:pPr>
              <w:numPr>
                <w:ilvl w:val="0"/>
                <w:numId w:val="16"/>
              </w:numPr>
              <w:tabs>
                <w:tab w:val="clear" w:pos="720"/>
                <w:tab w:val="num" w:pos="161"/>
              </w:tabs>
              <w:ind w:left="161" w:hanging="284"/>
              <w:rPr>
                <w:lang w:val="en-US"/>
              </w:rPr>
            </w:pPr>
            <w:r w:rsidRPr="00704211">
              <w:rPr>
                <w:lang w:val="en-US"/>
              </w:rPr>
              <w:t>To define the concepts of Puericulture, Pediatrics, pediatric fundamental concepts.</w:t>
            </w:r>
          </w:p>
          <w:p w14:paraId="16868059" w14:textId="77777777" w:rsidR="00B53A36" w:rsidRPr="00704211" w:rsidRDefault="00B53A36" w:rsidP="000D7FED">
            <w:pPr>
              <w:numPr>
                <w:ilvl w:val="0"/>
                <w:numId w:val="16"/>
              </w:numPr>
              <w:tabs>
                <w:tab w:val="clear" w:pos="720"/>
                <w:tab w:val="num" w:pos="161"/>
              </w:tabs>
              <w:ind w:left="161" w:hanging="284"/>
              <w:rPr>
                <w:lang w:val="en-US"/>
              </w:rPr>
            </w:pPr>
            <w:r w:rsidRPr="00704211">
              <w:rPr>
                <w:lang w:val="en-US"/>
              </w:rPr>
              <w:t xml:space="preserve">To know the standards of medical </w:t>
            </w:r>
            <w:proofErr w:type="gramStart"/>
            <w:r w:rsidRPr="00704211">
              <w:rPr>
                <w:lang w:val="en-US"/>
              </w:rPr>
              <w:t>pediatric</w:t>
            </w:r>
            <w:proofErr w:type="gramEnd"/>
            <w:r w:rsidRPr="00704211">
              <w:rPr>
                <w:lang w:val="en-US"/>
              </w:rPr>
              <w:t xml:space="preserve"> follow up.</w:t>
            </w:r>
          </w:p>
          <w:p w14:paraId="40F69426" w14:textId="77777777" w:rsidR="00B53A36" w:rsidRPr="00704211" w:rsidRDefault="00B53A36" w:rsidP="000D7FED">
            <w:pPr>
              <w:numPr>
                <w:ilvl w:val="0"/>
                <w:numId w:val="16"/>
              </w:numPr>
              <w:tabs>
                <w:tab w:val="clear" w:pos="720"/>
                <w:tab w:val="num" w:pos="161"/>
              </w:tabs>
              <w:ind w:left="161" w:hanging="284"/>
              <w:rPr>
                <w:lang w:val="en-US"/>
              </w:rPr>
            </w:pPr>
            <w:r w:rsidRPr="00704211">
              <w:rPr>
                <w:lang w:val="en-US"/>
              </w:rPr>
              <w:t>To know the characteristic and meaning of childhood periods.</w:t>
            </w:r>
          </w:p>
          <w:p w14:paraId="4E9E4A06" w14:textId="77777777" w:rsidR="00B53A36" w:rsidRPr="00704211" w:rsidRDefault="00B53A36" w:rsidP="000D7FED">
            <w:pPr>
              <w:numPr>
                <w:ilvl w:val="0"/>
                <w:numId w:val="16"/>
              </w:numPr>
              <w:tabs>
                <w:tab w:val="clear" w:pos="720"/>
                <w:tab w:val="num" w:pos="161"/>
              </w:tabs>
              <w:ind w:left="161" w:hanging="284"/>
              <w:rPr>
                <w:lang w:val="en-US"/>
              </w:rPr>
            </w:pPr>
            <w:r w:rsidRPr="00704211">
              <w:rPr>
                <w:lang w:val="en-US"/>
              </w:rPr>
              <w:t>To know the mechanisms and laws of child’s growth and development.</w:t>
            </w:r>
          </w:p>
          <w:p w14:paraId="298AA850" w14:textId="77777777" w:rsidR="00B53A36" w:rsidRPr="00704211" w:rsidRDefault="00B53A36" w:rsidP="000F07FB">
            <w:pPr>
              <w:numPr>
                <w:ilvl w:val="0"/>
                <w:numId w:val="16"/>
              </w:numPr>
              <w:tabs>
                <w:tab w:val="clear" w:pos="720"/>
                <w:tab w:val="num" w:pos="161"/>
              </w:tabs>
              <w:ind w:left="-123" w:firstLine="0"/>
              <w:jc w:val="both"/>
              <w:rPr>
                <w:spacing w:val="-4"/>
                <w:lang w:val="en-US"/>
              </w:rPr>
            </w:pPr>
            <w:r w:rsidRPr="00704211">
              <w:rPr>
                <w:lang w:val="en-US"/>
              </w:rPr>
              <w:t xml:space="preserve">To </w:t>
            </w:r>
            <w:r w:rsidR="00015A98" w:rsidRPr="00704211">
              <w:rPr>
                <w:lang w:val="en-US"/>
              </w:rPr>
              <w:t>know and apply methods of assessing children's psychomotor development, identify developmental disorders and principles of early intervention</w:t>
            </w:r>
            <w:r w:rsidRPr="00704211">
              <w:rPr>
                <w:lang w:val="en-US"/>
              </w:rPr>
              <w:t>.</w:t>
            </w:r>
          </w:p>
        </w:tc>
        <w:tc>
          <w:tcPr>
            <w:tcW w:w="5152" w:type="dxa"/>
            <w:gridSpan w:val="2"/>
            <w:tcBorders>
              <w:top w:val="single" w:sz="4" w:space="0" w:color="auto"/>
              <w:left w:val="single" w:sz="4" w:space="0" w:color="auto"/>
              <w:right w:val="single" w:sz="4" w:space="0" w:color="auto"/>
            </w:tcBorders>
            <w:vAlign w:val="center"/>
          </w:tcPr>
          <w:p w14:paraId="4767E0A0" w14:textId="77777777" w:rsidR="000F07FB" w:rsidRPr="00704211" w:rsidRDefault="00B53A36" w:rsidP="000F07FB">
            <w:pPr>
              <w:tabs>
                <w:tab w:val="left" w:pos="-108"/>
              </w:tabs>
              <w:ind w:left="-108"/>
              <w:jc w:val="both"/>
              <w:rPr>
                <w:lang w:val="en-US" w:eastAsia="en-US"/>
              </w:rPr>
            </w:pPr>
            <w:r w:rsidRPr="00704211">
              <w:rPr>
                <w:lang w:val="en-US" w:eastAsia="en-US"/>
              </w:rPr>
              <w:t>Definitions of Puericulture and Pediatrics. The healthy child. Standards of medical pediatric follow up.</w:t>
            </w:r>
          </w:p>
          <w:p w14:paraId="7721329D" w14:textId="77777777" w:rsidR="00B53A36" w:rsidRPr="00704211" w:rsidRDefault="000F07FB" w:rsidP="000F07FB">
            <w:pPr>
              <w:tabs>
                <w:tab w:val="left" w:pos="-108"/>
              </w:tabs>
              <w:ind w:left="-108"/>
              <w:jc w:val="both"/>
              <w:rPr>
                <w:lang w:val="en-US" w:eastAsia="en-US"/>
              </w:rPr>
            </w:pPr>
            <w:r w:rsidRPr="00704211">
              <w:rPr>
                <w:lang w:val="en-US" w:eastAsia="en-US"/>
              </w:rPr>
              <w:t xml:space="preserve"> </w:t>
            </w:r>
            <w:r w:rsidRPr="00AF5485">
              <w:rPr>
                <w:rStyle w:val="y2iqfc"/>
                <w:color w:val="202124"/>
                <w:lang w:val="en-US"/>
              </w:rPr>
              <w:t xml:space="preserve">The national and international legal framework in the field of the promotion and protection of children's rights: non-discrimination, survival and development, the best interests of the child, the child's opinion, the right to family, medical assistance, education, free time, </w:t>
            </w:r>
            <w:proofErr w:type="spellStart"/>
            <w:r w:rsidRPr="00AF5485">
              <w:rPr>
                <w:rStyle w:val="y2iqfc"/>
                <w:color w:val="202124"/>
                <w:lang w:val="en-US"/>
              </w:rPr>
              <w:t>etc</w:t>
            </w:r>
            <w:proofErr w:type="spellEnd"/>
          </w:p>
          <w:p w14:paraId="4F9F9EBB" w14:textId="77777777" w:rsidR="00B53A36" w:rsidRPr="00704211" w:rsidRDefault="00B53A36" w:rsidP="000F07FB">
            <w:pPr>
              <w:tabs>
                <w:tab w:val="left" w:pos="-108"/>
              </w:tabs>
              <w:ind w:left="-108"/>
              <w:jc w:val="both"/>
              <w:rPr>
                <w:lang w:val="en-US" w:eastAsia="en-US"/>
              </w:rPr>
            </w:pPr>
            <w:r w:rsidRPr="00704211">
              <w:rPr>
                <w:lang w:val="en-US" w:eastAsia="en-US"/>
              </w:rPr>
              <w:t>Characteristics of childhood periods.</w:t>
            </w:r>
          </w:p>
          <w:p w14:paraId="399942C7" w14:textId="77777777" w:rsidR="00B53A36" w:rsidRPr="00704211" w:rsidRDefault="00B53A36" w:rsidP="000F07FB">
            <w:pPr>
              <w:tabs>
                <w:tab w:val="left" w:pos="-108"/>
              </w:tabs>
              <w:ind w:left="-108"/>
              <w:jc w:val="both"/>
              <w:rPr>
                <w:lang w:val="en-US" w:eastAsia="en-US"/>
              </w:rPr>
            </w:pPr>
            <w:r w:rsidRPr="00704211">
              <w:rPr>
                <w:lang w:val="en-US" w:eastAsia="en-US"/>
              </w:rPr>
              <w:t>The laws and mechanism of child growth and development.</w:t>
            </w:r>
          </w:p>
          <w:p w14:paraId="47A393C6" w14:textId="77777777" w:rsidR="00B53A36" w:rsidRPr="00704211" w:rsidRDefault="00B53A36" w:rsidP="000F07FB">
            <w:pPr>
              <w:tabs>
                <w:tab w:val="left" w:pos="-108"/>
              </w:tabs>
              <w:ind w:left="-108"/>
              <w:jc w:val="both"/>
              <w:rPr>
                <w:lang w:val="en-US" w:eastAsia="en-US"/>
              </w:rPr>
            </w:pPr>
            <w:proofErr w:type="spellStart"/>
            <w:r w:rsidRPr="00704211">
              <w:rPr>
                <w:lang w:val="en-US" w:eastAsia="en-US"/>
              </w:rPr>
              <w:t>Immunoprophylaxis</w:t>
            </w:r>
            <w:proofErr w:type="spellEnd"/>
            <w:r w:rsidRPr="00704211">
              <w:rPr>
                <w:lang w:val="en-US" w:eastAsia="en-US"/>
              </w:rPr>
              <w:t xml:space="preserve"> of children. The vaccination schedule. Indications and contraindications. Side effects.</w:t>
            </w:r>
          </w:p>
          <w:p w14:paraId="6968F7B5" w14:textId="77777777" w:rsidR="00015A98" w:rsidRPr="00704211" w:rsidRDefault="00B53A36" w:rsidP="000F07FB">
            <w:pPr>
              <w:tabs>
                <w:tab w:val="left" w:pos="-108"/>
              </w:tabs>
              <w:ind w:left="-108"/>
              <w:jc w:val="both"/>
              <w:rPr>
                <w:lang w:val="en-US" w:eastAsia="en-US"/>
              </w:rPr>
            </w:pPr>
            <w:r w:rsidRPr="00704211">
              <w:rPr>
                <w:lang w:val="en-US" w:eastAsia="en-US"/>
              </w:rPr>
              <w:t>Methods of assessment of physical growth</w:t>
            </w:r>
            <w:r w:rsidR="00015A98" w:rsidRPr="00704211">
              <w:rPr>
                <w:lang w:val="en-US" w:eastAsia="en-US"/>
              </w:rPr>
              <w:t>.</w:t>
            </w:r>
          </w:p>
          <w:p w14:paraId="7AF3C05A" w14:textId="77777777" w:rsidR="00015A98" w:rsidRPr="00704211" w:rsidRDefault="00015A98" w:rsidP="000F07FB">
            <w:pPr>
              <w:tabs>
                <w:tab w:val="left" w:pos="-108"/>
              </w:tabs>
              <w:ind w:left="-108"/>
              <w:jc w:val="both"/>
              <w:rPr>
                <w:lang w:val="en-US" w:eastAsia="en-US"/>
              </w:rPr>
            </w:pPr>
            <w:r w:rsidRPr="00704211">
              <w:rPr>
                <w:lang w:val="en-US" w:eastAsia="en-US"/>
              </w:rPr>
              <w:t>Standardized method for monitoring the psychomotor development of young children (International Guidelines for Monitoring Child Development): basic principles and stages of application; parent interviewing technique; identification of risk and protective factors for child development; principles for referring children with developmental disorders to early intervention services and community social support services; basics of individualized family counseling to stimulate psychomotor development of young children.</w:t>
            </w:r>
            <w:r w:rsidR="00B53A36" w:rsidRPr="00704211">
              <w:rPr>
                <w:lang w:val="en-US" w:eastAsia="en-US"/>
              </w:rPr>
              <w:t xml:space="preserve"> </w:t>
            </w:r>
          </w:p>
          <w:p w14:paraId="74274895" w14:textId="77777777" w:rsidR="00B53A36" w:rsidRPr="00704211" w:rsidRDefault="00B53A36" w:rsidP="000F07FB">
            <w:pPr>
              <w:tabs>
                <w:tab w:val="left" w:pos="-108"/>
              </w:tabs>
              <w:ind w:left="-108"/>
              <w:jc w:val="both"/>
              <w:rPr>
                <w:lang w:val="en-US" w:eastAsia="en-US"/>
              </w:rPr>
            </w:pPr>
            <w:r w:rsidRPr="00704211">
              <w:rPr>
                <w:lang w:val="en-US" w:eastAsia="en-US"/>
              </w:rPr>
              <w:t>Sexual maturation in boys and girls – criteria, terms. Bone maturation, puberty. Diagnosis of physical growth.</w:t>
            </w:r>
          </w:p>
          <w:p w14:paraId="22188121" w14:textId="77777777" w:rsidR="00B53A36" w:rsidRPr="00704211" w:rsidRDefault="00B53A36" w:rsidP="000F07FB">
            <w:pPr>
              <w:tabs>
                <w:tab w:val="left" w:pos="-108"/>
              </w:tabs>
              <w:ind w:left="-108"/>
              <w:jc w:val="both"/>
              <w:rPr>
                <w:iCs/>
                <w:spacing w:val="-4"/>
                <w:lang w:val="en-US"/>
              </w:rPr>
            </w:pPr>
            <w:r w:rsidRPr="00704211">
              <w:rPr>
                <w:lang w:val="en-US" w:eastAsia="en-US"/>
              </w:rPr>
              <w:t>Adolescent approach in medical practice.</w:t>
            </w:r>
          </w:p>
        </w:tc>
      </w:tr>
      <w:tr w:rsidR="00B53A36" w:rsidRPr="00094AE8" w14:paraId="59338820" w14:textId="77777777" w:rsidTr="00B755B9">
        <w:trPr>
          <w:trHeight w:val="247"/>
          <w:jc w:val="center"/>
        </w:trPr>
        <w:tc>
          <w:tcPr>
            <w:tcW w:w="10149" w:type="dxa"/>
            <w:gridSpan w:val="4"/>
            <w:tcBorders>
              <w:top w:val="single" w:sz="4" w:space="0" w:color="auto"/>
              <w:left w:val="single" w:sz="4" w:space="0" w:color="auto"/>
              <w:bottom w:val="single" w:sz="4" w:space="0" w:color="auto"/>
              <w:right w:val="single" w:sz="4" w:space="0" w:color="auto"/>
            </w:tcBorders>
          </w:tcPr>
          <w:p w14:paraId="2CE1457D" w14:textId="77777777" w:rsidR="00B53A36" w:rsidRPr="00704211" w:rsidRDefault="00B53A36" w:rsidP="000D7FED">
            <w:pPr>
              <w:tabs>
                <w:tab w:val="left" w:pos="170"/>
              </w:tabs>
              <w:rPr>
                <w:lang w:val="en-US"/>
              </w:rPr>
            </w:pPr>
            <w:r w:rsidRPr="00704211">
              <w:rPr>
                <w:b/>
                <w:bCs/>
                <w:spacing w:val="-4"/>
                <w:lang w:val="en-US"/>
              </w:rPr>
              <w:lastRenderedPageBreak/>
              <w:t xml:space="preserve">Topic (Chapter) 2.  </w:t>
            </w:r>
            <w:r w:rsidRPr="00704211">
              <w:rPr>
                <w:lang w:val="en-US"/>
              </w:rPr>
              <w:t xml:space="preserve">Nutrition and diet of </w:t>
            </w:r>
            <w:proofErr w:type="spellStart"/>
            <w:r w:rsidRPr="00704211">
              <w:rPr>
                <w:lang w:val="en-US"/>
              </w:rPr>
              <w:t>childen</w:t>
            </w:r>
            <w:proofErr w:type="spellEnd"/>
            <w:r w:rsidRPr="00704211">
              <w:rPr>
                <w:lang w:val="en-US"/>
              </w:rPr>
              <w:t xml:space="preserve"> and adolescents</w:t>
            </w:r>
          </w:p>
        </w:tc>
      </w:tr>
      <w:tr w:rsidR="00B53A36" w:rsidRPr="00704211" w14:paraId="7FB05A82" w14:textId="77777777" w:rsidTr="00094AE8">
        <w:trPr>
          <w:trHeight w:val="349"/>
          <w:jc w:val="center"/>
        </w:trPr>
        <w:tc>
          <w:tcPr>
            <w:tcW w:w="4997" w:type="dxa"/>
            <w:gridSpan w:val="2"/>
            <w:tcBorders>
              <w:top w:val="single" w:sz="4" w:space="0" w:color="auto"/>
              <w:left w:val="single" w:sz="4" w:space="0" w:color="auto"/>
              <w:bottom w:val="single" w:sz="4" w:space="0" w:color="auto"/>
              <w:right w:val="single" w:sz="4" w:space="0" w:color="auto"/>
            </w:tcBorders>
          </w:tcPr>
          <w:p w14:paraId="28FA2AEA" w14:textId="77777777" w:rsidR="00B53A36" w:rsidRPr="00704211" w:rsidRDefault="00B53A36" w:rsidP="000D7FED">
            <w:pPr>
              <w:numPr>
                <w:ilvl w:val="0"/>
                <w:numId w:val="16"/>
              </w:numPr>
              <w:tabs>
                <w:tab w:val="clear" w:pos="720"/>
                <w:tab w:val="num" w:pos="444"/>
              </w:tabs>
              <w:ind w:left="19" w:hanging="134"/>
              <w:rPr>
                <w:lang w:val="en-US"/>
              </w:rPr>
            </w:pPr>
            <w:r w:rsidRPr="00704211">
              <w:rPr>
                <w:lang w:val="en-US"/>
              </w:rPr>
              <w:t>To define the notions of nutrition, energy needs, quantitative and qualitative nutrition, hydration, and metabolism in children according to their age.</w:t>
            </w:r>
          </w:p>
          <w:p w14:paraId="204D0D14" w14:textId="77777777" w:rsidR="00B53A36" w:rsidRPr="00704211" w:rsidRDefault="00B53A36" w:rsidP="000D7FED">
            <w:pPr>
              <w:numPr>
                <w:ilvl w:val="0"/>
                <w:numId w:val="16"/>
              </w:numPr>
              <w:tabs>
                <w:tab w:val="clear" w:pos="720"/>
                <w:tab w:val="num" w:pos="444"/>
              </w:tabs>
              <w:ind w:left="19" w:hanging="134"/>
              <w:rPr>
                <w:lang w:val="en-US"/>
              </w:rPr>
            </w:pPr>
            <w:r w:rsidRPr="00704211">
              <w:rPr>
                <w:lang w:val="en-US"/>
              </w:rPr>
              <w:t xml:space="preserve">To know the principles of </w:t>
            </w:r>
            <w:proofErr w:type="spellStart"/>
            <w:r w:rsidRPr="00704211">
              <w:rPr>
                <w:lang w:val="en-US"/>
              </w:rPr>
              <w:t>breatfeeding</w:t>
            </w:r>
            <w:proofErr w:type="spellEnd"/>
            <w:r w:rsidRPr="00704211">
              <w:rPr>
                <w:lang w:val="en-US"/>
              </w:rPr>
              <w:t>, formula and mixed feeding of infants.</w:t>
            </w:r>
          </w:p>
          <w:p w14:paraId="46FB8957" w14:textId="77777777" w:rsidR="00B53A36" w:rsidRPr="00704211" w:rsidRDefault="00B53A36" w:rsidP="000D7FED">
            <w:pPr>
              <w:numPr>
                <w:ilvl w:val="0"/>
                <w:numId w:val="16"/>
              </w:numPr>
              <w:tabs>
                <w:tab w:val="clear" w:pos="720"/>
                <w:tab w:val="num" w:pos="444"/>
              </w:tabs>
              <w:ind w:left="19" w:hanging="134"/>
              <w:rPr>
                <w:lang w:val="en-US"/>
              </w:rPr>
            </w:pPr>
            <w:r w:rsidRPr="00704211">
              <w:rPr>
                <w:lang w:val="en-US"/>
              </w:rPr>
              <w:t>To know the principles of diversification with solid food.</w:t>
            </w:r>
          </w:p>
          <w:p w14:paraId="3AD0969D" w14:textId="77777777" w:rsidR="00B53A36" w:rsidRPr="00704211" w:rsidRDefault="00B53A36" w:rsidP="000D7FED">
            <w:pPr>
              <w:numPr>
                <w:ilvl w:val="0"/>
                <w:numId w:val="16"/>
              </w:numPr>
              <w:tabs>
                <w:tab w:val="clear" w:pos="720"/>
                <w:tab w:val="num" w:pos="444"/>
              </w:tabs>
              <w:ind w:left="19" w:hanging="134"/>
              <w:rPr>
                <w:lang w:val="en-US"/>
              </w:rPr>
            </w:pPr>
            <w:r w:rsidRPr="00704211">
              <w:rPr>
                <w:lang w:val="en-US"/>
              </w:rPr>
              <w:t>To know the principles of preschool and school children feeding.</w:t>
            </w:r>
          </w:p>
          <w:p w14:paraId="6F2ECDDD" w14:textId="77777777" w:rsidR="00B53A36" w:rsidRPr="00704211" w:rsidRDefault="00B53A36" w:rsidP="000D7FED">
            <w:pPr>
              <w:numPr>
                <w:ilvl w:val="0"/>
                <w:numId w:val="16"/>
              </w:numPr>
              <w:tabs>
                <w:tab w:val="clear" w:pos="720"/>
                <w:tab w:val="num" w:pos="444"/>
              </w:tabs>
              <w:ind w:left="19" w:hanging="134"/>
              <w:rPr>
                <w:lang w:val="en-US"/>
              </w:rPr>
            </w:pPr>
            <w:r w:rsidRPr="00704211">
              <w:rPr>
                <w:lang w:val="en-US"/>
              </w:rPr>
              <w:t>To prescribe the accurate food ratio in children according their age group.</w:t>
            </w:r>
          </w:p>
          <w:p w14:paraId="719C8667" w14:textId="77777777" w:rsidR="00B53A36" w:rsidRPr="00704211" w:rsidRDefault="00B53A36" w:rsidP="000D7FED">
            <w:pPr>
              <w:pStyle w:val="z1Char"/>
              <w:numPr>
                <w:ilvl w:val="0"/>
                <w:numId w:val="16"/>
              </w:numPr>
              <w:tabs>
                <w:tab w:val="clear" w:pos="720"/>
                <w:tab w:val="left" w:pos="170"/>
                <w:tab w:val="num" w:pos="444"/>
              </w:tabs>
              <w:ind w:left="19" w:hanging="134"/>
              <w:rPr>
                <w:color w:val="auto"/>
                <w:spacing w:val="-4"/>
                <w:sz w:val="24"/>
                <w:szCs w:val="24"/>
                <w:lang w:val="en-US"/>
              </w:rPr>
            </w:pPr>
            <w:r w:rsidRPr="00704211">
              <w:rPr>
                <w:color w:val="auto"/>
                <w:sz w:val="24"/>
                <w:szCs w:val="24"/>
                <w:lang w:val="en-US"/>
              </w:rPr>
              <w:t>To explain the need of healthy food in disease prophylaxis.</w:t>
            </w:r>
          </w:p>
        </w:tc>
        <w:tc>
          <w:tcPr>
            <w:tcW w:w="5152" w:type="dxa"/>
            <w:gridSpan w:val="2"/>
            <w:tcBorders>
              <w:top w:val="single" w:sz="4" w:space="0" w:color="auto"/>
              <w:left w:val="single" w:sz="4" w:space="0" w:color="auto"/>
              <w:bottom w:val="single" w:sz="4" w:space="0" w:color="auto"/>
              <w:right w:val="single" w:sz="4" w:space="0" w:color="auto"/>
            </w:tcBorders>
          </w:tcPr>
          <w:p w14:paraId="1CDD05A5" w14:textId="77777777" w:rsidR="00B53A36" w:rsidRPr="00704211" w:rsidRDefault="00B53A36" w:rsidP="000D7FED">
            <w:pPr>
              <w:pStyle w:val="Default"/>
              <w:ind w:left="-108"/>
              <w:jc w:val="both"/>
              <w:rPr>
                <w:color w:val="auto"/>
                <w:lang w:val="en-US"/>
              </w:rPr>
            </w:pPr>
            <w:r w:rsidRPr="00704211">
              <w:rPr>
                <w:color w:val="auto"/>
                <w:lang w:val="en-US"/>
              </w:rPr>
              <w:t>Peculiarities of nutrition and metabolism in children, quantitative and qualitative nutritional needs in children; plastic factors, energetic factors, biocatalytic factors of nutrition.</w:t>
            </w:r>
          </w:p>
          <w:p w14:paraId="662E57E4" w14:textId="77777777" w:rsidR="00B53A36" w:rsidRPr="00704211" w:rsidRDefault="00B53A36" w:rsidP="000D7FED">
            <w:pPr>
              <w:pStyle w:val="Default"/>
              <w:ind w:left="-108"/>
              <w:jc w:val="both"/>
              <w:rPr>
                <w:color w:val="auto"/>
                <w:lang w:val="en-US"/>
              </w:rPr>
            </w:pPr>
            <w:r w:rsidRPr="00704211">
              <w:rPr>
                <w:color w:val="auto"/>
                <w:lang w:val="en-US"/>
              </w:rPr>
              <w:t>Breastfeeding – advantages, the composition of human milk, techniques of breastfeeding.</w:t>
            </w:r>
          </w:p>
          <w:p w14:paraId="1AEEB493" w14:textId="77777777" w:rsidR="00B53A36" w:rsidRPr="00704211" w:rsidRDefault="00B53A36" w:rsidP="000D7FED">
            <w:pPr>
              <w:pStyle w:val="Default"/>
              <w:ind w:left="-108"/>
              <w:jc w:val="both"/>
              <w:rPr>
                <w:color w:val="auto"/>
                <w:lang w:val="en-US"/>
              </w:rPr>
            </w:pPr>
            <w:r w:rsidRPr="00704211">
              <w:rPr>
                <w:color w:val="auto"/>
                <w:lang w:val="en-US"/>
              </w:rPr>
              <w:t>Diversification with solid food in infants: principles, indications, technique.</w:t>
            </w:r>
          </w:p>
          <w:p w14:paraId="529230B6" w14:textId="77777777" w:rsidR="00B53A36" w:rsidRPr="00704211" w:rsidRDefault="00B53A36" w:rsidP="000D7FED">
            <w:pPr>
              <w:pStyle w:val="Default"/>
              <w:ind w:left="-108"/>
              <w:jc w:val="both"/>
              <w:rPr>
                <w:color w:val="auto"/>
                <w:lang w:val="en-US"/>
              </w:rPr>
            </w:pPr>
            <w:r w:rsidRPr="00704211">
              <w:rPr>
                <w:color w:val="auto"/>
                <w:lang w:val="en-US"/>
              </w:rPr>
              <w:t>Formula and mixed feeding: principles, milk formulas for children, composition and caloric value of milk formulas, formula feeding technique.</w:t>
            </w:r>
          </w:p>
          <w:p w14:paraId="4D6390A1" w14:textId="77777777" w:rsidR="00B53A36" w:rsidRPr="00704211" w:rsidRDefault="00B53A36" w:rsidP="000D7FED">
            <w:pPr>
              <w:pStyle w:val="Default"/>
              <w:ind w:left="-108"/>
              <w:rPr>
                <w:color w:val="auto"/>
                <w:lang w:val="en-US"/>
              </w:rPr>
            </w:pPr>
            <w:r w:rsidRPr="00704211">
              <w:rPr>
                <w:color w:val="auto"/>
                <w:lang w:val="en-US"/>
              </w:rPr>
              <w:t>Principles of preschool and school children feeding: food ratio, physiological needs, product spectrum, volume. Forbidden foods. Diet calculation.</w:t>
            </w:r>
          </w:p>
        </w:tc>
      </w:tr>
      <w:tr w:rsidR="009E450A" w:rsidRPr="00704211" w14:paraId="6234455C" w14:textId="77777777" w:rsidTr="00B755B9">
        <w:trPr>
          <w:trHeight w:val="247"/>
          <w:jc w:val="center"/>
        </w:trPr>
        <w:tc>
          <w:tcPr>
            <w:tcW w:w="10149" w:type="dxa"/>
            <w:gridSpan w:val="4"/>
            <w:tcBorders>
              <w:top w:val="single" w:sz="4" w:space="0" w:color="auto"/>
              <w:left w:val="single" w:sz="4" w:space="0" w:color="auto"/>
              <w:bottom w:val="single" w:sz="4" w:space="0" w:color="auto"/>
              <w:right w:val="single" w:sz="4" w:space="0" w:color="auto"/>
            </w:tcBorders>
          </w:tcPr>
          <w:p w14:paraId="2B8D2E41" w14:textId="77777777" w:rsidR="009E450A" w:rsidRPr="00704211" w:rsidRDefault="009E450A" w:rsidP="000D7FED">
            <w:pPr>
              <w:tabs>
                <w:tab w:val="left" w:pos="170"/>
              </w:tabs>
              <w:rPr>
                <w:b/>
                <w:bCs/>
                <w:spacing w:val="-4"/>
                <w:lang w:val="en-US"/>
              </w:rPr>
            </w:pPr>
            <w:r w:rsidRPr="00704211">
              <w:rPr>
                <w:b/>
                <w:bCs/>
                <w:spacing w:val="-4"/>
                <w:lang w:val="en-US"/>
              </w:rPr>
              <w:t xml:space="preserve">Topic (Chapter) 3. </w:t>
            </w:r>
            <w:r w:rsidRPr="00704211">
              <w:rPr>
                <w:b/>
                <w:lang w:val="en-US" w:eastAsia="en-US"/>
              </w:rPr>
              <w:t>Neonatology</w:t>
            </w:r>
          </w:p>
        </w:tc>
      </w:tr>
      <w:tr w:rsidR="009E450A" w:rsidRPr="00704211" w14:paraId="0FAE68D0" w14:textId="77777777" w:rsidTr="00094AE8">
        <w:trPr>
          <w:trHeight w:val="349"/>
          <w:jc w:val="center"/>
        </w:trPr>
        <w:tc>
          <w:tcPr>
            <w:tcW w:w="4997" w:type="dxa"/>
            <w:gridSpan w:val="2"/>
            <w:tcBorders>
              <w:top w:val="single" w:sz="4" w:space="0" w:color="auto"/>
              <w:left w:val="single" w:sz="4" w:space="0" w:color="auto"/>
              <w:bottom w:val="single" w:sz="4" w:space="0" w:color="auto"/>
              <w:right w:val="single" w:sz="4" w:space="0" w:color="auto"/>
            </w:tcBorders>
          </w:tcPr>
          <w:p w14:paraId="0A55BAC9" w14:textId="77777777" w:rsidR="009E450A" w:rsidRPr="00704211" w:rsidRDefault="009E450A" w:rsidP="000D7FED">
            <w:pPr>
              <w:numPr>
                <w:ilvl w:val="0"/>
                <w:numId w:val="16"/>
              </w:numPr>
              <w:tabs>
                <w:tab w:val="clear" w:pos="720"/>
                <w:tab w:val="num" w:pos="444"/>
              </w:tabs>
              <w:ind w:left="19" w:right="-40" w:hanging="134"/>
              <w:jc w:val="both"/>
              <w:rPr>
                <w:lang w:val="en-US"/>
              </w:rPr>
            </w:pPr>
            <w:r w:rsidRPr="00704211">
              <w:rPr>
                <w:lang w:val="en-US"/>
              </w:rPr>
              <w:t xml:space="preserve">To know </w:t>
            </w:r>
            <w:r w:rsidRPr="00704211">
              <w:rPr>
                <w:lang w:val="en-US" w:eastAsia="en-US"/>
              </w:rPr>
              <w:t xml:space="preserve">anatomic and physiological features </w:t>
            </w:r>
            <w:r w:rsidRPr="00704211">
              <w:rPr>
                <w:lang w:val="en-US"/>
              </w:rPr>
              <w:t>of term newborn, with low birth weight.</w:t>
            </w:r>
          </w:p>
          <w:p w14:paraId="15EB54C3" w14:textId="77777777" w:rsidR="009E450A" w:rsidRPr="00704211" w:rsidRDefault="009E450A" w:rsidP="000D7FED">
            <w:pPr>
              <w:numPr>
                <w:ilvl w:val="0"/>
                <w:numId w:val="16"/>
              </w:numPr>
              <w:tabs>
                <w:tab w:val="clear" w:pos="720"/>
                <w:tab w:val="num" w:pos="444"/>
              </w:tabs>
              <w:ind w:left="19" w:right="-40" w:hanging="134"/>
              <w:jc w:val="both"/>
              <w:rPr>
                <w:lang w:val="en-US"/>
              </w:rPr>
            </w:pPr>
            <w:r w:rsidRPr="00704211">
              <w:rPr>
                <w:lang w:val="en-US"/>
              </w:rPr>
              <w:t>To demonstrate newborn examination, to assess gestational age, to provide newborn care.</w:t>
            </w:r>
          </w:p>
          <w:p w14:paraId="001F88F9" w14:textId="77777777" w:rsidR="009E450A" w:rsidRPr="00704211" w:rsidRDefault="009E450A" w:rsidP="000D7FED">
            <w:pPr>
              <w:numPr>
                <w:ilvl w:val="0"/>
                <w:numId w:val="16"/>
              </w:numPr>
              <w:tabs>
                <w:tab w:val="clear" w:pos="720"/>
                <w:tab w:val="num" w:pos="444"/>
              </w:tabs>
              <w:ind w:left="19" w:right="-40" w:hanging="134"/>
              <w:jc w:val="both"/>
              <w:rPr>
                <w:lang w:val="en-US"/>
              </w:rPr>
            </w:pPr>
            <w:r w:rsidRPr="00704211">
              <w:rPr>
                <w:lang w:val="en-US"/>
              </w:rPr>
              <w:t>To define the transient (physiological) states in neonates.</w:t>
            </w:r>
          </w:p>
          <w:p w14:paraId="54D65A8C" w14:textId="77777777" w:rsidR="009E450A" w:rsidRPr="00704211" w:rsidRDefault="009E450A" w:rsidP="000D7FED">
            <w:pPr>
              <w:numPr>
                <w:ilvl w:val="0"/>
                <w:numId w:val="16"/>
              </w:numPr>
              <w:tabs>
                <w:tab w:val="clear" w:pos="720"/>
                <w:tab w:val="num" w:pos="444"/>
              </w:tabs>
              <w:ind w:left="19" w:right="-40" w:hanging="134"/>
              <w:jc w:val="both"/>
              <w:rPr>
                <w:lang w:val="en-US"/>
              </w:rPr>
            </w:pPr>
            <w:r w:rsidRPr="00704211">
              <w:rPr>
                <w:lang w:val="en-US"/>
              </w:rPr>
              <w:t>To know new-born hemolytic disease.</w:t>
            </w:r>
          </w:p>
          <w:p w14:paraId="3E5C9F80" w14:textId="77777777" w:rsidR="009E450A" w:rsidRPr="00704211" w:rsidRDefault="009E450A" w:rsidP="000D7FED">
            <w:pPr>
              <w:numPr>
                <w:ilvl w:val="0"/>
                <w:numId w:val="16"/>
              </w:numPr>
              <w:tabs>
                <w:tab w:val="clear" w:pos="720"/>
                <w:tab w:val="num" w:pos="444"/>
              </w:tabs>
              <w:ind w:left="19" w:right="-40" w:hanging="134"/>
              <w:jc w:val="both"/>
              <w:rPr>
                <w:lang w:val="en-US"/>
              </w:rPr>
            </w:pPr>
            <w:r w:rsidRPr="00704211">
              <w:rPr>
                <w:lang w:val="en-US"/>
              </w:rPr>
              <w:t>To know neonatal sepsis, respiratory distress syndrome.</w:t>
            </w:r>
          </w:p>
          <w:p w14:paraId="025FD648" w14:textId="77777777" w:rsidR="009E450A" w:rsidRPr="00704211" w:rsidRDefault="009E450A" w:rsidP="000D7FED">
            <w:pPr>
              <w:numPr>
                <w:ilvl w:val="0"/>
                <w:numId w:val="16"/>
              </w:numPr>
              <w:tabs>
                <w:tab w:val="clear" w:pos="720"/>
                <w:tab w:val="num" w:pos="444"/>
              </w:tabs>
              <w:ind w:left="19" w:right="-40" w:hanging="134"/>
              <w:jc w:val="both"/>
              <w:rPr>
                <w:lang w:val="en-US"/>
              </w:rPr>
            </w:pPr>
            <w:r w:rsidRPr="00704211">
              <w:rPr>
                <w:lang w:val="en-US"/>
              </w:rPr>
              <w:t>To know and apply neonatal resuscitation.</w:t>
            </w:r>
          </w:p>
          <w:p w14:paraId="31AC4766" w14:textId="77777777" w:rsidR="009E450A" w:rsidRPr="00704211" w:rsidRDefault="009E450A" w:rsidP="000D7FED">
            <w:pPr>
              <w:numPr>
                <w:ilvl w:val="0"/>
                <w:numId w:val="16"/>
              </w:numPr>
              <w:tabs>
                <w:tab w:val="clear" w:pos="720"/>
                <w:tab w:val="num" w:pos="444"/>
              </w:tabs>
              <w:ind w:left="19" w:right="-40" w:hanging="134"/>
              <w:jc w:val="both"/>
              <w:rPr>
                <w:lang w:val="en-US"/>
              </w:rPr>
            </w:pPr>
            <w:r w:rsidRPr="00704211">
              <w:rPr>
                <w:lang w:val="en-US"/>
              </w:rPr>
              <w:t>To show skills of analysis and systematization of knowledge in neonatology</w:t>
            </w:r>
          </w:p>
          <w:p w14:paraId="393BD339" w14:textId="77777777" w:rsidR="009E450A" w:rsidRPr="00704211" w:rsidRDefault="009E450A" w:rsidP="000D7FED">
            <w:pPr>
              <w:numPr>
                <w:ilvl w:val="0"/>
                <w:numId w:val="16"/>
              </w:numPr>
              <w:tabs>
                <w:tab w:val="clear" w:pos="720"/>
                <w:tab w:val="num" w:pos="444"/>
              </w:tabs>
              <w:ind w:left="19" w:right="-40" w:hanging="134"/>
              <w:jc w:val="both"/>
              <w:rPr>
                <w:lang w:val="en-US"/>
              </w:rPr>
            </w:pPr>
            <w:r w:rsidRPr="00704211">
              <w:rPr>
                <w:lang w:val="en-US"/>
              </w:rPr>
              <w:t>To apply the knowledge from other disciplines in the medical approach of a healthy and sick newborn.</w:t>
            </w:r>
          </w:p>
          <w:p w14:paraId="472300E8" w14:textId="77777777" w:rsidR="009E450A" w:rsidRPr="00704211" w:rsidRDefault="009E450A" w:rsidP="000D7FED">
            <w:pPr>
              <w:pStyle w:val="z1Char"/>
              <w:numPr>
                <w:ilvl w:val="0"/>
                <w:numId w:val="16"/>
              </w:numPr>
              <w:tabs>
                <w:tab w:val="clear" w:pos="720"/>
                <w:tab w:val="left" w:pos="170"/>
                <w:tab w:val="num" w:pos="444"/>
                <w:tab w:val="left" w:pos="4899"/>
                <w:tab w:val="left" w:pos="5109"/>
                <w:tab w:val="left" w:pos="6549"/>
              </w:tabs>
              <w:ind w:left="23" w:right="-91" w:hanging="136"/>
              <w:rPr>
                <w:color w:val="auto"/>
                <w:sz w:val="24"/>
                <w:szCs w:val="24"/>
                <w:lang w:val="en-US" w:eastAsia="en-US"/>
              </w:rPr>
            </w:pPr>
            <w:r w:rsidRPr="00704211">
              <w:rPr>
                <w:color w:val="auto"/>
                <w:sz w:val="24"/>
                <w:szCs w:val="24"/>
                <w:lang w:val="en-US"/>
              </w:rPr>
              <w:t xml:space="preserve">To formulate conclusions about </w:t>
            </w:r>
            <w:proofErr w:type="gramStart"/>
            <w:r w:rsidRPr="00704211">
              <w:rPr>
                <w:color w:val="auto"/>
                <w:sz w:val="24"/>
                <w:szCs w:val="24"/>
                <w:lang w:val="en-US"/>
              </w:rPr>
              <w:t>newborn</w:t>
            </w:r>
            <w:proofErr w:type="gramEnd"/>
            <w:r w:rsidRPr="00704211">
              <w:rPr>
                <w:color w:val="auto"/>
                <w:sz w:val="24"/>
                <w:szCs w:val="24"/>
                <w:lang w:val="en-US"/>
              </w:rPr>
              <w:t xml:space="preserve"> examine.</w:t>
            </w:r>
          </w:p>
        </w:tc>
        <w:tc>
          <w:tcPr>
            <w:tcW w:w="5152" w:type="dxa"/>
            <w:gridSpan w:val="2"/>
            <w:tcBorders>
              <w:top w:val="single" w:sz="4" w:space="0" w:color="auto"/>
              <w:left w:val="single" w:sz="4" w:space="0" w:color="auto"/>
              <w:bottom w:val="single" w:sz="4" w:space="0" w:color="auto"/>
              <w:right w:val="single" w:sz="4" w:space="0" w:color="auto"/>
            </w:tcBorders>
          </w:tcPr>
          <w:p w14:paraId="24E69DE6" w14:textId="77777777" w:rsidR="002E0FDD" w:rsidRPr="00704211" w:rsidRDefault="002E0FDD" w:rsidP="000D7FED">
            <w:pPr>
              <w:ind w:left="-115" w:right="-40"/>
              <w:jc w:val="both"/>
              <w:rPr>
                <w:lang w:val="en-US" w:eastAsia="en-US"/>
              </w:rPr>
            </w:pPr>
            <w:r w:rsidRPr="00704211">
              <w:rPr>
                <w:lang w:val="en-US" w:eastAsia="en-US"/>
              </w:rPr>
              <w:t xml:space="preserve">Anatomic and physiological features of term newborn, with low birth weight (premature, </w:t>
            </w:r>
            <w:proofErr w:type="spellStart"/>
            <w:r w:rsidRPr="00704211">
              <w:rPr>
                <w:lang w:val="en-US" w:eastAsia="en-US"/>
              </w:rPr>
              <w:t>dismature</w:t>
            </w:r>
            <w:proofErr w:type="spellEnd"/>
            <w:r w:rsidRPr="00704211">
              <w:rPr>
                <w:lang w:val="en-US" w:eastAsia="en-US"/>
              </w:rPr>
              <w:t>).</w:t>
            </w:r>
          </w:p>
          <w:p w14:paraId="3E443D52" w14:textId="77777777" w:rsidR="002E0FDD" w:rsidRPr="00704211" w:rsidRDefault="002E0FDD" w:rsidP="000D7FED">
            <w:pPr>
              <w:ind w:left="-115" w:right="-40"/>
              <w:jc w:val="both"/>
              <w:rPr>
                <w:lang w:val="en-US" w:eastAsia="en-US"/>
              </w:rPr>
            </w:pPr>
            <w:r w:rsidRPr="00704211">
              <w:rPr>
                <w:lang w:val="en-US" w:eastAsia="en-US"/>
              </w:rPr>
              <w:t>Neonatal examination, care of healthy and ill newborn, newborn breastfeeding.</w:t>
            </w:r>
          </w:p>
          <w:p w14:paraId="5AF1588A" w14:textId="77777777" w:rsidR="002E0FDD" w:rsidRPr="00704211" w:rsidRDefault="002E0FDD" w:rsidP="000D7FED">
            <w:pPr>
              <w:ind w:left="-115" w:right="-40"/>
              <w:jc w:val="both"/>
              <w:rPr>
                <w:lang w:val="en-US" w:eastAsia="en-US"/>
              </w:rPr>
            </w:pPr>
            <w:r w:rsidRPr="00704211">
              <w:rPr>
                <w:lang w:val="en-US" w:eastAsia="en-US"/>
              </w:rPr>
              <w:t xml:space="preserve">Transient (physiological) states </w:t>
            </w:r>
            <w:r w:rsidRPr="00704211">
              <w:rPr>
                <w:lang w:val="en-US"/>
              </w:rPr>
              <w:t>in neonates</w:t>
            </w:r>
            <w:r w:rsidRPr="00704211">
              <w:rPr>
                <w:lang w:val="en-US" w:eastAsia="en-US"/>
              </w:rPr>
              <w:t>.</w:t>
            </w:r>
          </w:p>
          <w:p w14:paraId="77DE9998" w14:textId="77777777" w:rsidR="002E0FDD" w:rsidRPr="00704211" w:rsidRDefault="002E0FDD" w:rsidP="000D7FED">
            <w:pPr>
              <w:ind w:left="-115" w:right="-40"/>
              <w:jc w:val="both"/>
              <w:rPr>
                <w:lang w:val="en-US" w:eastAsia="en-US"/>
              </w:rPr>
            </w:pPr>
            <w:r w:rsidRPr="00704211">
              <w:rPr>
                <w:lang w:val="en-US" w:eastAsia="en-US"/>
              </w:rPr>
              <w:t>Neonatal jaundice. Newborn hemolytic disease.</w:t>
            </w:r>
          </w:p>
          <w:p w14:paraId="31B758E7" w14:textId="77777777" w:rsidR="002E0FDD" w:rsidRPr="00704211" w:rsidRDefault="002E0FDD" w:rsidP="000D7FED">
            <w:pPr>
              <w:ind w:left="-115" w:right="-40"/>
              <w:jc w:val="both"/>
              <w:rPr>
                <w:lang w:val="en-US" w:eastAsia="en-US"/>
              </w:rPr>
            </w:pPr>
            <w:r w:rsidRPr="00704211">
              <w:rPr>
                <w:lang w:val="en-US" w:eastAsia="en-US"/>
              </w:rPr>
              <w:t>Premature newborn. Anatomic and functional features of premature newborn. Criteria for assessing gestational age. Intrauterine growth restriction.</w:t>
            </w:r>
          </w:p>
          <w:p w14:paraId="61DA52FC" w14:textId="77777777" w:rsidR="009E450A" w:rsidRPr="00704211" w:rsidRDefault="002E0FDD" w:rsidP="000D7FED">
            <w:pPr>
              <w:pStyle w:val="z1Char"/>
              <w:numPr>
                <w:ilvl w:val="0"/>
                <w:numId w:val="16"/>
              </w:numPr>
              <w:tabs>
                <w:tab w:val="clear" w:pos="720"/>
                <w:tab w:val="left" w:pos="170"/>
                <w:tab w:val="num" w:pos="444"/>
                <w:tab w:val="left" w:pos="4899"/>
                <w:tab w:val="left" w:pos="5109"/>
                <w:tab w:val="left" w:pos="6549"/>
              </w:tabs>
              <w:ind w:left="23" w:right="-91" w:hanging="136"/>
              <w:rPr>
                <w:color w:val="auto"/>
                <w:sz w:val="24"/>
                <w:szCs w:val="24"/>
                <w:lang w:val="en-US" w:eastAsia="en-US"/>
              </w:rPr>
            </w:pPr>
            <w:r w:rsidRPr="00704211">
              <w:rPr>
                <w:sz w:val="24"/>
                <w:szCs w:val="24"/>
                <w:lang w:val="en-US" w:eastAsia="en-US"/>
              </w:rPr>
              <w:t>Newborn sepsis. Respiratory distress syndrome. Neonatal resuscitation.</w:t>
            </w:r>
          </w:p>
        </w:tc>
      </w:tr>
      <w:tr w:rsidR="009E450A" w:rsidRPr="00094AE8" w14:paraId="292EAC87" w14:textId="77777777" w:rsidTr="00B755B9">
        <w:trPr>
          <w:trHeight w:val="247"/>
          <w:jc w:val="center"/>
        </w:trPr>
        <w:tc>
          <w:tcPr>
            <w:tcW w:w="10149" w:type="dxa"/>
            <w:gridSpan w:val="4"/>
            <w:tcBorders>
              <w:top w:val="single" w:sz="4" w:space="0" w:color="auto"/>
              <w:left w:val="single" w:sz="4" w:space="0" w:color="auto"/>
              <w:bottom w:val="single" w:sz="4" w:space="0" w:color="auto"/>
              <w:right w:val="single" w:sz="4" w:space="0" w:color="auto"/>
            </w:tcBorders>
          </w:tcPr>
          <w:p w14:paraId="30F7B02E" w14:textId="77777777" w:rsidR="009E450A" w:rsidRPr="00704211" w:rsidRDefault="009E450A" w:rsidP="000D7FED">
            <w:pPr>
              <w:tabs>
                <w:tab w:val="left" w:pos="170"/>
              </w:tabs>
              <w:rPr>
                <w:b/>
                <w:bCs/>
                <w:spacing w:val="-4"/>
                <w:lang w:val="en-US"/>
              </w:rPr>
            </w:pPr>
            <w:r w:rsidRPr="00704211">
              <w:rPr>
                <w:b/>
                <w:bCs/>
                <w:spacing w:val="-4"/>
                <w:lang w:val="en-US"/>
              </w:rPr>
              <w:t>Topic (Chapter) 4. Pathology of young child</w:t>
            </w:r>
          </w:p>
        </w:tc>
      </w:tr>
      <w:tr w:rsidR="009E450A" w:rsidRPr="00704211" w14:paraId="4F41F70A" w14:textId="77777777" w:rsidTr="00094AE8">
        <w:trPr>
          <w:trHeight w:val="349"/>
          <w:jc w:val="center"/>
        </w:trPr>
        <w:tc>
          <w:tcPr>
            <w:tcW w:w="4997" w:type="dxa"/>
            <w:gridSpan w:val="2"/>
            <w:tcBorders>
              <w:top w:val="single" w:sz="4" w:space="0" w:color="auto"/>
              <w:left w:val="single" w:sz="4" w:space="0" w:color="auto"/>
              <w:bottom w:val="single" w:sz="4" w:space="0" w:color="auto"/>
              <w:right w:val="single" w:sz="4" w:space="0" w:color="auto"/>
            </w:tcBorders>
          </w:tcPr>
          <w:p w14:paraId="7E9D8C62" w14:textId="77777777" w:rsidR="009E450A" w:rsidRPr="00704211" w:rsidRDefault="009E450A" w:rsidP="000D7FED">
            <w:pPr>
              <w:pStyle w:val="30"/>
              <w:numPr>
                <w:ilvl w:val="0"/>
                <w:numId w:val="28"/>
              </w:numPr>
              <w:ind w:left="19" w:hanging="134"/>
              <w:rPr>
                <w:i w:val="0"/>
                <w:szCs w:val="24"/>
                <w:lang w:val="en-US"/>
              </w:rPr>
            </w:pPr>
            <w:r w:rsidRPr="00704211">
              <w:rPr>
                <w:i w:val="0"/>
                <w:szCs w:val="24"/>
                <w:lang w:val="en-US"/>
              </w:rPr>
              <w:t>To know anatomic and physiological features, methods of clinical examination of the nervous system in children; neurologic symptoms and syndromes in children.</w:t>
            </w:r>
          </w:p>
          <w:p w14:paraId="7D1F8788" w14:textId="77777777" w:rsidR="009E450A" w:rsidRPr="00704211" w:rsidRDefault="009E450A" w:rsidP="000D7FED">
            <w:pPr>
              <w:pStyle w:val="30"/>
              <w:numPr>
                <w:ilvl w:val="0"/>
                <w:numId w:val="28"/>
              </w:numPr>
              <w:ind w:left="19" w:hanging="134"/>
              <w:rPr>
                <w:i w:val="0"/>
                <w:szCs w:val="24"/>
                <w:lang w:val="en-US"/>
              </w:rPr>
            </w:pPr>
            <w:r w:rsidRPr="00704211">
              <w:rPr>
                <w:i w:val="0"/>
                <w:szCs w:val="24"/>
                <w:lang w:val="en-US"/>
              </w:rPr>
              <w:t>To know peculiarities of fever and hyperthermic syndrome in children. Febrile seizures in children.</w:t>
            </w:r>
          </w:p>
          <w:p w14:paraId="3D9F5708" w14:textId="77777777" w:rsidR="009E450A" w:rsidRPr="00704211" w:rsidRDefault="009E450A" w:rsidP="000D7FED">
            <w:pPr>
              <w:pStyle w:val="30"/>
              <w:numPr>
                <w:ilvl w:val="0"/>
                <w:numId w:val="28"/>
              </w:numPr>
              <w:ind w:left="19" w:hanging="134"/>
              <w:rPr>
                <w:i w:val="0"/>
                <w:szCs w:val="24"/>
                <w:lang w:val="en-US"/>
              </w:rPr>
            </w:pPr>
            <w:r w:rsidRPr="00704211">
              <w:rPr>
                <w:i w:val="0"/>
                <w:szCs w:val="24"/>
                <w:lang w:val="en-US"/>
              </w:rPr>
              <w:t xml:space="preserve">To know Vitamin D, Calcium and Phosphorus metabolism. Rickets. </w:t>
            </w:r>
            <w:proofErr w:type="spellStart"/>
            <w:r w:rsidRPr="00704211">
              <w:rPr>
                <w:i w:val="0"/>
                <w:szCs w:val="24"/>
                <w:lang w:val="en-US"/>
              </w:rPr>
              <w:t>Spasmophilia</w:t>
            </w:r>
            <w:proofErr w:type="spellEnd"/>
            <w:r w:rsidRPr="00704211">
              <w:rPr>
                <w:i w:val="0"/>
                <w:szCs w:val="24"/>
                <w:lang w:val="en-US"/>
              </w:rPr>
              <w:t>. Hypervitaminosis D.</w:t>
            </w:r>
          </w:p>
          <w:p w14:paraId="24DA93AB" w14:textId="77777777" w:rsidR="009E450A" w:rsidRPr="00704211" w:rsidRDefault="009E450A" w:rsidP="000D7FED">
            <w:pPr>
              <w:pStyle w:val="30"/>
              <w:numPr>
                <w:ilvl w:val="0"/>
                <w:numId w:val="28"/>
              </w:numPr>
              <w:ind w:left="19" w:hanging="134"/>
              <w:rPr>
                <w:i w:val="0"/>
                <w:szCs w:val="24"/>
                <w:lang w:val="en-US"/>
              </w:rPr>
            </w:pPr>
            <w:r w:rsidRPr="00704211">
              <w:rPr>
                <w:i w:val="0"/>
                <w:szCs w:val="24"/>
                <w:lang w:val="en-US"/>
              </w:rPr>
              <w:t>To know lymphatic system features, the main types of adenopathy in children.</w:t>
            </w:r>
          </w:p>
          <w:p w14:paraId="705FBEB7" w14:textId="77777777" w:rsidR="009E450A" w:rsidRPr="00704211" w:rsidRDefault="009E450A" w:rsidP="000D7FED">
            <w:pPr>
              <w:pStyle w:val="30"/>
              <w:numPr>
                <w:ilvl w:val="0"/>
                <w:numId w:val="28"/>
              </w:numPr>
              <w:ind w:left="19" w:hanging="134"/>
              <w:rPr>
                <w:i w:val="0"/>
                <w:szCs w:val="24"/>
                <w:lang w:val="en-US"/>
              </w:rPr>
            </w:pPr>
            <w:r w:rsidRPr="00704211">
              <w:rPr>
                <w:i w:val="0"/>
                <w:szCs w:val="24"/>
                <w:lang w:val="en-US"/>
              </w:rPr>
              <w:lastRenderedPageBreak/>
              <w:t>To know the anatomic and physiological features of the immune system in children, primary and secondary immunodeficiency in children.</w:t>
            </w:r>
          </w:p>
          <w:p w14:paraId="24246A25" w14:textId="77777777" w:rsidR="009E450A" w:rsidRPr="00704211" w:rsidRDefault="009E450A" w:rsidP="000D7FED">
            <w:pPr>
              <w:pStyle w:val="30"/>
              <w:numPr>
                <w:ilvl w:val="0"/>
                <w:numId w:val="28"/>
              </w:numPr>
              <w:ind w:left="19" w:hanging="134"/>
              <w:rPr>
                <w:i w:val="0"/>
                <w:szCs w:val="24"/>
                <w:lang w:val="en-US"/>
              </w:rPr>
            </w:pPr>
            <w:r w:rsidRPr="00704211">
              <w:rPr>
                <w:i w:val="0"/>
                <w:szCs w:val="24"/>
                <w:lang w:val="en-US"/>
              </w:rPr>
              <w:t>To know chronic nutritional disorders in children: malnutrition, childhood obesity.</w:t>
            </w:r>
          </w:p>
          <w:p w14:paraId="2408C411" w14:textId="77777777" w:rsidR="009E450A" w:rsidRPr="00704211" w:rsidRDefault="009E450A" w:rsidP="000D7FED">
            <w:pPr>
              <w:pStyle w:val="30"/>
              <w:numPr>
                <w:ilvl w:val="0"/>
                <w:numId w:val="28"/>
              </w:numPr>
              <w:ind w:left="19" w:hanging="134"/>
              <w:rPr>
                <w:i w:val="0"/>
                <w:szCs w:val="24"/>
                <w:lang w:val="en-US"/>
              </w:rPr>
            </w:pPr>
            <w:r w:rsidRPr="00704211">
              <w:rPr>
                <w:i w:val="0"/>
                <w:szCs w:val="24"/>
                <w:lang w:val="en-US"/>
              </w:rPr>
              <w:t>To assess nutritional status, to prescribe accurate diet for children with malnutrition, obesity.</w:t>
            </w:r>
          </w:p>
        </w:tc>
        <w:tc>
          <w:tcPr>
            <w:tcW w:w="5152" w:type="dxa"/>
            <w:gridSpan w:val="2"/>
            <w:tcBorders>
              <w:top w:val="single" w:sz="4" w:space="0" w:color="auto"/>
              <w:left w:val="single" w:sz="4" w:space="0" w:color="auto"/>
              <w:bottom w:val="single" w:sz="4" w:space="0" w:color="auto"/>
              <w:right w:val="single" w:sz="4" w:space="0" w:color="auto"/>
            </w:tcBorders>
          </w:tcPr>
          <w:p w14:paraId="7F56839C" w14:textId="77777777" w:rsidR="009E450A" w:rsidRPr="00704211" w:rsidRDefault="009E450A" w:rsidP="000D7FED">
            <w:pPr>
              <w:autoSpaceDE w:val="0"/>
              <w:autoSpaceDN w:val="0"/>
              <w:adjustRightInd w:val="0"/>
              <w:ind w:left="-108" w:right="-69"/>
              <w:jc w:val="both"/>
              <w:rPr>
                <w:lang w:val="en-US" w:eastAsia="en-US"/>
              </w:rPr>
            </w:pPr>
            <w:r w:rsidRPr="00704211">
              <w:rPr>
                <w:lang w:val="en-US" w:eastAsia="en-US"/>
              </w:rPr>
              <w:lastRenderedPageBreak/>
              <w:t>Peculiarities of pediatric clinical exam.</w:t>
            </w:r>
          </w:p>
          <w:p w14:paraId="3503E3CB" w14:textId="77777777" w:rsidR="009E450A" w:rsidRPr="00704211" w:rsidRDefault="009E450A" w:rsidP="000D7FED">
            <w:pPr>
              <w:autoSpaceDE w:val="0"/>
              <w:autoSpaceDN w:val="0"/>
              <w:adjustRightInd w:val="0"/>
              <w:ind w:left="-108" w:right="-69"/>
              <w:jc w:val="both"/>
              <w:rPr>
                <w:lang w:val="en-US" w:eastAsia="en-US"/>
              </w:rPr>
            </w:pPr>
            <w:r w:rsidRPr="00704211">
              <w:rPr>
                <w:lang w:val="en-US"/>
              </w:rPr>
              <w:t xml:space="preserve">Anatomic and physiological </w:t>
            </w:r>
            <w:r w:rsidRPr="00704211">
              <w:rPr>
                <w:lang w:val="en-US" w:eastAsia="en-US"/>
              </w:rPr>
              <w:t xml:space="preserve">features, methods of nervous system examination in children. Symptoms and syndromes of neurologic disorders. Fever and hyperthermic syndrome in children. </w:t>
            </w:r>
            <w:r w:rsidRPr="00704211">
              <w:rPr>
                <w:lang w:val="en-US"/>
              </w:rPr>
              <w:t>Febrile seizures in children</w:t>
            </w:r>
            <w:r w:rsidRPr="00704211">
              <w:rPr>
                <w:lang w:val="en-US" w:eastAsia="en-US"/>
              </w:rPr>
              <w:t>.</w:t>
            </w:r>
          </w:p>
          <w:p w14:paraId="7146C0C7" w14:textId="77777777" w:rsidR="009E450A" w:rsidRPr="00704211" w:rsidRDefault="009E450A" w:rsidP="000D7FED">
            <w:pPr>
              <w:autoSpaceDE w:val="0"/>
              <w:autoSpaceDN w:val="0"/>
              <w:adjustRightInd w:val="0"/>
              <w:ind w:left="-108" w:right="-69"/>
              <w:jc w:val="both"/>
              <w:rPr>
                <w:lang w:val="en-US" w:eastAsia="en-US"/>
              </w:rPr>
            </w:pPr>
            <w:r w:rsidRPr="00704211">
              <w:rPr>
                <w:lang w:val="en-US" w:eastAsia="en-US"/>
              </w:rPr>
              <w:t xml:space="preserve">Rickets. Metabolism of Vitamin D, Calcium and Phosphorus. </w:t>
            </w:r>
            <w:proofErr w:type="spellStart"/>
            <w:r w:rsidRPr="00704211">
              <w:rPr>
                <w:lang w:val="en-US" w:eastAsia="en-US"/>
              </w:rPr>
              <w:t>Spasmophilia</w:t>
            </w:r>
            <w:proofErr w:type="spellEnd"/>
            <w:r w:rsidRPr="00704211">
              <w:rPr>
                <w:lang w:val="en-US" w:eastAsia="en-US"/>
              </w:rPr>
              <w:t>. Hypervitaminosis D.</w:t>
            </w:r>
          </w:p>
          <w:p w14:paraId="425E90EC" w14:textId="77777777" w:rsidR="009E450A" w:rsidRPr="00704211" w:rsidRDefault="009E450A" w:rsidP="000D7FED">
            <w:pPr>
              <w:autoSpaceDE w:val="0"/>
              <w:autoSpaceDN w:val="0"/>
              <w:adjustRightInd w:val="0"/>
              <w:ind w:left="-108" w:right="-69"/>
              <w:jc w:val="both"/>
              <w:rPr>
                <w:lang w:val="en-US" w:eastAsia="en-US"/>
              </w:rPr>
            </w:pPr>
            <w:r w:rsidRPr="00704211">
              <w:rPr>
                <w:lang w:val="en-US"/>
              </w:rPr>
              <w:t xml:space="preserve">Anatomic and physiological </w:t>
            </w:r>
            <w:r w:rsidRPr="00704211">
              <w:rPr>
                <w:lang w:val="en-US" w:eastAsia="en-US"/>
              </w:rPr>
              <w:t>features of teguments, mucous membranes, subcutaneous adipose tissue in children according their age. The lymph nodes and the main types of adenopathy in children.</w:t>
            </w:r>
          </w:p>
          <w:p w14:paraId="40EA86AD" w14:textId="77777777" w:rsidR="009E450A" w:rsidRPr="00704211" w:rsidRDefault="009E450A" w:rsidP="000D7FED">
            <w:pPr>
              <w:autoSpaceDE w:val="0"/>
              <w:autoSpaceDN w:val="0"/>
              <w:adjustRightInd w:val="0"/>
              <w:ind w:left="-108" w:right="-69"/>
              <w:jc w:val="both"/>
              <w:rPr>
                <w:lang w:val="en-US" w:eastAsia="en-US"/>
              </w:rPr>
            </w:pPr>
            <w:r w:rsidRPr="00704211">
              <w:rPr>
                <w:lang w:val="en-US" w:eastAsia="en-US"/>
              </w:rPr>
              <w:lastRenderedPageBreak/>
              <w:t xml:space="preserve">The </w:t>
            </w:r>
            <w:r w:rsidRPr="00704211">
              <w:rPr>
                <w:lang w:val="en-US"/>
              </w:rPr>
              <w:t>anatomic and physiological</w:t>
            </w:r>
            <w:r w:rsidRPr="00704211">
              <w:rPr>
                <w:i/>
                <w:lang w:val="en-US"/>
              </w:rPr>
              <w:t xml:space="preserve"> </w:t>
            </w:r>
            <w:r w:rsidRPr="00704211">
              <w:rPr>
                <w:lang w:val="en-US" w:eastAsia="en-US"/>
              </w:rPr>
              <w:t>features of immune system in children. Immune system organs and functions. Methods of immune system examination in children. Semiology of immune system disorders in children. Primary and secondary immune deficiencies in children.</w:t>
            </w:r>
          </w:p>
          <w:p w14:paraId="003D65A1" w14:textId="77777777" w:rsidR="009E450A" w:rsidRPr="00704211" w:rsidRDefault="009E450A" w:rsidP="000D7FED">
            <w:pPr>
              <w:autoSpaceDE w:val="0"/>
              <w:autoSpaceDN w:val="0"/>
              <w:adjustRightInd w:val="0"/>
              <w:ind w:left="-108" w:right="-69"/>
              <w:jc w:val="both"/>
              <w:rPr>
                <w:lang w:val="en-US" w:eastAsia="en-US"/>
              </w:rPr>
            </w:pPr>
            <w:r w:rsidRPr="00704211">
              <w:rPr>
                <w:lang w:val="en-US" w:eastAsia="en-US"/>
              </w:rPr>
              <w:t>Chronic nutrition disorders in children.</w:t>
            </w:r>
          </w:p>
          <w:p w14:paraId="4E708F9A" w14:textId="77777777" w:rsidR="009E450A" w:rsidRPr="00704211" w:rsidRDefault="009E450A" w:rsidP="000D7FED">
            <w:pPr>
              <w:autoSpaceDE w:val="0"/>
              <w:autoSpaceDN w:val="0"/>
              <w:adjustRightInd w:val="0"/>
              <w:ind w:left="-108" w:right="-69"/>
              <w:jc w:val="both"/>
              <w:rPr>
                <w:iCs/>
                <w:spacing w:val="-4"/>
                <w:lang w:val="en-US"/>
              </w:rPr>
            </w:pPr>
            <w:r w:rsidRPr="00704211">
              <w:rPr>
                <w:lang w:val="en-US" w:eastAsia="en-US"/>
              </w:rPr>
              <w:t>Malnutrition. Childhood obesity.</w:t>
            </w:r>
          </w:p>
        </w:tc>
      </w:tr>
      <w:tr w:rsidR="002E0FDD" w:rsidRPr="00094AE8" w14:paraId="48523063" w14:textId="77777777" w:rsidTr="00B755B9">
        <w:trPr>
          <w:gridAfter w:val="1"/>
          <w:wAfter w:w="141" w:type="dxa"/>
          <w:trHeight w:val="349"/>
          <w:jc w:val="center"/>
        </w:trPr>
        <w:tc>
          <w:tcPr>
            <w:tcW w:w="10008" w:type="dxa"/>
            <w:gridSpan w:val="3"/>
            <w:tcBorders>
              <w:top w:val="single" w:sz="4" w:space="0" w:color="auto"/>
              <w:left w:val="single" w:sz="4" w:space="0" w:color="auto"/>
              <w:bottom w:val="single" w:sz="4" w:space="0" w:color="auto"/>
              <w:right w:val="single" w:sz="4" w:space="0" w:color="auto"/>
            </w:tcBorders>
          </w:tcPr>
          <w:p w14:paraId="30AF18AB" w14:textId="77777777" w:rsidR="002E0FDD" w:rsidRPr="00704211" w:rsidRDefault="002E0FDD" w:rsidP="000D7FED">
            <w:pPr>
              <w:tabs>
                <w:tab w:val="left" w:pos="170"/>
              </w:tabs>
              <w:jc w:val="both"/>
              <w:rPr>
                <w:b/>
                <w:iCs/>
                <w:spacing w:val="-4"/>
                <w:lang w:val="en-US"/>
              </w:rPr>
            </w:pPr>
            <w:r w:rsidRPr="00704211">
              <w:rPr>
                <w:b/>
                <w:bCs/>
                <w:spacing w:val="-4"/>
                <w:lang w:val="en-US"/>
              </w:rPr>
              <w:lastRenderedPageBreak/>
              <w:t>Topic (Chapter) 5. Respiratory system diseases in children</w:t>
            </w:r>
          </w:p>
        </w:tc>
      </w:tr>
      <w:tr w:rsidR="002E0FDD" w:rsidRPr="00094AE8" w14:paraId="0BABE4A9" w14:textId="77777777" w:rsidTr="00094AE8">
        <w:trPr>
          <w:gridAfter w:val="1"/>
          <w:wAfter w:w="141" w:type="dxa"/>
          <w:trHeight w:val="349"/>
          <w:jc w:val="center"/>
        </w:trPr>
        <w:tc>
          <w:tcPr>
            <w:tcW w:w="4997" w:type="dxa"/>
            <w:gridSpan w:val="2"/>
            <w:tcBorders>
              <w:top w:val="single" w:sz="4" w:space="0" w:color="auto"/>
              <w:left w:val="single" w:sz="4" w:space="0" w:color="auto"/>
              <w:bottom w:val="single" w:sz="4" w:space="0" w:color="auto"/>
              <w:right w:val="single" w:sz="4" w:space="0" w:color="auto"/>
            </w:tcBorders>
          </w:tcPr>
          <w:p w14:paraId="14171EC2" w14:textId="77777777" w:rsidR="002E0FDD" w:rsidRPr="00704211" w:rsidRDefault="002E0FDD" w:rsidP="000D7FED">
            <w:pPr>
              <w:pStyle w:val="30"/>
              <w:numPr>
                <w:ilvl w:val="0"/>
                <w:numId w:val="28"/>
              </w:numPr>
              <w:ind w:left="19" w:hanging="134"/>
              <w:rPr>
                <w:i w:val="0"/>
                <w:szCs w:val="24"/>
                <w:lang w:val="en-US"/>
              </w:rPr>
            </w:pPr>
            <w:r w:rsidRPr="00704211">
              <w:rPr>
                <w:i w:val="0"/>
                <w:szCs w:val="24"/>
                <w:lang w:val="en-US"/>
              </w:rPr>
              <w:t>To know the anatomic and physiological features and methods of clinical and paraclinical examination of respiratory system in children.</w:t>
            </w:r>
          </w:p>
          <w:p w14:paraId="5603B551" w14:textId="77777777" w:rsidR="002E0FDD" w:rsidRPr="00704211" w:rsidRDefault="002E0FDD" w:rsidP="000D7FED">
            <w:pPr>
              <w:pStyle w:val="30"/>
              <w:numPr>
                <w:ilvl w:val="0"/>
                <w:numId w:val="28"/>
              </w:numPr>
              <w:ind w:left="19" w:hanging="134"/>
              <w:rPr>
                <w:i w:val="0"/>
                <w:szCs w:val="24"/>
                <w:lang w:val="en-US"/>
              </w:rPr>
            </w:pPr>
            <w:r w:rsidRPr="00704211">
              <w:rPr>
                <w:i w:val="0"/>
                <w:szCs w:val="24"/>
                <w:lang w:val="en-US"/>
              </w:rPr>
              <w:t>To define the main syndromes of respiratory system affection in children.</w:t>
            </w:r>
          </w:p>
          <w:p w14:paraId="674FD125" w14:textId="77777777" w:rsidR="002E0FDD" w:rsidRPr="00704211" w:rsidRDefault="002E0FDD" w:rsidP="000D7FED">
            <w:pPr>
              <w:pStyle w:val="30"/>
              <w:numPr>
                <w:ilvl w:val="0"/>
                <w:numId w:val="28"/>
              </w:numPr>
              <w:ind w:left="19" w:hanging="134"/>
              <w:rPr>
                <w:i w:val="0"/>
                <w:szCs w:val="24"/>
                <w:lang w:val="en-US"/>
              </w:rPr>
            </w:pPr>
            <w:r w:rsidRPr="00704211">
              <w:rPr>
                <w:i w:val="0"/>
                <w:szCs w:val="24"/>
                <w:lang w:val="en-US"/>
              </w:rPr>
              <w:t>To know the etiological, pathogenetic features of acute upper respiratory infections in children: rhinopharyngitis, laryngitis, epiglottitis, croup, tonsillitis, acute bronchitis, bronchiolitis, and obstructive bronchitis.</w:t>
            </w:r>
          </w:p>
          <w:p w14:paraId="7C1767C8" w14:textId="77777777" w:rsidR="002E0FDD" w:rsidRPr="00704211" w:rsidRDefault="002E0FDD" w:rsidP="000D7FED">
            <w:pPr>
              <w:pStyle w:val="30"/>
              <w:numPr>
                <w:ilvl w:val="0"/>
                <w:numId w:val="28"/>
              </w:numPr>
              <w:ind w:left="19" w:hanging="134"/>
              <w:rPr>
                <w:i w:val="0"/>
                <w:szCs w:val="24"/>
                <w:lang w:val="en-US"/>
              </w:rPr>
            </w:pPr>
            <w:r w:rsidRPr="00704211">
              <w:rPr>
                <w:i w:val="0"/>
                <w:szCs w:val="24"/>
                <w:lang w:val="en-US"/>
              </w:rPr>
              <w:t>To know the etiological, pathogenic peculiarities of acute and chronic diseases of lung parenchyma, diseases of pleura in children</w:t>
            </w:r>
          </w:p>
          <w:p w14:paraId="28F560B7" w14:textId="77777777" w:rsidR="002E0FDD" w:rsidRPr="00704211" w:rsidRDefault="002E0FDD" w:rsidP="000D7FED">
            <w:pPr>
              <w:pStyle w:val="30"/>
              <w:numPr>
                <w:ilvl w:val="0"/>
                <w:numId w:val="28"/>
              </w:numPr>
              <w:ind w:left="19" w:hanging="134"/>
              <w:rPr>
                <w:i w:val="0"/>
                <w:szCs w:val="24"/>
                <w:lang w:val="en-US"/>
              </w:rPr>
            </w:pPr>
            <w:r w:rsidRPr="00704211">
              <w:rPr>
                <w:i w:val="0"/>
                <w:szCs w:val="24"/>
                <w:lang w:val="en-US"/>
              </w:rPr>
              <w:t>To know and apply laboratory and diagnostic imaging methods in children with respiratory system diseases</w:t>
            </w:r>
          </w:p>
          <w:p w14:paraId="688C0619" w14:textId="77777777" w:rsidR="002E0FDD" w:rsidRPr="00704211" w:rsidRDefault="002E0FDD" w:rsidP="000D7FED">
            <w:pPr>
              <w:pStyle w:val="30"/>
              <w:numPr>
                <w:ilvl w:val="0"/>
                <w:numId w:val="28"/>
              </w:numPr>
              <w:ind w:left="19" w:hanging="134"/>
              <w:rPr>
                <w:i w:val="0"/>
                <w:szCs w:val="24"/>
                <w:lang w:val="en-US"/>
              </w:rPr>
            </w:pPr>
            <w:r w:rsidRPr="00704211">
              <w:rPr>
                <w:i w:val="0"/>
                <w:szCs w:val="24"/>
                <w:lang w:val="en-US"/>
              </w:rPr>
              <w:t>To demonstrate positive and differential diagnosis of bronchopulmonary diseases in children.</w:t>
            </w:r>
          </w:p>
          <w:p w14:paraId="5ED2E112" w14:textId="77777777" w:rsidR="002E0FDD" w:rsidRPr="00704211" w:rsidRDefault="002E0FDD" w:rsidP="000D7FED">
            <w:pPr>
              <w:pStyle w:val="af4"/>
              <w:numPr>
                <w:ilvl w:val="0"/>
                <w:numId w:val="28"/>
              </w:numPr>
              <w:ind w:left="23" w:hanging="136"/>
              <w:jc w:val="both"/>
              <w:rPr>
                <w:lang w:val="en-US"/>
              </w:rPr>
            </w:pPr>
            <w:r w:rsidRPr="00704211">
              <w:rPr>
                <w:lang w:val="en-US"/>
              </w:rPr>
              <w:t>To know and apply the methods of treatment of bronchopulmonary diseases in children.</w:t>
            </w:r>
          </w:p>
          <w:p w14:paraId="5B115045" w14:textId="77777777" w:rsidR="002E0FDD" w:rsidRPr="00704211" w:rsidRDefault="002E0FDD" w:rsidP="000D7FED">
            <w:pPr>
              <w:pStyle w:val="af4"/>
              <w:numPr>
                <w:ilvl w:val="0"/>
                <w:numId w:val="28"/>
              </w:numPr>
              <w:ind w:left="23" w:hanging="136"/>
              <w:jc w:val="both"/>
              <w:rPr>
                <w:lang w:val="en-US" w:eastAsia="en-US"/>
              </w:rPr>
            </w:pPr>
            <w:r w:rsidRPr="00704211">
              <w:rPr>
                <w:lang w:val="en-US" w:eastAsia="en-US"/>
              </w:rPr>
              <w:t>To show knowledge and skills in analyzation and systematization of respiratory diseases in children.</w:t>
            </w:r>
          </w:p>
          <w:p w14:paraId="42415403" w14:textId="77777777" w:rsidR="002E0FDD" w:rsidRPr="00704211" w:rsidRDefault="002E0FDD" w:rsidP="000D7FED">
            <w:pPr>
              <w:pStyle w:val="af4"/>
              <w:numPr>
                <w:ilvl w:val="0"/>
                <w:numId w:val="28"/>
              </w:numPr>
              <w:ind w:left="23" w:hanging="136"/>
              <w:jc w:val="both"/>
              <w:rPr>
                <w:lang w:val="en-US" w:eastAsia="en-US"/>
              </w:rPr>
            </w:pPr>
            <w:r w:rsidRPr="00704211">
              <w:rPr>
                <w:lang w:val="en-US" w:eastAsia="en-US"/>
              </w:rPr>
              <w:t xml:space="preserve">To apply the knowledge gained in other disciplines in the </w:t>
            </w:r>
            <w:proofErr w:type="spellStart"/>
            <w:r w:rsidRPr="00704211">
              <w:rPr>
                <w:lang w:val="en-US" w:eastAsia="en-US"/>
              </w:rPr>
              <w:t>clicico</w:t>
            </w:r>
            <w:proofErr w:type="spellEnd"/>
            <w:r w:rsidRPr="00704211">
              <w:rPr>
                <w:lang w:val="en-US" w:eastAsia="en-US"/>
              </w:rPr>
              <w:t>-diagnostic approach of the child with respiratory system disorders.</w:t>
            </w:r>
          </w:p>
          <w:p w14:paraId="5F40D4F9" w14:textId="77777777" w:rsidR="002E0FDD" w:rsidRPr="00704211" w:rsidRDefault="002E0FDD" w:rsidP="000D7FED">
            <w:pPr>
              <w:pStyle w:val="af4"/>
              <w:numPr>
                <w:ilvl w:val="0"/>
                <w:numId w:val="28"/>
              </w:numPr>
              <w:ind w:left="23" w:hanging="136"/>
              <w:jc w:val="both"/>
              <w:rPr>
                <w:lang w:val="en-US" w:eastAsia="en-US"/>
              </w:rPr>
            </w:pPr>
            <w:r w:rsidRPr="00704211">
              <w:rPr>
                <w:lang w:val="en-US" w:eastAsia="en-US"/>
              </w:rPr>
              <w:t>To apply knowledge gained during clinical case analysis of children with respiratory system disorders.</w:t>
            </w:r>
          </w:p>
          <w:p w14:paraId="55374526" w14:textId="77777777" w:rsidR="002E0FDD" w:rsidRPr="00704211" w:rsidRDefault="002E0FDD" w:rsidP="000D7FED">
            <w:pPr>
              <w:pStyle w:val="af4"/>
              <w:numPr>
                <w:ilvl w:val="0"/>
                <w:numId w:val="28"/>
              </w:numPr>
              <w:ind w:left="23" w:hanging="136"/>
              <w:jc w:val="both"/>
              <w:rPr>
                <w:lang w:val="en-US"/>
              </w:rPr>
            </w:pPr>
            <w:r w:rsidRPr="00704211">
              <w:rPr>
                <w:lang w:val="en-US" w:eastAsia="en-US"/>
              </w:rPr>
              <w:t xml:space="preserve">To formulate a </w:t>
            </w:r>
            <w:proofErr w:type="gramStart"/>
            <w:r w:rsidRPr="00704211">
              <w:rPr>
                <w:lang w:val="en-US" w:eastAsia="en-US"/>
              </w:rPr>
              <w:t>conclusions</w:t>
            </w:r>
            <w:proofErr w:type="gramEnd"/>
            <w:r w:rsidRPr="00704211">
              <w:rPr>
                <w:lang w:val="en-US" w:eastAsia="en-US"/>
              </w:rPr>
              <w:t xml:space="preserve"> on a child with respiratory system disorders.</w:t>
            </w:r>
          </w:p>
        </w:tc>
        <w:tc>
          <w:tcPr>
            <w:tcW w:w="5011" w:type="dxa"/>
            <w:tcBorders>
              <w:top w:val="single" w:sz="4" w:space="0" w:color="auto"/>
              <w:left w:val="single" w:sz="4" w:space="0" w:color="auto"/>
              <w:bottom w:val="single" w:sz="4" w:space="0" w:color="auto"/>
              <w:right w:val="single" w:sz="4" w:space="0" w:color="auto"/>
            </w:tcBorders>
          </w:tcPr>
          <w:p w14:paraId="4464A3D6" w14:textId="77777777" w:rsidR="002E0FDD" w:rsidRPr="00704211" w:rsidRDefault="002E0FDD" w:rsidP="000D7FED">
            <w:pPr>
              <w:pStyle w:val="30"/>
              <w:rPr>
                <w:i w:val="0"/>
                <w:szCs w:val="24"/>
                <w:lang w:val="en-US"/>
              </w:rPr>
            </w:pPr>
            <w:r w:rsidRPr="00704211">
              <w:rPr>
                <w:i w:val="0"/>
                <w:szCs w:val="24"/>
                <w:lang w:val="en-US"/>
              </w:rPr>
              <w:t>General characteristics and basic concepts of respiratory diseases in children. Anatomic and physiological features, methods of clinical and paraclinical examination of respiratory system in children, the semiology and main syndromes of respiratory system affection in children.</w:t>
            </w:r>
          </w:p>
          <w:p w14:paraId="63EE2B32" w14:textId="77777777" w:rsidR="002E0FDD" w:rsidRPr="00704211" w:rsidRDefault="002E0FDD" w:rsidP="000D7FED">
            <w:pPr>
              <w:pStyle w:val="30"/>
              <w:rPr>
                <w:i w:val="0"/>
                <w:szCs w:val="24"/>
                <w:lang w:val="en-US"/>
              </w:rPr>
            </w:pPr>
            <w:r w:rsidRPr="00704211">
              <w:rPr>
                <w:i w:val="0"/>
                <w:szCs w:val="24"/>
                <w:lang w:val="en-US"/>
              </w:rPr>
              <w:t>Classification of respiratory system diseases in children. Acute upper respiratory infections in the child: rhinopharyngitis, laryngitis, epiglottitis, croup, tonsillitis. Foreign body aspiration.</w:t>
            </w:r>
          </w:p>
          <w:p w14:paraId="42FC10EE" w14:textId="77777777" w:rsidR="002E0FDD" w:rsidRPr="00704211" w:rsidRDefault="002E0FDD" w:rsidP="000D7FED">
            <w:pPr>
              <w:pStyle w:val="30"/>
              <w:rPr>
                <w:i w:val="0"/>
                <w:szCs w:val="24"/>
                <w:lang w:val="en-US"/>
              </w:rPr>
            </w:pPr>
            <w:r w:rsidRPr="00704211">
              <w:rPr>
                <w:i w:val="0"/>
                <w:szCs w:val="24"/>
                <w:lang w:val="en-US"/>
              </w:rPr>
              <w:t>Pediatric bronchitis. Acute bronchitis. Bronchiolitis. Obstructive bronchitis.</w:t>
            </w:r>
          </w:p>
          <w:p w14:paraId="5B224649" w14:textId="77777777" w:rsidR="002E0FDD" w:rsidRPr="00704211" w:rsidRDefault="002E0FDD" w:rsidP="000D7FED">
            <w:pPr>
              <w:pStyle w:val="30"/>
              <w:rPr>
                <w:i w:val="0"/>
                <w:szCs w:val="24"/>
                <w:lang w:val="en-US"/>
              </w:rPr>
            </w:pPr>
            <w:r w:rsidRPr="00704211">
              <w:rPr>
                <w:i w:val="0"/>
                <w:szCs w:val="24"/>
                <w:lang w:val="en-US"/>
              </w:rPr>
              <w:t>Community acquired pneumonia in children. Pleural diseases in children (pleural effusion, pneumothorax).</w:t>
            </w:r>
          </w:p>
          <w:p w14:paraId="4CEF57D4" w14:textId="77777777" w:rsidR="002E0FDD" w:rsidRPr="00704211" w:rsidRDefault="002E0FDD" w:rsidP="000D7FED">
            <w:pPr>
              <w:pStyle w:val="30"/>
              <w:rPr>
                <w:i w:val="0"/>
                <w:szCs w:val="24"/>
                <w:lang w:val="en-US"/>
              </w:rPr>
            </w:pPr>
            <w:r w:rsidRPr="00704211">
              <w:rPr>
                <w:i w:val="0"/>
                <w:szCs w:val="24"/>
                <w:lang w:val="en-US"/>
              </w:rPr>
              <w:t>Chronic bronchopulmonary diseases in children.</w:t>
            </w:r>
          </w:p>
          <w:p w14:paraId="15093CC8" w14:textId="77777777" w:rsidR="002E0FDD" w:rsidRPr="00704211" w:rsidRDefault="002E0FDD" w:rsidP="000D7FED">
            <w:pPr>
              <w:tabs>
                <w:tab w:val="left" w:pos="170"/>
              </w:tabs>
              <w:jc w:val="both"/>
              <w:rPr>
                <w:lang w:val="en-US" w:eastAsia="en-US"/>
              </w:rPr>
            </w:pPr>
            <w:r w:rsidRPr="00704211">
              <w:rPr>
                <w:lang w:val="en-US"/>
              </w:rPr>
              <w:t>Acute and chronic respiratory failure in children.</w:t>
            </w:r>
          </w:p>
          <w:p w14:paraId="1E6D7330" w14:textId="77777777" w:rsidR="002E0FDD" w:rsidRPr="00704211" w:rsidRDefault="002E0FDD" w:rsidP="000D7FED">
            <w:pPr>
              <w:tabs>
                <w:tab w:val="left" w:pos="170"/>
              </w:tabs>
              <w:jc w:val="both"/>
              <w:rPr>
                <w:lang w:val="en-US" w:eastAsia="en-US"/>
              </w:rPr>
            </w:pPr>
          </w:p>
          <w:p w14:paraId="67E8CA8F" w14:textId="77777777" w:rsidR="002E0FDD" w:rsidRPr="00704211" w:rsidRDefault="002E0FDD" w:rsidP="000D7FED">
            <w:pPr>
              <w:tabs>
                <w:tab w:val="left" w:pos="170"/>
              </w:tabs>
              <w:jc w:val="both"/>
              <w:rPr>
                <w:lang w:val="en-US" w:eastAsia="en-US"/>
              </w:rPr>
            </w:pPr>
            <w:r w:rsidRPr="00704211">
              <w:rPr>
                <w:lang w:val="en-US" w:eastAsia="en-US"/>
              </w:rPr>
              <w:t>Positive and differential diagnosis of respiratory diseases in children.</w:t>
            </w:r>
          </w:p>
          <w:p w14:paraId="68AFACC9" w14:textId="77777777" w:rsidR="002E0FDD" w:rsidRPr="00704211" w:rsidRDefault="002E0FDD" w:rsidP="000D7FED">
            <w:pPr>
              <w:tabs>
                <w:tab w:val="left" w:pos="170"/>
              </w:tabs>
              <w:jc w:val="both"/>
              <w:rPr>
                <w:lang w:val="en-US" w:eastAsia="en-US"/>
              </w:rPr>
            </w:pPr>
            <w:r w:rsidRPr="00704211">
              <w:rPr>
                <w:lang w:val="en-US" w:eastAsia="en-US"/>
              </w:rPr>
              <w:t>Principles and peculiarities of treatment in respiratory diseases in children.</w:t>
            </w:r>
          </w:p>
          <w:p w14:paraId="368476E2" w14:textId="77777777" w:rsidR="002E0FDD" w:rsidRPr="00704211" w:rsidRDefault="002E0FDD" w:rsidP="000D7FED">
            <w:pPr>
              <w:tabs>
                <w:tab w:val="left" w:pos="170"/>
              </w:tabs>
              <w:jc w:val="both"/>
              <w:rPr>
                <w:lang w:val="en-US" w:eastAsia="en-US"/>
              </w:rPr>
            </w:pPr>
            <w:r w:rsidRPr="00704211">
              <w:rPr>
                <w:lang w:val="en-US" w:eastAsia="en-US"/>
              </w:rPr>
              <w:t>Discussion of clinical cases – clinical peculiarities, clinical and paraclinical diagnosis, treatment and evolution.</w:t>
            </w:r>
          </w:p>
          <w:p w14:paraId="12D18A1B" w14:textId="77777777" w:rsidR="002E0FDD" w:rsidRPr="00704211" w:rsidRDefault="002E0FDD" w:rsidP="000D7FED">
            <w:pPr>
              <w:pStyle w:val="a7"/>
              <w:spacing w:after="0"/>
              <w:ind w:left="19" w:firstLine="0"/>
              <w:rPr>
                <w:iCs/>
                <w:spacing w:val="-4"/>
                <w:szCs w:val="24"/>
                <w:lang w:val="en-US"/>
              </w:rPr>
            </w:pPr>
            <w:r w:rsidRPr="00704211">
              <w:rPr>
                <w:szCs w:val="24"/>
                <w:lang w:val="en-US" w:eastAsia="en-US"/>
              </w:rPr>
              <w:t>Principles of prophylaxis of respiratory diseases in children.</w:t>
            </w:r>
          </w:p>
        </w:tc>
      </w:tr>
      <w:tr w:rsidR="00F603F0" w:rsidRPr="00094AE8" w14:paraId="49F2F145" w14:textId="77777777" w:rsidTr="00B755B9">
        <w:trPr>
          <w:trHeight w:val="349"/>
          <w:jc w:val="center"/>
        </w:trPr>
        <w:tc>
          <w:tcPr>
            <w:tcW w:w="10149" w:type="dxa"/>
            <w:gridSpan w:val="4"/>
            <w:tcBorders>
              <w:top w:val="single" w:sz="4" w:space="0" w:color="auto"/>
              <w:left w:val="single" w:sz="4" w:space="0" w:color="auto"/>
              <w:bottom w:val="single" w:sz="4" w:space="0" w:color="auto"/>
              <w:right w:val="single" w:sz="4" w:space="0" w:color="auto"/>
            </w:tcBorders>
          </w:tcPr>
          <w:p w14:paraId="5C6FD95F" w14:textId="77777777" w:rsidR="00F603F0" w:rsidRPr="00704211" w:rsidRDefault="00F603F0" w:rsidP="000D7FED">
            <w:pPr>
              <w:tabs>
                <w:tab w:val="left" w:pos="170"/>
              </w:tabs>
              <w:jc w:val="both"/>
              <w:rPr>
                <w:b/>
                <w:i/>
                <w:iCs/>
                <w:spacing w:val="-4"/>
                <w:lang w:val="en-US"/>
              </w:rPr>
            </w:pPr>
            <w:r w:rsidRPr="00704211">
              <w:rPr>
                <w:b/>
                <w:lang w:val="en-US"/>
              </w:rPr>
              <w:t>Theme</w:t>
            </w:r>
            <w:r w:rsidRPr="00704211">
              <w:rPr>
                <w:b/>
                <w:bCs/>
                <w:spacing w:val="-4"/>
                <w:lang w:val="en-US"/>
              </w:rPr>
              <w:t xml:space="preserve"> (chapter) 6. Diseases of the Blood in Children</w:t>
            </w:r>
          </w:p>
        </w:tc>
      </w:tr>
      <w:tr w:rsidR="00F603F0" w:rsidRPr="00094AE8" w14:paraId="1AD89D34" w14:textId="77777777" w:rsidTr="00094AE8">
        <w:trPr>
          <w:trHeight w:val="349"/>
          <w:jc w:val="center"/>
        </w:trPr>
        <w:tc>
          <w:tcPr>
            <w:tcW w:w="4997" w:type="dxa"/>
            <w:gridSpan w:val="2"/>
            <w:tcBorders>
              <w:top w:val="single" w:sz="4" w:space="0" w:color="auto"/>
              <w:left w:val="single" w:sz="4" w:space="0" w:color="auto"/>
              <w:bottom w:val="single" w:sz="4" w:space="0" w:color="auto"/>
              <w:right w:val="single" w:sz="4" w:space="0" w:color="auto"/>
            </w:tcBorders>
          </w:tcPr>
          <w:p w14:paraId="081EC327" w14:textId="77777777" w:rsidR="00F603F0" w:rsidRPr="00704211" w:rsidRDefault="00F603F0" w:rsidP="000D7FED">
            <w:pPr>
              <w:pStyle w:val="af6"/>
              <w:numPr>
                <w:ilvl w:val="0"/>
                <w:numId w:val="39"/>
              </w:numPr>
              <w:spacing w:before="0" w:beforeAutospacing="0" w:after="0" w:afterAutospacing="0"/>
              <w:ind w:left="19" w:hanging="134"/>
              <w:jc w:val="both"/>
              <w:rPr>
                <w:lang w:val="en-US" w:eastAsia="en-US"/>
              </w:rPr>
            </w:pPr>
            <w:r w:rsidRPr="00704211">
              <w:rPr>
                <w:lang w:val="en-US"/>
              </w:rPr>
              <w:t>To define basic concepts of hematopoietic disorders in children.</w:t>
            </w:r>
          </w:p>
          <w:p w14:paraId="1F3175E7" w14:textId="77777777" w:rsidR="00F603F0" w:rsidRPr="00704211" w:rsidRDefault="00F603F0" w:rsidP="000D7FED">
            <w:pPr>
              <w:pStyle w:val="af6"/>
              <w:numPr>
                <w:ilvl w:val="0"/>
                <w:numId w:val="39"/>
              </w:numPr>
              <w:spacing w:before="0" w:beforeAutospacing="0" w:after="0" w:afterAutospacing="0"/>
              <w:ind w:left="19" w:hanging="134"/>
              <w:jc w:val="both"/>
              <w:rPr>
                <w:lang w:val="en-US" w:eastAsia="en-US"/>
              </w:rPr>
            </w:pPr>
            <w:r w:rsidRPr="00704211">
              <w:rPr>
                <w:lang w:val="en-US"/>
              </w:rPr>
              <w:t xml:space="preserve">To know anatomical and physiological peculiarities, methods of clinical and paraclinical </w:t>
            </w:r>
            <w:r w:rsidRPr="00704211">
              <w:rPr>
                <w:lang w:val="en-US"/>
              </w:rPr>
              <w:lastRenderedPageBreak/>
              <w:t>examination of the hematopoietic system in children</w:t>
            </w:r>
            <w:r w:rsidRPr="00704211">
              <w:rPr>
                <w:lang w:val="en-US" w:eastAsia="en-US"/>
              </w:rPr>
              <w:t>.</w:t>
            </w:r>
          </w:p>
          <w:p w14:paraId="4784E460" w14:textId="77777777" w:rsidR="00F603F0" w:rsidRPr="00704211" w:rsidRDefault="00F603F0" w:rsidP="000D7FED">
            <w:pPr>
              <w:pStyle w:val="af6"/>
              <w:numPr>
                <w:ilvl w:val="0"/>
                <w:numId w:val="39"/>
              </w:numPr>
              <w:spacing w:before="0" w:beforeAutospacing="0" w:after="0" w:afterAutospacing="0"/>
              <w:ind w:left="19" w:hanging="134"/>
              <w:jc w:val="both"/>
              <w:rPr>
                <w:lang w:val="en-US" w:eastAsia="en-US"/>
              </w:rPr>
            </w:pPr>
            <w:r w:rsidRPr="00704211">
              <w:rPr>
                <w:lang w:val="en-US"/>
              </w:rPr>
              <w:t>To know peculiarities of the hematopoiesis and hemostasis in children.</w:t>
            </w:r>
          </w:p>
          <w:p w14:paraId="503A1F53" w14:textId="77777777" w:rsidR="00F603F0" w:rsidRPr="00704211" w:rsidRDefault="00F603F0" w:rsidP="000D7FED">
            <w:pPr>
              <w:pStyle w:val="af6"/>
              <w:numPr>
                <w:ilvl w:val="0"/>
                <w:numId w:val="39"/>
              </w:numPr>
              <w:spacing w:before="0" w:beforeAutospacing="0" w:after="0" w:afterAutospacing="0"/>
              <w:ind w:left="19" w:hanging="134"/>
              <w:jc w:val="both"/>
              <w:rPr>
                <w:bCs/>
                <w:i/>
                <w:lang w:val="en-US" w:eastAsia="en-US"/>
              </w:rPr>
            </w:pPr>
            <w:r w:rsidRPr="00704211">
              <w:rPr>
                <w:lang w:val="en-US"/>
              </w:rPr>
              <w:t>To know semeiology and major syndromes of hematopoietic disorders in children.</w:t>
            </w:r>
          </w:p>
          <w:p w14:paraId="60D094EF" w14:textId="77777777" w:rsidR="00F603F0" w:rsidRPr="00704211" w:rsidRDefault="00F603F0" w:rsidP="000D7FED">
            <w:pPr>
              <w:pStyle w:val="af6"/>
              <w:numPr>
                <w:ilvl w:val="0"/>
                <w:numId w:val="28"/>
              </w:numPr>
              <w:spacing w:before="0" w:beforeAutospacing="0" w:after="0" w:afterAutospacing="0"/>
              <w:ind w:left="19" w:hanging="134"/>
              <w:jc w:val="both"/>
              <w:rPr>
                <w:lang w:val="en-US"/>
              </w:rPr>
            </w:pPr>
            <w:r w:rsidRPr="00704211">
              <w:rPr>
                <w:lang w:val="en-US"/>
              </w:rPr>
              <w:t>To know peculiarities of etiology and pathogenesis of the anemic syndrome in children</w:t>
            </w:r>
            <w:r w:rsidRPr="00704211">
              <w:rPr>
                <w:lang w:val="en-US" w:eastAsia="en-US"/>
              </w:rPr>
              <w:t>.</w:t>
            </w:r>
          </w:p>
          <w:p w14:paraId="3CEE703D" w14:textId="77777777" w:rsidR="00F603F0" w:rsidRPr="00704211" w:rsidRDefault="00F603F0" w:rsidP="000D7FED">
            <w:pPr>
              <w:pStyle w:val="af6"/>
              <w:numPr>
                <w:ilvl w:val="0"/>
                <w:numId w:val="28"/>
              </w:numPr>
              <w:spacing w:before="0" w:beforeAutospacing="0" w:after="0" w:afterAutospacing="0"/>
              <w:ind w:left="19" w:hanging="134"/>
              <w:jc w:val="both"/>
              <w:rPr>
                <w:lang w:val="en-US"/>
              </w:rPr>
            </w:pPr>
            <w:r w:rsidRPr="00704211">
              <w:rPr>
                <w:lang w:val="en-US" w:eastAsia="en-US"/>
              </w:rPr>
              <w:t>To know and to apply laboratory and instrumental methods for diagnosis of inherited and acquired anemias.</w:t>
            </w:r>
          </w:p>
          <w:p w14:paraId="22549EB7" w14:textId="77777777" w:rsidR="00F603F0" w:rsidRPr="00704211" w:rsidRDefault="00F603F0" w:rsidP="000D7FED">
            <w:pPr>
              <w:pStyle w:val="af6"/>
              <w:numPr>
                <w:ilvl w:val="0"/>
                <w:numId w:val="28"/>
              </w:numPr>
              <w:spacing w:before="0" w:beforeAutospacing="0" w:after="0" w:afterAutospacing="0"/>
              <w:ind w:left="19" w:hanging="134"/>
              <w:jc w:val="both"/>
              <w:rPr>
                <w:lang w:val="en-US"/>
              </w:rPr>
            </w:pPr>
            <w:r w:rsidRPr="00704211">
              <w:rPr>
                <w:lang w:val="en-US"/>
              </w:rPr>
              <w:t>To know peculiarities of etiology and pathogenesis of the hemorrhagic syndrome in children.</w:t>
            </w:r>
          </w:p>
          <w:p w14:paraId="2359A20E" w14:textId="77777777" w:rsidR="00F603F0" w:rsidRPr="00704211" w:rsidRDefault="00F603F0" w:rsidP="000D7FED">
            <w:pPr>
              <w:pStyle w:val="af6"/>
              <w:numPr>
                <w:ilvl w:val="0"/>
                <w:numId w:val="28"/>
              </w:numPr>
              <w:spacing w:before="0" w:beforeAutospacing="0" w:after="0" w:afterAutospacing="0"/>
              <w:ind w:left="19" w:hanging="134"/>
              <w:jc w:val="both"/>
              <w:rPr>
                <w:lang w:val="en-US"/>
              </w:rPr>
            </w:pPr>
            <w:r w:rsidRPr="00704211">
              <w:rPr>
                <w:lang w:val="en-US" w:eastAsia="en-US"/>
              </w:rPr>
              <w:t xml:space="preserve">To know and to apply laboratory and instrumental methods for diagnosis of bleeding </w:t>
            </w:r>
            <w:proofErr w:type="spellStart"/>
            <w:r w:rsidRPr="00704211">
              <w:rPr>
                <w:lang w:val="en-US" w:eastAsia="en-US"/>
              </w:rPr>
              <w:t>disoders</w:t>
            </w:r>
            <w:proofErr w:type="spellEnd"/>
            <w:r w:rsidRPr="00704211">
              <w:rPr>
                <w:lang w:val="en-US" w:eastAsia="en-US"/>
              </w:rPr>
              <w:t xml:space="preserve"> in children.</w:t>
            </w:r>
          </w:p>
          <w:p w14:paraId="40AAC92E" w14:textId="77777777" w:rsidR="00F603F0" w:rsidRPr="00704211" w:rsidRDefault="00F603F0" w:rsidP="000D7FED">
            <w:pPr>
              <w:pStyle w:val="af6"/>
              <w:numPr>
                <w:ilvl w:val="0"/>
                <w:numId w:val="28"/>
              </w:numPr>
              <w:spacing w:before="0" w:beforeAutospacing="0" w:after="0" w:afterAutospacing="0"/>
              <w:ind w:left="19" w:hanging="134"/>
              <w:jc w:val="both"/>
              <w:rPr>
                <w:lang w:val="en-US"/>
              </w:rPr>
            </w:pPr>
            <w:r w:rsidRPr="00704211">
              <w:rPr>
                <w:lang w:val="en-US" w:eastAsia="en-US"/>
              </w:rPr>
              <w:t xml:space="preserve">To demonstrate abilities to diagnose and to perform differential diagnosis of </w:t>
            </w:r>
            <w:proofErr w:type="spellStart"/>
            <w:r w:rsidRPr="00704211">
              <w:rPr>
                <w:lang w:val="en-US" w:eastAsia="en-US"/>
              </w:rPr>
              <w:t>hematopoieic</w:t>
            </w:r>
            <w:proofErr w:type="spellEnd"/>
            <w:r w:rsidRPr="00704211">
              <w:rPr>
                <w:lang w:val="en-US" w:eastAsia="en-US"/>
              </w:rPr>
              <w:t xml:space="preserve"> disorders in children.   </w:t>
            </w:r>
          </w:p>
          <w:p w14:paraId="72F4B83C" w14:textId="77777777" w:rsidR="00F603F0" w:rsidRPr="00704211" w:rsidRDefault="00F603F0" w:rsidP="000D7FED">
            <w:pPr>
              <w:pStyle w:val="af4"/>
              <w:numPr>
                <w:ilvl w:val="0"/>
                <w:numId w:val="39"/>
              </w:numPr>
              <w:ind w:left="19" w:hanging="134"/>
              <w:jc w:val="both"/>
              <w:rPr>
                <w:lang w:val="en-US" w:eastAsia="en-US"/>
              </w:rPr>
            </w:pPr>
            <w:r w:rsidRPr="00704211">
              <w:rPr>
                <w:lang w:val="en-US" w:eastAsia="en-US"/>
              </w:rPr>
              <w:t xml:space="preserve">To know and to apply treatment methods for </w:t>
            </w:r>
            <w:proofErr w:type="spellStart"/>
            <w:r w:rsidRPr="00704211">
              <w:rPr>
                <w:lang w:val="en-US" w:eastAsia="en-US"/>
              </w:rPr>
              <w:t>hematopoieic</w:t>
            </w:r>
            <w:proofErr w:type="spellEnd"/>
            <w:r w:rsidRPr="00704211">
              <w:rPr>
                <w:lang w:val="en-US" w:eastAsia="en-US"/>
              </w:rPr>
              <w:t xml:space="preserve"> disorders in children. </w:t>
            </w:r>
          </w:p>
          <w:p w14:paraId="314CBD6D" w14:textId="77777777" w:rsidR="00F603F0" w:rsidRPr="00704211" w:rsidRDefault="00F603F0" w:rsidP="000D7FED">
            <w:pPr>
              <w:pStyle w:val="af4"/>
              <w:numPr>
                <w:ilvl w:val="0"/>
                <w:numId w:val="39"/>
              </w:numPr>
              <w:ind w:left="19" w:hanging="134"/>
              <w:jc w:val="both"/>
              <w:rPr>
                <w:lang w:val="en-US" w:eastAsia="en-US"/>
              </w:rPr>
            </w:pPr>
            <w:r w:rsidRPr="00704211">
              <w:rPr>
                <w:lang w:val="en-US" w:eastAsia="en-US"/>
              </w:rPr>
              <w:t xml:space="preserve">To demonstrate abilities of analysis and systematization of knowledge in different forms of </w:t>
            </w:r>
            <w:proofErr w:type="spellStart"/>
            <w:r w:rsidRPr="00704211">
              <w:rPr>
                <w:lang w:val="en-US" w:eastAsia="en-US"/>
              </w:rPr>
              <w:t>hematopoieic</w:t>
            </w:r>
            <w:proofErr w:type="spellEnd"/>
            <w:r w:rsidRPr="00704211">
              <w:rPr>
                <w:lang w:val="en-US" w:eastAsia="en-US"/>
              </w:rPr>
              <w:t xml:space="preserve"> disorders in children.</w:t>
            </w:r>
          </w:p>
          <w:p w14:paraId="680BBA2A" w14:textId="77777777" w:rsidR="00F603F0" w:rsidRPr="00704211" w:rsidRDefault="00F603F0" w:rsidP="000D7FED">
            <w:pPr>
              <w:pStyle w:val="af4"/>
              <w:numPr>
                <w:ilvl w:val="0"/>
                <w:numId w:val="39"/>
              </w:numPr>
              <w:ind w:left="19" w:hanging="134"/>
              <w:jc w:val="both"/>
              <w:rPr>
                <w:lang w:val="en-US" w:eastAsia="en-US"/>
              </w:rPr>
            </w:pPr>
            <w:r w:rsidRPr="00704211">
              <w:rPr>
                <w:lang w:val="en-US" w:eastAsia="en-US"/>
              </w:rPr>
              <w:t xml:space="preserve">To apply the knowledge gained at other disciplines for the clinical and diagnostic assessment of a child with </w:t>
            </w:r>
            <w:proofErr w:type="spellStart"/>
            <w:r w:rsidRPr="00704211">
              <w:rPr>
                <w:lang w:val="en-US" w:eastAsia="en-US"/>
              </w:rPr>
              <w:t>hematopoieic</w:t>
            </w:r>
            <w:proofErr w:type="spellEnd"/>
            <w:r w:rsidRPr="00704211">
              <w:rPr>
                <w:lang w:val="en-US" w:eastAsia="en-US"/>
              </w:rPr>
              <w:t xml:space="preserve"> disorder.</w:t>
            </w:r>
          </w:p>
          <w:p w14:paraId="24F1C69C" w14:textId="77777777" w:rsidR="00F603F0" w:rsidRPr="00704211" w:rsidRDefault="00F603F0" w:rsidP="000D7FED">
            <w:pPr>
              <w:pStyle w:val="af4"/>
              <w:numPr>
                <w:ilvl w:val="0"/>
                <w:numId w:val="39"/>
              </w:numPr>
              <w:ind w:left="19" w:hanging="134"/>
              <w:jc w:val="both"/>
              <w:rPr>
                <w:lang w:val="en-US" w:eastAsia="en-US"/>
              </w:rPr>
            </w:pPr>
            <w:r w:rsidRPr="00704211">
              <w:rPr>
                <w:lang w:val="en-US" w:eastAsia="en-US"/>
              </w:rPr>
              <w:t xml:space="preserve">To apply the gained knowledge for the analysis of case studies in children with </w:t>
            </w:r>
            <w:proofErr w:type="spellStart"/>
            <w:r w:rsidRPr="00704211">
              <w:rPr>
                <w:lang w:val="en-US" w:eastAsia="en-US"/>
              </w:rPr>
              <w:t>hematopoieic</w:t>
            </w:r>
            <w:proofErr w:type="spellEnd"/>
            <w:r w:rsidRPr="00704211">
              <w:rPr>
                <w:lang w:val="en-US" w:eastAsia="en-US"/>
              </w:rPr>
              <w:t xml:space="preserve"> disorders.</w:t>
            </w:r>
          </w:p>
          <w:p w14:paraId="6A5D10FB" w14:textId="77777777" w:rsidR="00F603F0" w:rsidRPr="00704211" w:rsidRDefault="00F603F0" w:rsidP="000D7FED">
            <w:pPr>
              <w:pStyle w:val="af4"/>
              <w:numPr>
                <w:ilvl w:val="0"/>
                <w:numId w:val="39"/>
              </w:numPr>
              <w:ind w:left="19" w:hanging="134"/>
              <w:jc w:val="both"/>
              <w:rPr>
                <w:lang w:val="en-US"/>
              </w:rPr>
            </w:pPr>
            <w:r w:rsidRPr="00704211">
              <w:rPr>
                <w:lang w:val="en-US" w:eastAsia="en-US"/>
              </w:rPr>
              <w:t>To generate conclusions in a case of a child with hematopoietic disorder.</w:t>
            </w:r>
          </w:p>
        </w:tc>
        <w:tc>
          <w:tcPr>
            <w:tcW w:w="5152" w:type="dxa"/>
            <w:gridSpan w:val="2"/>
            <w:tcBorders>
              <w:top w:val="single" w:sz="4" w:space="0" w:color="auto"/>
              <w:left w:val="single" w:sz="4" w:space="0" w:color="auto"/>
              <w:bottom w:val="single" w:sz="4" w:space="0" w:color="auto"/>
              <w:right w:val="single" w:sz="4" w:space="0" w:color="auto"/>
            </w:tcBorders>
          </w:tcPr>
          <w:p w14:paraId="0F6163E0" w14:textId="77777777" w:rsidR="00F603F0" w:rsidRPr="00704211" w:rsidRDefault="00F603F0" w:rsidP="000D7FED">
            <w:pPr>
              <w:pStyle w:val="af6"/>
              <w:spacing w:before="0" w:beforeAutospacing="0" w:after="0" w:afterAutospacing="0"/>
              <w:jc w:val="both"/>
              <w:rPr>
                <w:lang w:val="en-US"/>
              </w:rPr>
            </w:pPr>
            <w:r w:rsidRPr="00704211">
              <w:rPr>
                <w:lang w:val="en-US"/>
              </w:rPr>
              <w:lastRenderedPageBreak/>
              <w:t xml:space="preserve">Basic concepts in Pediatric Hematology. </w:t>
            </w:r>
          </w:p>
          <w:p w14:paraId="26413110" w14:textId="77777777" w:rsidR="00F603F0" w:rsidRPr="00704211" w:rsidRDefault="00F603F0" w:rsidP="000D7FED">
            <w:pPr>
              <w:pStyle w:val="af6"/>
              <w:spacing w:before="0" w:beforeAutospacing="0" w:after="0" w:afterAutospacing="0"/>
              <w:jc w:val="both"/>
              <w:rPr>
                <w:lang w:val="en-US" w:eastAsia="en-US"/>
              </w:rPr>
            </w:pPr>
            <w:r w:rsidRPr="00704211">
              <w:rPr>
                <w:lang w:val="en-US"/>
              </w:rPr>
              <w:t>Anatomical and physiological peculiarities, methods of clinical and paraclinical examination of the hematopoietic system in children</w:t>
            </w:r>
            <w:r w:rsidRPr="00704211">
              <w:rPr>
                <w:lang w:val="en-US" w:eastAsia="en-US"/>
              </w:rPr>
              <w:t xml:space="preserve">.   </w:t>
            </w:r>
          </w:p>
          <w:p w14:paraId="2E03FE7E" w14:textId="77777777" w:rsidR="00F603F0" w:rsidRPr="00704211" w:rsidRDefault="00F603F0" w:rsidP="000D7FED">
            <w:pPr>
              <w:pStyle w:val="af6"/>
              <w:spacing w:before="0" w:beforeAutospacing="0" w:after="0" w:afterAutospacing="0"/>
              <w:jc w:val="both"/>
              <w:rPr>
                <w:lang w:val="en-US" w:eastAsia="en-US"/>
              </w:rPr>
            </w:pPr>
            <w:r w:rsidRPr="00704211">
              <w:rPr>
                <w:lang w:val="en-US"/>
              </w:rPr>
              <w:lastRenderedPageBreak/>
              <w:t>Semeiology and major syndromes of hematopoietic disorders in children</w:t>
            </w:r>
            <w:r w:rsidRPr="00704211">
              <w:rPr>
                <w:bCs/>
                <w:lang w:val="en-US" w:eastAsia="en-US"/>
              </w:rPr>
              <w:t xml:space="preserve">. </w:t>
            </w:r>
            <w:r w:rsidRPr="00704211">
              <w:rPr>
                <w:lang w:val="en-US" w:eastAsia="en-US"/>
              </w:rPr>
              <w:t xml:space="preserve"> </w:t>
            </w:r>
          </w:p>
          <w:p w14:paraId="6A46ECC8" w14:textId="77777777" w:rsidR="00F603F0" w:rsidRPr="00704211" w:rsidRDefault="00F603F0" w:rsidP="000D7FED">
            <w:pPr>
              <w:pStyle w:val="af6"/>
              <w:spacing w:before="0" w:beforeAutospacing="0" w:after="0" w:afterAutospacing="0"/>
              <w:jc w:val="both"/>
              <w:rPr>
                <w:lang w:val="en-US" w:eastAsia="en-US"/>
              </w:rPr>
            </w:pPr>
            <w:r w:rsidRPr="00704211">
              <w:rPr>
                <w:lang w:val="en-US" w:eastAsia="en-US"/>
              </w:rPr>
              <w:t xml:space="preserve">Definition and classification </w:t>
            </w:r>
            <w:proofErr w:type="spellStart"/>
            <w:r w:rsidRPr="00704211">
              <w:rPr>
                <w:lang w:val="en-US" w:eastAsia="en-US"/>
              </w:rPr>
              <w:t>af</w:t>
            </w:r>
            <w:proofErr w:type="spellEnd"/>
            <w:r w:rsidRPr="00704211">
              <w:rPr>
                <w:lang w:val="en-US" w:eastAsia="en-US"/>
              </w:rPr>
              <w:t xml:space="preserve"> anemias.</w:t>
            </w:r>
          </w:p>
          <w:p w14:paraId="3DF699A9" w14:textId="77777777" w:rsidR="00F603F0" w:rsidRPr="00704211" w:rsidRDefault="00F603F0" w:rsidP="000D7FED">
            <w:pPr>
              <w:pStyle w:val="af6"/>
              <w:spacing w:before="0" w:beforeAutospacing="0" w:after="0" w:afterAutospacing="0"/>
              <w:jc w:val="both"/>
              <w:rPr>
                <w:lang w:val="en-US" w:eastAsia="en-US"/>
              </w:rPr>
            </w:pPr>
            <w:r w:rsidRPr="00704211">
              <w:rPr>
                <w:lang w:val="en-US" w:eastAsia="en-US"/>
              </w:rPr>
              <w:t>Substrate deficiency anemias: iron deficiency, vitamin B</w:t>
            </w:r>
            <w:r w:rsidRPr="00704211">
              <w:rPr>
                <w:vertAlign w:val="subscript"/>
                <w:lang w:val="en-US" w:eastAsia="en-US"/>
              </w:rPr>
              <w:t>12</w:t>
            </w:r>
            <w:r w:rsidRPr="00704211">
              <w:rPr>
                <w:lang w:val="en-US" w:eastAsia="en-US"/>
              </w:rPr>
              <w:t xml:space="preserve"> and folate </w:t>
            </w:r>
            <w:proofErr w:type="spellStart"/>
            <w:r w:rsidRPr="00704211">
              <w:rPr>
                <w:lang w:val="en-US" w:eastAsia="en-US"/>
              </w:rPr>
              <w:t>defficiency</w:t>
            </w:r>
            <w:proofErr w:type="spellEnd"/>
            <w:r w:rsidRPr="00704211">
              <w:rPr>
                <w:lang w:val="en-US" w:eastAsia="en-US"/>
              </w:rPr>
              <w:t xml:space="preserve"> anemia.</w:t>
            </w:r>
          </w:p>
          <w:p w14:paraId="3871BC8A" w14:textId="77777777" w:rsidR="00F603F0" w:rsidRPr="00704211" w:rsidRDefault="00F603F0" w:rsidP="000D7FED">
            <w:pPr>
              <w:pStyle w:val="af6"/>
              <w:spacing w:before="0" w:beforeAutospacing="0" w:after="0" w:afterAutospacing="0"/>
              <w:jc w:val="both"/>
              <w:rPr>
                <w:lang w:val="en-US" w:eastAsia="en-US"/>
              </w:rPr>
            </w:pPr>
            <w:r w:rsidRPr="00704211">
              <w:rPr>
                <w:lang w:val="en-US" w:eastAsia="en-US"/>
              </w:rPr>
              <w:t xml:space="preserve">Inherited hemolytic anemias (enzymopathies, </w:t>
            </w:r>
            <w:proofErr w:type="spellStart"/>
            <w:r w:rsidRPr="00704211">
              <w:rPr>
                <w:lang w:val="en-US" w:eastAsia="en-US"/>
              </w:rPr>
              <w:t>membranopathies</w:t>
            </w:r>
            <w:proofErr w:type="spellEnd"/>
            <w:r w:rsidRPr="00704211">
              <w:rPr>
                <w:lang w:val="en-US" w:eastAsia="en-US"/>
              </w:rPr>
              <w:t>, hemoglobinopathies), acquired hemolytic anemias in children.</w:t>
            </w:r>
          </w:p>
          <w:p w14:paraId="7E5AD34B" w14:textId="77777777" w:rsidR="00F603F0" w:rsidRPr="00704211" w:rsidRDefault="00F603F0" w:rsidP="000D7FED">
            <w:pPr>
              <w:pStyle w:val="af6"/>
              <w:spacing w:before="0" w:beforeAutospacing="0" w:after="0" w:afterAutospacing="0"/>
              <w:jc w:val="both"/>
              <w:rPr>
                <w:lang w:val="en-US" w:eastAsia="en-US"/>
              </w:rPr>
            </w:pPr>
            <w:r w:rsidRPr="00704211">
              <w:rPr>
                <w:lang w:val="en-US" w:eastAsia="en-US"/>
              </w:rPr>
              <w:t>Inherited and acquired aplastic anemias in children.</w:t>
            </w:r>
          </w:p>
          <w:p w14:paraId="7D68EA4A" w14:textId="77777777" w:rsidR="00F603F0" w:rsidRPr="00704211" w:rsidRDefault="00F603F0" w:rsidP="000D7FED">
            <w:pPr>
              <w:pStyle w:val="af6"/>
              <w:spacing w:before="0" w:beforeAutospacing="0" w:after="0" w:afterAutospacing="0"/>
              <w:jc w:val="both"/>
              <w:rPr>
                <w:lang w:val="en-US" w:eastAsia="en-US"/>
              </w:rPr>
            </w:pPr>
            <w:r w:rsidRPr="00704211">
              <w:rPr>
                <w:lang w:val="en-US" w:eastAsia="en-US"/>
              </w:rPr>
              <w:t>Principles of diagnosis and differential diagnosis in children with anemia.</w:t>
            </w:r>
          </w:p>
          <w:p w14:paraId="3CF11770" w14:textId="77777777" w:rsidR="00F603F0" w:rsidRPr="00704211" w:rsidRDefault="00F603F0" w:rsidP="000D7FED">
            <w:pPr>
              <w:pStyle w:val="af6"/>
              <w:spacing w:before="0" w:beforeAutospacing="0" w:after="0" w:afterAutospacing="0"/>
              <w:jc w:val="both"/>
              <w:rPr>
                <w:lang w:val="en-US" w:eastAsia="en-US"/>
              </w:rPr>
            </w:pPr>
            <w:r w:rsidRPr="00704211">
              <w:rPr>
                <w:lang w:val="en-US" w:eastAsia="en-US"/>
              </w:rPr>
              <w:t>Principles and peculiarities of treatment of children with different forms of anemia.</w:t>
            </w:r>
          </w:p>
          <w:p w14:paraId="081CF596" w14:textId="77777777" w:rsidR="00F603F0" w:rsidRPr="00704211" w:rsidRDefault="00F603F0" w:rsidP="000D7FED">
            <w:pPr>
              <w:pStyle w:val="af6"/>
              <w:spacing w:before="0" w:beforeAutospacing="0" w:after="0" w:afterAutospacing="0"/>
              <w:jc w:val="both"/>
              <w:rPr>
                <w:lang w:val="en-US"/>
              </w:rPr>
            </w:pPr>
            <w:r w:rsidRPr="00704211">
              <w:rPr>
                <w:lang w:val="en-US"/>
              </w:rPr>
              <w:t xml:space="preserve">Hemorrhagic disorders in children. Classification. Idiopathic thrombocytopenic purpura. Thrombocytopathies. </w:t>
            </w:r>
          </w:p>
          <w:p w14:paraId="5A06436C" w14:textId="77777777" w:rsidR="00F603F0" w:rsidRPr="00704211" w:rsidRDefault="00F603F0" w:rsidP="000D7FED">
            <w:pPr>
              <w:pStyle w:val="af6"/>
              <w:spacing w:before="0" w:beforeAutospacing="0" w:after="0" w:afterAutospacing="0"/>
              <w:jc w:val="both"/>
              <w:rPr>
                <w:lang w:val="en-US"/>
              </w:rPr>
            </w:pPr>
            <w:r w:rsidRPr="00704211">
              <w:rPr>
                <w:lang w:val="en-US"/>
              </w:rPr>
              <w:t>Hemorrhagic vasculitis in children.</w:t>
            </w:r>
          </w:p>
          <w:p w14:paraId="3D556E76" w14:textId="77777777" w:rsidR="00F603F0" w:rsidRPr="00704211" w:rsidRDefault="00F603F0" w:rsidP="000D7FED">
            <w:pPr>
              <w:pStyle w:val="af6"/>
              <w:spacing w:before="0" w:beforeAutospacing="0" w:after="0" w:afterAutospacing="0"/>
              <w:jc w:val="both"/>
              <w:rPr>
                <w:lang w:val="en-US"/>
              </w:rPr>
            </w:pPr>
            <w:r w:rsidRPr="00704211">
              <w:rPr>
                <w:lang w:val="en-US"/>
              </w:rPr>
              <w:t xml:space="preserve">Coagulation disorders in children. Hemophilia A, B. Von Willebrand disease.  </w:t>
            </w:r>
          </w:p>
          <w:p w14:paraId="117B71BF" w14:textId="77777777" w:rsidR="00F603F0" w:rsidRPr="00704211" w:rsidRDefault="00F603F0" w:rsidP="000D7FED">
            <w:pPr>
              <w:pStyle w:val="af6"/>
              <w:spacing w:before="0" w:beforeAutospacing="0" w:after="0" w:afterAutospacing="0"/>
              <w:jc w:val="both"/>
              <w:rPr>
                <w:lang w:val="en-US" w:eastAsia="en-US"/>
              </w:rPr>
            </w:pPr>
            <w:r w:rsidRPr="00704211">
              <w:rPr>
                <w:lang w:val="en-US" w:eastAsia="en-US"/>
              </w:rPr>
              <w:t xml:space="preserve">Principles of diagnosis and differential diagnosis in children with bleeding disorders. </w:t>
            </w:r>
          </w:p>
          <w:p w14:paraId="47C76DCD" w14:textId="77777777" w:rsidR="00F603F0" w:rsidRPr="00704211" w:rsidRDefault="00F603F0" w:rsidP="000D7FED">
            <w:pPr>
              <w:pStyle w:val="af6"/>
              <w:spacing w:before="0" w:beforeAutospacing="0" w:after="0" w:afterAutospacing="0"/>
              <w:jc w:val="both"/>
              <w:rPr>
                <w:lang w:val="en-US" w:eastAsia="en-US"/>
              </w:rPr>
            </w:pPr>
            <w:r w:rsidRPr="00704211">
              <w:rPr>
                <w:lang w:val="en-US" w:eastAsia="en-US"/>
              </w:rPr>
              <w:t>Principles and peculiarities of differentiated treatment in different bleeding disorders in children.</w:t>
            </w:r>
          </w:p>
          <w:p w14:paraId="48CC1AE7" w14:textId="77777777" w:rsidR="00F603F0" w:rsidRPr="00704211" w:rsidRDefault="00F603F0" w:rsidP="000D7FED">
            <w:pPr>
              <w:pStyle w:val="af6"/>
              <w:spacing w:before="0" w:beforeAutospacing="0" w:after="0" w:afterAutospacing="0"/>
              <w:jc w:val="both"/>
              <w:rPr>
                <w:lang w:val="en-US" w:eastAsia="en-US"/>
              </w:rPr>
            </w:pPr>
            <w:r w:rsidRPr="00704211">
              <w:rPr>
                <w:lang w:val="en-US" w:eastAsia="en-US"/>
              </w:rPr>
              <w:t>Discussion of case studies – clinical peculiarities, clinical and laboratory diagnosis, treatment and evolution.</w:t>
            </w:r>
          </w:p>
          <w:p w14:paraId="5930EA0E" w14:textId="77777777" w:rsidR="00F603F0" w:rsidRPr="00704211" w:rsidRDefault="00F603F0" w:rsidP="000D7FED">
            <w:pPr>
              <w:pStyle w:val="af6"/>
              <w:spacing w:before="0" w:beforeAutospacing="0" w:after="0" w:afterAutospacing="0"/>
              <w:jc w:val="both"/>
              <w:rPr>
                <w:lang w:val="en-US" w:eastAsia="en-US"/>
              </w:rPr>
            </w:pPr>
            <w:r w:rsidRPr="00704211">
              <w:rPr>
                <w:lang w:val="en-US" w:eastAsia="en-US"/>
              </w:rPr>
              <w:t xml:space="preserve"> </w:t>
            </w:r>
          </w:p>
          <w:p w14:paraId="449008A2" w14:textId="77777777" w:rsidR="00F603F0" w:rsidRPr="00704211" w:rsidRDefault="00F603F0" w:rsidP="000D7FED">
            <w:pPr>
              <w:tabs>
                <w:tab w:val="left" w:pos="170"/>
              </w:tabs>
              <w:jc w:val="both"/>
              <w:rPr>
                <w:lang w:val="en-US" w:eastAsia="en-US"/>
              </w:rPr>
            </w:pPr>
          </w:p>
          <w:p w14:paraId="64A7F7C1" w14:textId="77777777" w:rsidR="00F603F0" w:rsidRPr="00704211" w:rsidRDefault="00F603F0" w:rsidP="000D7FED">
            <w:pPr>
              <w:tabs>
                <w:tab w:val="left" w:pos="170"/>
              </w:tabs>
              <w:jc w:val="both"/>
              <w:rPr>
                <w:iCs/>
                <w:spacing w:val="-4"/>
                <w:lang w:val="en-US"/>
              </w:rPr>
            </w:pPr>
          </w:p>
        </w:tc>
      </w:tr>
      <w:tr w:rsidR="00F603F0" w:rsidRPr="00094AE8" w14:paraId="20C3E13C" w14:textId="77777777" w:rsidTr="00B755B9">
        <w:trPr>
          <w:trHeight w:val="349"/>
          <w:jc w:val="center"/>
        </w:trPr>
        <w:tc>
          <w:tcPr>
            <w:tcW w:w="10149" w:type="dxa"/>
            <w:gridSpan w:val="4"/>
            <w:tcBorders>
              <w:top w:val="single" w:sz="4" w:space="0" w:color="auto"/>
              <w:left w:val="single" w:sz="4" w:space="0" w:color="auto"/>
              <w:bottom w:val="single" w:sz="4" w:space="0" w:color="auto"/>
              <w:right w:val="single" w:sz="4" w:space="0" w:color="auto"/>
            </w:tcBorders>
          </w:tcPr>
          <w:p w14:paraId="03139190" w14:textId="77777777" w:rsidR="00F603F0" w:rsidRPr="00704211" w:rsidRDefault="00F603F0" w:rsidP="000D7FED">
            <w:pPr>
              <w:tabs>
                <w:tab w:val="left" w:pos="170"/>
              </w:tabs>
              <w:jc w:val="both"/>
              <w:rPr>
                <w:b/>
                <w:i/>
                <w:iCs/>
                <w:spacing w:val="-4"/>
                <w:lang w:val="en-US"/>
              </w:rPr>
            </w:pPr>
            <w:r w:rsidRPr="00704211">
              <w:rPr>
                <w:b/>
                <w:bCs/>
                <w:spacing w:val="-4"/>
                <w:lang w:val="en-US"/>
              </w:rPr>
              <w:lastRenderedPageBreak/>
              <w:t>Theme (chapter) 7. Kidney and urinary tract diseases in children</w:t>
            </w:r>
          </w:p>
        </w:tc>
      </w:tr>
      <w:tr w:rsidR="00F603F0" w:rsidRPr="00094AE8" w14:paraId="577EA103" w14:textId="77777777" w:rsidTr="00094AE8">
        <w:trPr>
          <w:trHeight w:val="349"/>
          <w:jc w:val="center"/>
        </w:trPr>
        <w:tc>
          <w:tcPr>
            <w:tcW w:w="4997" w:type="dxa"/>
            <w:gridSpan w:val="2"/>
            <w:tcBorders>
              <w:top w:val="single" w:sz="4" w:space="0" w:color="auto"/>
              <w:left w:val="single" w:sz="4" w:space="0" w:color="auto"/>
              <w:bottom w:val="single" w:sz="4" w:space="0" w:color="auto"/>
              <w:right w:val="single" w:sz="4" w:space="0" w:color="auto"/>
            </w:tcBorders>
          </w:tcPr>
          <w:p w14:paraId="15A47CD0"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rPr>
              <w:t xml:space="preserve">To define basic concepts in kidney and urinary tract diseases in children.  </w:t>
            </w:r>
          </w:p>
          <w:p w14:paraId="62550303" w14:textId="77777777" w:rsidR="00F603F0" w:rsidRPr="00704211" w:rsidRDefault="00F603F0" w:rsidP="000D7FED">
            <w:pPr>
              <w:pStyle w:val="a7"/>
              <w:numPr>
                <w:ilvl w:val="0"/>
                <w:numId w:val="40"/>
              </w:numPr>
              <w:spacing w:after="0"/>
              <w:ind w:left="19" w:hanging="134"/>
              <w:rPr>
                <w:szCs w:val="24"/>
                <w:lang w:val="en-US"/>
              </w:rPr>
            </w:pPr>
            <w:r w:rsidRPr="00704211">
              <w:rPr>
                <w:szCs w:val="24"/>
                <w:lang w:val="en-US"/>
              </w:rPr>
              <w:t xml:space="preserve">To know anatomical and physiological peculiarities, methods of clinical and paraclinical examination of the kidney and urinary tract in children of different ages. </w:t>
            </w:r>
          </w:p>
          <w:p w14:paraId="726186EB" w14:textId="77777777" w:rsidR="00F603F0" w:rsidRPr="00704211" w:rsidRDefault="00F603F0" w:rsidP="000D7FED">
            <w:pPr>
              <w:pStyle w:val="a7"/>
              <w:numPr>
                <w:ilvl w:val="0"/>
                <w:numId w:val="40"/>
              </w:numPr>
              <w:spacing w:after="0"/>
              <w:ind w:left="19" w:hanging="134"/>
              <w:rPr>
                <w:szCs w:val="24"/>
                <w:lang w:val="en-US"/>
              </w:rPr>
            </w:pPr>
            <w:r w:rsidRPr="00704211">
              <w:rPr>
                <w:szCs w:val="24"/>
                <w:lang w:val="en-US"/>
              </w:rPr>
              <w:t>To know semeiology and major syndromes of kidney and urinary tract diseases in children.</w:t>
            </w:r>
          </w:p>
          <w:p w14:paraId="2281D6BD" w14:textId="77777777" w:rsidR="00F603F0" w:rsidRPr="00704211" w:rsidRDefault="00F603F0" w:rsidP="000D7FED">
            <w:pPr>
              <w:pStyle w:val="a7"/>
              <w:numPr>
                <w:ilvl w:val="0"/>
                <w:numId w:val="40"/>
              </w:numPr>
              <w:spacing w:after="0"/>
              <w:ind w:left="19" w:hanging="134"/>
              <w:rPr>
                <w:szCs w:val="24"/>
                <w:lang w:val="en-US"/>
              </w:rPr>
            </w:pPr>
            <w:r w:rsidRPr="00704211">
              <w:rPr>
                <w:szCs w:val="24"/>
                <w:lang w:val="en-US" w:eastAsia="en-US"/>
              </w:rPr>
              <w:t xml:space="preserve">To know and to apply laboratory, instrumental and imaging methods for the diagnosis of </w:t>
            </w:r>
            <w:r w:rsidRPr="00704211">
              <w:rPr>
                <w:szCs w:val="24"/>
                <w:lang w:val="en-US"/>
              </w:rPr>
              <w:t xml:space="preserve">urinary </w:t>
            </w:r>
            <w:r w:rsidRPr="00704211">
              <w:rPr>
                <w:szCs w:val="24"/>
                <w:lang w:val="en-US"/>
              </w:rPr>
              <w:lastRenderedPageBreak/>
              <w:t xml:space="preserve">tract infections in children. </w:t>
            </w:r>
          </w:p>
          <w:p w14:paraId="6A17E3C1" w14:textId="77777777" w:rsidR="00F603F0" w:rsidRPr="00704211" w:rsidRDefault="00F603F0" w:rsidP="000D7FED">
            <w:pPr>
              <w:pStyle w:val="af4"/>
              <w:numPr>
                <w:ilvl w:val="0"/>
                <w:numId w:val="40"/>
              </w:numPr>
              <w:ind w:left="19" w:hanging="134"/>
              <w:jc w:val="both"/>
              <w:rPr>
                <w:lang w:val="en-US" w:eastAsia="en-US"/>
              </w:rPr>
            </w:pPr>
            <w:r w:rsidRPr="00704211">
              <w:rPr>
                <w:lang w:val="en-US" w:eastAsia="en-US"/>
              </w:rPr>
              <w:t xml:space="preserve">To know and to apply laboratory, instrumental and imaging methods for the diagnosis of </w:t>
            </w:r>
            <w:r w:rsidRPr="00704211">
              <w:rPr>
                <w:lang w:val="en-US"/>
              </w:rPr>
              <w:t>acute and chronic glomerulonephritis in children</w:t>
            </w:r>
            <w:r w:rsidRPr="00704211">
              <w:rPr>
                <w:lang w:val="en-US" w:eastAsia="en-US"/>
              </w:rPr>
              <w:t xml:space="preserve">.  </w:t>
            </w:r>
          </w:p>
          <w:p w14:paraId="31894DD0" w14:textId="77777777" w:rsidR="00F603F0" w:rsidRPr="00704211" w:rsidRDefault="00F603F0" w:rsidP="000D7FED">
            <w:pPr>
              <w:pStyle w:val="af4"/>
              <w:numPr>
                <w:ilvl w:val="0"/>
                <w:numId w:val="40"/>
              </w:numPr>
              <w:ind w:left="19" w:hanging="134"/>
              <w:jc w:val="both"/>
              <w:rPr>
                <w:lang w:val="en-US" w:eastAsia="en-US"/>
              </w:rPr>
            </w:pPr>
            <w:r w:rsidRPr="00704211">
              <w:rPr>
                <w:lang w:val="en-US" w:eastAsia="en-US"/>
              </w:rPr>
              <w:t xml:space="preserve">To define acute and chronic renal failure in children.  </w:t>
            </w:r>
          </w:p>
          <w:p w14:paraId="7B7AF136"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rPr>
              <w:t>To know and to apply therapeutic methods of kidney and urinary tract diseases in children</w:t>
            </w:r>
            <w:r w:rsidRPr="00704211">
              <w:rPr>
                <w:lang w:val="en-US" w:eastAsia="en-US"/>
              </w:rPr>
              <w:t xml:space="preserve">.  </w:t>
            </w:r>
          </w:p>
          <w:p w14:paraId="36849DDA"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eastAsia="en-US"/>
              </w:rPr>
              <w:t xml:space="preserve">To demonstrate abilities of analysis and systematization of knowledge in different forms of </w:t>
            </w:r>
            <w:r w:rsidRPr="00704211">
              <w:rPr>
                <w:lang w:val="en-US"/>
              </w:rPr>
              <w:t>kidney and urinary tract diseases in children</w:t>
            </w:r>
            <w:r w:rsidRPr="00704211">
              <w:rPr>
                <w:lang w:val="en-US" w:eastAsia="en-US"/>
              </w:rPr>
              <w:t xml:space="preserve">. </w:t>
            </w:r>
          </w:p>
          <w:p w14:paraId="18A88A24" w14:textId="77777777" w:rsidR="00F603F0" w:rsidRPr="00704211" w:rsidRDefault="00F603F0" w:rsidP="000D7FED">
            <w:pPr>
              <w:pStyle w:val="z1Char"/>
              <w:numPr>
                <w:ilvl w:val="0"/>
                <w:numId w:val="16"/>
              </w:numPr>
              <w:tabs>
                <w:tab w:val="clear" w:pos="720"/>
                <w:tab w:val="left" w:pos="170"/>
                <w:tab w:val="num" w:pos="444"/>
                <w:tab w:val="left" w:pos="4899"/>
                <w:tab w:val="left" w:pos="5109"/>
                <w:tab w:val="left" w:pos="6549"/>
              </w:tabs>
              <w:ind w:left="23" w:right="-90" w:hanging="136"/>
              <w:rPr>
                <w:color w:val="auto"/>
                <w:sz w:val="24"/>
                <w:szCs w:val="24"/>
                <w:lang w:val="en-US" w:eastAsia="en-US"/>
              </w:rPr>
            </w:pPr>
            <w:r w:rsidRPr="00704211">
              <w:rPr>
                <w:color w:val="auto"/>
                <w:sz w:val="24"/>
                <w:szCs w:val="24"/>
                <w:lang w:val="en-US" w:eastAsia="en-US"/>
              </w:rPr>
              <w:t xml:space="preserve">To apply the knowledge gained at other disciplines for the clinical and diagnostic assessment of a child with </w:t>
            </w:r>
            <w:r w:rsidRPr="00704211">
              <w:rPr>
                <w:color w:val="auto"/>
                <w:sz w:val="24"/>
                <w:szCs w:val="24"/>
                <w:lang w:val="en-US"/>
              </w:rPr>
              <w:t>kidney and urinary tract disease.</w:t>
            </w:r>
          </w:p>
          <w:p w14:paraId="14C847AB" w14:textId="77777777" w:rsidR="00F603F0" w:rsidRPr="00704211" w:rsidRDefault="00F603F0" w:rsidP="000D7FED">
            <w:pPr>
              <w:pStyle w:val="af4"/>
              <w:numPr>
                <w:ilvl w:val="0"/>
                <w:numId w:val="28"/>
              </w:numPr>
              <w:ind w:left="23" w:hanging="136"/>
              <w:jc w:val="both"/>
              <w:rPr>
                <w:lang w:val="en-US"/>
              </w:rPr>
            </w:pPr>
            <w:r w:rsidRPr="00704211">
              <w:rPr>
                <w:lang w:val="en-US" w:eastAsia="en-US"/>
              </w:rPr>
              <w:t xml:space="preserve">To apply the gained knowledge for the analysis of case studies in children with </w:t>
            </w:r>
            <w:r w:rsidRPr="00704211">
              <w:rPr>
                <w:lang w:val="en-US"/>
              </w:rPr>
              <w:t>kidney and urinary tract diseases.</w:t>
            </w:r>
          </w:p>
          <w:p w14:paraId="627234A0" w14:textId="77777777" w:rsidR="00F603F0" w:rsidRPr="00704211" w:rsidRDefault="00F603F0" w:rsidP="000D7FED">
            <w:pPr>
              <w:pStyle w:val="af4"/>
              <w:numPr>
                <w:ilvl w:val="0"/>
                <w:numId w:val="39"/>
              </w:numPr>
              <w:ind w:left="19" w:hanging="134"/>
              <w:jc w:val="both"/>
              <w:rPr>
                <w:lang w:val="en-US" w:eastAsia="en-US"/>
              </w:rPr>
            </w:pPr>
            <w:r w:rsidRPr="00704211">
              <w:rPr>
                <w:lang w:val="en-US" w:eastAsia="en-US"/>
              </w:rPr>
              <w:t xml:space="preserve">To generate conclusions in a case of a child with </w:t>
            </w:r>
            <w:r w:rsidRPr="00704211">
              <w:rPr>
                <w:lang w:val="en-US"/>
              </w:rPr>
              <w:t>kidney and urinary tract disease.</w:t>
            </w:r>
          </w:p>
        </w:tc>
        <w:tc>
          <w:tcPr>
            <w:tcW w:w="5152" w:type="dxa"/>
            <w:gridSpan w:val="2"/>
            <w:tcBorders>
              <w:top w:val="single" w:sz="4" w:space="0" w:color="auto"/>
              <w:left w:val="single" w:sz="4" w:space="0" w:color="auto"/>
              <w:bottom w:val="single" w:sz="4" w:space="0" w:color="auto"/>
              <w:right w:val="single" w:sz="4" w:space="0" w:color="auto"/>
            </w:tcBorders>
          </w:tcPr>
          <w:p w14:paraId="5259BF3B" w14:textId="77777777" w:rsidR="00F603F0" w:rsidRPr="00704211" w:rsidRDefault="00F603F0" w:rsidP="000D7FED">
            <w:pPr>
              <w:pStyle w:val="af6"/>
              <w:spacing w:before="0" w:beforeAutospacing="0" w:after="0" w:afterAutospacing="0"/>
              <w:jc w:val="both"/>
              <w:rPr>
                <w:lang w:val="en-US" w:eastAsia="en-US"/>
              </w:rPr>
            </w:pPr>
            <w:r w:rsidRPr="00704211">
              <w:rPr>
                <w:lang w:val="en-US"/>
              </w:rPr>
              <w:lastRenderedPageBreak/>
              <w:t xml:space="preserve">General characteristics and basic concepts in kidney and urinary tract diseases in children. </w:t>
            </w:r>
          </w:p>
          <w:p w14:paraId="580A23DB" w14:textId="77777777" w:rsidR="00F603F0" w:rsidRPr="00704211" w:rsidRDefault="00F603F0" w:rsidP="000D7FED">
            <w:pPr>
              <w:pStyle w:val="a7"/>
              <w:spacing w:after="0"/>
              <w:ind w:firstLine="0"/>
              <w:rPr>
                <w:szCs w:val="24"/>
                <w:lang w:val="en-US"/>
              </w:rPr>
            </w:pPr>
            <w:r w:rsidRPr="00704211">
              <w:rPr>
                <w:szCs w:val="24"/>
                <w:lang w:val="en-US"/>
              </w:rPr>
              <w:t>Anatomical and physiological peculiarities of kidneys and urinary tract in children of different ages.</w:t>
            </w:r>
          </w:p>
          <w:p w14:paraId="180E7834" w14:textId="77777777" w:rsidR="00F603F0" w:rsidRPr="00704211" w:rsidRDefault="00F603F0" w:rsidP="000D7FED">
            <w:pPr>
              <w:pStyle w:val="a7"/>
              <w:spacing w:after="0"/>
              <w:ind w:firstLine="0"/>
              <w:rPr>
                <w:szCs w:val="24"/>
                <w:lang w:val="en-US"/>
              </w:rPr>
            </w:pPr>
            <w:r w:rsidRPr="00704211">
              <w:rPr>
                <w:szCs w:val="24"/>
                <w:lang w:val="en-US"/>
              </w:rPr>
              <w:t>Semeiology and major syndromes of kidney and urinary tract diseases in children. Methods of kidney and urinary tract clinical examination in children.</w:t>
            </w:r>
          </w:p>
          <w:p w14:paraId="7E262F17" w14:textId="77777777" w:rsidR="00F603F0" w:rsidRPr="00704211" w:rsidRDefault="00F603F0" w:rsidP="000D7FED">
            <w:pPr>
              <w:pStyle w:val="a7"/>
              <w:spacing w:after="0"/>
              <w:ind w:firstLine="0"/>
              <w:rPr>
                <w:szCs w:val="24"/>
                <w:lang w:val="en-US"/>
              </w:rPr>
            </w:pPr>
            <w:r w:rsidRPr="00704211">
              <w:rPr>
                <w:szCs w:val="24"/>
                <w:lang w:val="en-US"/>
              </w:rPr>
              <w:t xml:space="preserve">Additional examination methods.  </w:t>
            </w:r>
          </w:p>
          <w:p w14:paraId="19E97B25" w14:textId="77777777" w:rsidR="00F603F0" w:rsidRPr="00704211" w:rsidRDefault="00F603F0" w:rsidP="000D7FED">
            <w:pPr>
              <w:pStyle w:val="a7"/>
              <w:spacing w:after="0"/>
              <w:ind w:firstLine="0"/>
              <w:rPr>
                <w:szCs w:val="24"/>
                <w:lang w:val="en-US"/>
              </w:rPr>
            </w:pPr>
            <w:r w:rsidRPr="00704211">
              <w:rPr>
                <w:szCs w:val="24"/>
                <w:lang w:val="en-US"/>
              </w:rPr>
              <w:lastRenderedPageBreak/>
              <w:t>Classification of kidney and urinary tract diseases in children.</w:t>
            </w:r>
          </w:p>
          <w:p w14:paraId="2D260299" w14:textId="77777777" w:rsidR="00F603F0" w:rsidRPr="00704211" w:rsidRDefault="00F603F0" w:rsidP="000D7FED">
            <w:pPr>
              <w:pStyle w:val="a7"/>
              <w:spacing w:after="0"/>
              <w:ind w:firstLine="0"/>
              <w:rPr>
                <w:szCs w:val="24"/>
                <w:lang w:val="en-US"/>
              </w:rPr>
            </w:pPr>
            <w:r w:rsidRPr="00704211">
              <w:rPr>
                <w:szCs w:val="24"/>
                <w:lang w:val="en-US"/>
              </w:rPr>
              <w:t>Urinary tract infection in children: cystitis, pyelonephritis.</w:t>
            </w:r>
          </w:p>
          <w:p w14:paraId="263E7E5A" w14:textId="77777777" w:rsidR="00F603F0" w:rsidRPr="00704211" w:rsidRDefault="00F603F0" w:rsidP="000D7FED">
            <w:pPr>
              <w:pStyle w:val="a7"/>
              <w:spacing w:after="0"/>
              <w:ind w:firstLine="0"/>
              <w:rPr>
                <w:szCs w:val="24"/>
                <w:lang w:val="en-US"/>
              </w:rPr>
            </w:pPr>
            <w:r w:rsidRPr="00704211">
              <w:rPr>
                <w:szCs w:val="24"/>
                <w:lang w:val="en-US" w:eastAsia="en-US"/>
              </w:rPr>
              <w:t xml:space="preserve">Principles of diagnosis and differential diagnosis in children with </w:t>
            </w:r>
            <w:r w:rsidRPr="00704211">
              <w:rPr>
                <w:szCs w:val="24"/>
                <w:lang w:val="en-US"/>
              </w:rPr>
              <w:t xml:space="preserve">urinary tract infection. </w:t>
            </w:r>
          </w:p>
          <w:p w14:paraId="46820335" w14:textId="77777777" w:rsidR="00F603F0" w:rsidRPr="00704211" w:rsidRDefault="00F603F0" w:rsidP="000D7FED">
            <w:pPr>
              <w:pStyle w:val="a7"/>
              <w:spacing w:after="0"/>
              <w:ind w:firstLine="0"/>
              <w:rPr>
                <w:szCs w:val="24"/>
                <w:lang w:val="en-US"/>
              </w:rPr>
            </w:pPr>
            <w:r w:rsidRPr="00704211">
              <w:rPr>
                <w:szCs w:val="24"/>
                <w:lang w:val="en-US" w:eastAsia="en-US"/>
              </w:rPr>
              <w:t xml:space="preserve">Principles and peculiarities of treatment of children with different forms of </w:t>
            </w:r>
            <w:r w:rsidRPr="00704211">
              <w:rPr>
                <w:szCs w:val="24"/>
                <w:lang w:val="en-US"/>
              </w:rPr>
              <w:t>urinary tract infection.</w:t>
            </w:r>
          </w:p>
          <w:p w14:paraId="04C1F128" w14:textId="77777777" w:rsidR="00F603F0" w:rsidRPr="00704211" w:rsidRDefault="00F603F0" w:rsidP="000D7FED">
            <w:pPr>
              <w:pStyle w:val="a7"/>
              <w:spacing w:after="0"/>
              <w:ind w:firstLine="0"/>
              <w:rPr>
                <w:szCs w:val="24"/>
                <w:lang w:val="en-US" w:eastAsia="en-US"/>
              </w:rPr>
            </w:pPr>
            <w:r w:rsidRPr="00704211">
              <w:rPr>
                <w:szCs w:val="24"/>
                <w:lang w:val="en-US" w:eastAsia="en-US"/>
              </w:rPr>
              <w:t>Acute poststreptococcal glomerulonephritis in children.</w:t>
            </w:r>
          </w:p>
          <w:p w14:paraId="1F4D4A66" w14:textId="77777777" w:rsidR="00F603F0" w:rsidRPr="00704211" w:rsidRDefault="00F603F0" w:rsidP="000D7FED">
            <w:pPr>
              <w:pStyle w:val="a7"/>
              <w:spacing w:after="0"/>
              <w:ind w:firstLine="0"/>
              <w:rPr>
                <w:szCs w:val="24"/>
                <w:lang w:val="en-US" w:eastAsia="en-US"/>
              </w:rPr>
            </w:pPr>
            <w:r w:rsidRPr="00704211">
              <w:rPr>
                <w:szCs w:val="24"/>
                <w:lang w:val="en-US" w:eastAsia="en-US"/>
              </w:rPr>
              <w:t>Chronic glomerulonephritis in children.</w:t>
            </w:r>
          </w:p>
          <w:p w14:paraId="732BEDBD" w14:textId="77777777" w:rsidR="00F603F0" w:rsidRPr="00704211" w:rsidRDefault="00F603F0" w:rsidP="000D7FED">
            <w:pPr>
              <w:pStyle w:val="a7"/>
              <w:spacing w:after="0"/>
              <w:ind w:firstLine="0"/>
              <w:rPr>
                <w:szCs w:val="24"/>
                <w:lang w:val="en-US" w:eastAsia="en-US"/>
              </w:rPr>
            </w:pPr>
            <w:r w:rsidRPr="00704211">
              <w:rPr>
                <w:szCs w:val="24"/>
                <w:lang w:val="en-US" w:eastAsia="en-US"/>
              </w:rPr>
              <w:t>Idiopathic nephrotic syndrome in children.</w:t>
            </w:r>
          </w:p>
          <w:p w14:paraId="774C5ED2" w14:textId="77777777" w:rsidR="00F603F0" w:rsidRPr="00704211" w:rsidRDefault="00F603F0" w:rsidP="000D7FED">
            <w:pPr>
              <w:pStyle w:val="a7"/>
              <w:spacing w:after="0"/>
              <w:ind w:firstLine="0"/>
              <w:rPr>
                <w:szCs w:val="24"/>
                <w:lang w:val="en-US" w:eastAsia="en-US"/>
              </w:rPr>
            </w:pPr>
            <w:r w:rsidRPr="00704211">
              <w:rPr>
                <w:szCs w:val="24"/>
                <w:lang w:val="en-US" w:eastAsia="en-US"/>
              </w:rPr>
              <w:t>Principles of diagnosis and differential diagnosis in children with glomerulonephritis in children.</w:t>
            </w:r>
          </w:p>
          <w:p w14:paraId="47DEA589" w14:textId="77777777" w:rsidR="00F603F0" w:rsidRPr="00704211" w:rsidRDefault="00F603F0" w:rsidP="000D7FED">
            <w:pPr>
              <w:pStyle w:val="a7"/>
              <w:spacing w:after="0"/>
              <w:ind w:firstLine="0"/>
              <w:rPr>
                <w:szCs w:val="24"/>
                <w:lang w:val="en-US" w:eastAsia="en-US"/>
              </w:rPr>
            </w:pPr>
            <w:r w:rsidRPr="00704211">
              <w:rPr>
                <w:szCs w:val="24"/>
                <w:lang w:val="en-US" w:eastAsia="en-US"/>
              </w:rPr>
              <w:t>Principles and peculiarities of treatment of children with different forms of glomerulonephritis.</w:t>
            </w:r>
          </w:p>
          <w:p w14:paraId="43814D5D" w14:textId="77777777" w:rsidR="00F603F0" w:rsidRPr="00704211" w:rsidRDefault="00F603F0" w:rsidP="000D7FED">
            <w:pPr>
              <w:pStyle w:val="a7"/>
              <w:spacing w:after="0"/>
              <w:ind w:firstLine="0"/>
              <w:rPr>
                <w:szCs w:val="24"/>
                <w:lang w:val="en-US" w:eastAsia="en-US"/>
              </w:rPr>
            </w:pPr>
            <w:r w:rsidRPr="00704211">
              <w:rPr>
                <w:szCs w:val="24"/>
                <w:lang w:val="en-US" w:eastAsia="en-US"/>
              </w:rPr>
              <w:t>Acute and chronic renal failure in children.</w:t>
            </w:r>
          </w:p>
          <w:p w14:paraId="5281C565" w14:textId="77777777" w:rsidR="00F603F0" w:rsidRPr="00704211" w:rsidRDefault="00F603F0" w:rsidP="000D7FED">
            <w:pPr>
              <w:tabs>
                <w:tab w:val="left" w:pos="170"/>
              </w:tabs>
              <w:jc w:val="both"/>
              <w:rPr>
                <w:lang w:val="en-US"/>
              </w:rPr>
            </w:pPr>
            <w:r w:rsidRPr="00704211">
              <w:rPr>
                <w:lang w:val="en-US" w:eastAsia="en-US"/>
              </w:rPr>
              <w:t>Discussion of case studies – clinical peculiarities, clinical and laboratory diagnosis, treatment and evolution.</w:t>
            </w:r>
          </w:p>
        </w:tc>
      </w:tr>
      <w:tr w:rsidR="00F603F0" w:rsidRPr="00094AE8" w14:paraId="36AAA03A" w14:textId="77777777" w:rsidTr="00B755B9">
        <w:trPr>
          <w:trHeight w:val="349"/>
          <w:jc w:val="center"/>
        </w:trPr>
        <w:tc>
          <w:tcPr>
            <w:tcW w:w="10149" w:type="dxa"/>
            <w:gridSpan w:val="4"/>
            <w:tcBorders>
              <w:top w:val="single" w:sz="4" w:space="0" w:color="auto"/>
              <w:left w:val="single" w:sz="4" w:space="0" w:color="auto"/>
              <w:bottom w:val="single" w:sz="4" w:space="0" w:color="auto"/>
              <w:right w:val="single" w:sz="4" w:space="0" w:color="auto"/>
            </w:tcBorders>
          </w:tcPr>
          <w:p w14:paraId="2FF3CA74" w14:textId="77777777" w:rsidR="00F603F0" w:rsidRPr="00704211" w:rsidRDefault="00F603F0" w:rsidP="000D7FED">
            <w:pPr>
              <w:tabs>
                <w:tab w:val="left" w:pos="170"/>
              </w:tabs>
              <w:jc w:val="both"/>
              <w:rPr>
                <w:b/>
                <w:i/>
                <w:iCs/>
                <w:spacing w:val="-4"/>
                <w:lang w:val="en-US"/>
              </w:rPr>
            </w:pPr>
            <w:r w:rsidRPr="00704211">
              <w:rPr>
                <w:b/>
                <w:bCs/>
                <w:spacing w:val="-4"/>
                <w:lang w:val="en-US"/>
              </w:rPr>
              <w:lastRenderedPageBreak/>
              <w:t>Theme (chapter) 8. Digestive system disorders in children</w:t>
            </w:r>
          </w:p>
        </w:tc>
      </w:tr>
      <w:tr w:rsidR="00F603F0" w:rsidRPr="00094AE8" w14:paraId="4AE78960" w14:textId="77777777" w:rsidTr="00094AE8">
        <w:trPr>
          <w:trHeight w:val="349"/>
          <w:jc w:val="center"/>
        </w:trPr>
        <w:tc>
          <w:tcPr>
            <w:tcW w:w="4997" w:type="dxa"/>
            <w:gridSpan w:val="2"/>
            <w:tcBorders>
              <w:top w:val="single" w:sz="4" w:space="0" w:color="auto"/>
              <w:left w:val="single" w:sz="4" w:space="0" w:color="auto"/>
              <w:bottom w:val="single" w:sz="4" w:space="0" w:color="auto"/>
              <w:right w:val="single" w:sz="4" w:space="0" w:color="auto"/>
            </w:tcBorders>
          </w:tcPr>
          <w:p w14:paraId="4AD1B3FA"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rPr>
              <w:t xml:space="preserve">To define basic concepts of digestive system disorders in children.  </w:t>
            </w:r>
          </w:p>
          <w:p w14:paraId="69F24EAA"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rPr>
              <w:t>To know anatomical and physiological peculiarities, semeiology, and methods of clinical and paraclinical examination of digestive system disorders in children</w:t>
            </w:r>
            <w:r w:rsidRPr="00704211">
              <w:rPr>
                <w:lang w:val="en-US" w:eastAsia="en-US"/>
              </w:rPr>
              <w:t>.</w:t>
            </w:r>
          </w:p>
          <w:p w14:paraId="0FC0CF97"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eastAsia="en-US"/>
              </w:rPr>
              <w:t xml:space="preserve">To define clinical syndromes specific for </w:t>
            </w:r>
            <w:r w:rsidRPr="00704211">
              <w:rPr>
                <w:lang w:val="en-US"/>
              </w:rPr>
              <w:t>digestive system disorders in children.</w:t>
            </w:r>
          </w:p>
          <w:p w14:paraId="72E882AF"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rPr>
              <w:t>To know peculiarities of etiology, pathogenesis, principles and peculiarities of clinical diagnosis in children with digestive system disorders.</w:t>
            </w:r>
          </w:p>
          <w:p w14:paraId="5CEA6191" w14:textId="77777777" w:rsidR="00F603F0" w:rsidRPr="00704211" w:rsidRDefault="00F603F0" w:rsidP="000D7FED">
            <w:pPr>
              <w:pStyle w:val="a7"/>
              <w:numPr>
                <w:ilvl w:val="0"/>
                <w:numId w:val="40"/>
              </w:numPr>
              <w:spacing w:after="0"/>
              <w:ind w:left="19" w:hanging="134"/>
              <w:rPr>
                <w:szCs w:val="24"/>
                <w:lang w:val="en-US" w:eastAsia="en-US"/>
              </w:rPr>
            </w:pPr>
            <w:r w:rsidRPr="00704211">
              <w:rPr>
                <w:szCs w:val="24"/>
                <w:lang w:val="en-US" w:eastAsia="en-US"/>
              </w:rPr>
              <w:t xml:space="preserve">To know and to apply laboratory, instrumental and imaging methods for diagnosis of </w:t>
            </w:r>
            <w:r w:rsidRPr="00704211">
              <w:rPr>
                <w:szCs w:val="24"/>
                <w:lang w:val="en-US"/>
              </w:rPr>
              <w:t>digestive system disorders</w:t>
            </w:r>
            <w:r w:rsidRPr="00704211">
              <w:rPr>
                <w:szCs w:val="24"/>
                <w:lang w:val="en-US" w:eastAsia="en-US"/>
              </w:rPr>
              <w:t xml:space="preserve"> in children.</w:t>
            </w:r>
          </w:p>
          <w:p w14:paraId="26ADEA65" w14:textId="77777777" w:rsidR="00F603F0" w:rsidRPr="00704211" w:rsidRDefault="00F603F0" w:rsidP="000D7FED">
            <w:pPr>
              <w:pStyle w:val="a7"/>
              <w:numPr>
                <w:ilvl w:val="0"/>
                <w:numId w:val="40"/>
              </w:numPr>
              <w:spacing w:after="0"/>
              <w:ind w:left="19" w:hanging="134"/>
              <w:rPr>
                <w:szCs w:val="24"/>
                <w:lang w:val="en-US" w:eastAsia="en-US"/>
              </w:rPr>
            </w:pPr>
            <w:r w:rsidRPr="00704211">
              <w:rPr>
                <w:szCs w:val="24"/>
                <w:lang w:val="en-US" w:eastAsia="en-US"/>
              </w:rPr>
              <w:t xml:space="preserve">To know and to apply methods of specific and general treatment for </w:t>
            </w:r>
            <w:r w:rsidRPr="00704211">
              <w:rPr>
                <w:szCs w:val="24"/>
                <w:lang w:val="en-US"/>
              </w:rPr>
              <w:t>digestive system disorders</w:t>
            </w:r>
            <w:r w:rsidRPr="00704211">
              <w:rPr>
                <w:szCs w:val="24"/>
                <w:lang w:val="en-US" w:eastAsia="en-US"/>
              </w:rPr>
              <w:t xml:space="preserve"> in children.</w:t>
            </w:r>
          </w:p>
          <w:p w14:paraId="7905DBB0" w14:textId="77777777" w:rsidR="00F603F0" w:rsidRPr="00704211" w:rsidRDefault="00F603F0" w:rsidP="000D7FED">
            <w:pPr>
              <w:pStyle w:val="a7"/>
              <w:numPr>
                <w:ilvl w:val="0"/>
                <w:numId w:val="40"/>
              </w:numPr>
              <w:spacing w:after="0"/>
              <w:ind w:left="19" w:hanging="134"/>
              <w:rPr>
                <w:szCs w:val="24"/>
                <w:lang w:val="en-US" w:eastAsia="en-US"/>
              </w:rPr>
            </w:pPr>
            <w:r w:rsidRPr="00704211">
              <w:rPr>
                <w:szCs w:val="24"/>
                <w:lang w:val="en-US" w:eastAsia="en-US"/>
              </w:rPr>
              <w:t xml:space="preserve">To demonstrate abilities of analysis and systematization of knowledge in different forms of </w:t>
            </w:r>
            <w:r w:rsidRPr="00704211">
              <w:rPr>
                <w:szCs w:val="24"/>
                <w:lang w:val="en-US"/>
              </w:rPr>
              <w:t>digestive system disorders</w:t>
            </w:r>
            <w:r w:rsidRPr="00704211">
              <w:rPr>
                <w:szCs w:val="24"/>
                <w:lang w:val="en-US" w:eastAsia="en-US"/>
              </w:rPr>
              <w:t xml:space="preserve"> in children.</w:t>
            </w:r>
          </w:p>
          <w:p w14:paraId="70C9D536" w14:textId="77777777" w:rsidR="00F603F0" w:rsidRPr="00704211" w:rsidRDefault="00F603F0" w:rsidP="000D7FED">
            <w:pPr>
              <w:pStyle w:val="a7"/>
              <w:numPr>
                <w:ilvl w:val="0"/>
                <w:numId w:val="40"/>
              </w:numPr>
              <w:spacing w:after="0"/>
              <w:ind w:left="19" w:hanging="134"/>
              <w:rPr>
                <w:szCs w:val="24"/>
                <w:lang w:val="en-US" w:eastAsia="en-US"/>
              </w:rPr>
            </w:pPr>
            <w:r w:rsidRPr="00704211">
              <w:rPr>
                <w:szCs w:val="24"/>
                <w:lang w:val="en-US" w:eastAsia="en-US"/>
              </w:rPr>
              <w:t xml:space="preserve">To apply the knowledge gained at other disciplines for the clinical and diagnostic assessment of a child with </w:t>
            </w:r>
            <w:r w:rsidRPr="00704211">
              <w:rPr>
                <w:szCs w:val="24"/>
                <w:lang w:val="en-US"/>
              </w:rPr>
              <w:t>digestive system disorder.</w:t>
            </w:r>
          </w:p>
          <w:p w14:paraId="0A057693" w14:textId="77777777" w:rsidR="00F603F0" w:rsidRPr="00704211" w:rsidRDefault="00F603F0" w:rsidP="000D7FED">
            <w:pPr>
              <w:pStyle w:val="a7"/>
              <w:numPr>
                <w:ilvl w:val="0"/>
                <w:numId w:val="40"/>
              </w:numPr>
              <w:spacing w:after="0"/>
              <w:ind w:left="19" w:hanging="134"/>
              <w:rPr>
                <w:szCs w:val="24"/>
                <w:lang w:val="en-US" w:eastAsia="en-US"/>
              </w:rPr>
            </w:pPr>
            <w:r w:rsidRPr="00704211">
              <w:rPr>
                <w:szCs w:val="24"/>
                <w:lang w:val="en-US" w:eastAsia="en-US"/>
              </w:rPr>
              <w:t xml:space="preserve">To apply the gained knowledge for the analysis </w:t>
            </w:r>
            <w:r w:rsidRPr="00704211">
              <w:rPr>
                <w:szCs w:val="24"/>
                <w:lang w:val="en-US" w:eastAsia="en-US"/>
              </w:rPr>
              <w:lastRenderedPageBreak/>
              <w:t xml:space="preserve">of case studies in children with </w:t>
            </w:r>
            <w:r w:rsidRPr="00704211">
              <w:rPr>
                <w:szCs w:val="24"/>
                <w:lang w:val="en-US"/>
              </w:rPr>
              <w:t>digestive system</w:t>
            </w:r>
            <w:r w:rsidRPr="00704211">
              <w:rPr>
                <w:szCs w:val="24"/>
                <w:lang w:val="en-US" w:eastAsia="en-US"/>
              </w:rPr>
              <w:t xml:space="preserve"> disorders.</w:t>
            </w:r>
          </w:p>
          <w:p w14:paraId="0EA2A5EB" w14:textId="77777777" w:rsidR="00F603F0" w:rsidRPr="00704211" w:rsidRDefault="00F603F0" w:rsidP="000D7FED">
            <w:pPr>
              <w:pStyle w:val="a7"/>
              <w:numPr>
                <w:ilvl w:val="0"/>
                <w:numId w:val="40"/>
              </w:numPr>
              <w:spacing w:after="0"/>
              <w:ind w:left="19" w:hanging="134"/>
              <w:rPr>
                <w:szCs w:val="24"/>
                <w:lang w:val="en-US" w:eastAsia="en-US"/>
              </w:rPr>
            </w:pPr>
            <w:r w:rsidRPr="00704211">
              <w:rPr>
                <w:szCs w:val="24"/>
                <w:lang w:val="en-US" w:eastAsia="en-US"/>
              </w:rPr>
              <w:t xml:space="preserve">To generate conclusions in a case of a child with </w:t>
            </w:r>
            <w:r w:rsidRPr="00704211">
              <w:rPr>
                <w:szCs w:val="24"/>
                <w:lang w:val="en-US"/>
              </w:rPr>
              <w:t>digestive system</w:t>
            </w:r>
            <w:r w:rsidRPr="00704211">
              <w:rPr>
                <w:szCs w:val="24"/>
                <w:lang w:val="en-US" w:eastAsia="en-US"/>
              </w:rPr>
              <w:t xml:space="preserve"> disorder.</w:t>
            </w:r>
          </w:p>
          <w:p w14:paraId="10C3EAE9" w14:textId="77777777" w:rsidR="00F603F0" w:rsidRPr="00704211" w:rsidRDefault="00F603F0" w:rsidP="000D7FED">
            <w:pPr>
              <w:pStyle w:val="a7"/>
              <w:numPr>
                <w:ilvl w:val="0"/>
                <w:numId w:val="40"/>
              </w:numPr>
              <w:spacing w:after="0"/>
              <w:ind w:left="19" w:hanging="134"/>
              <w:rPr>
                <w:szCs w:val="24"/>
                <w:lang w:val="en-US" w:eastAsia="en-US"/>
              </w:rPr>
            </w:pPr>
            <w:r w:rsidRPr="00704211">
              <w:rPr>
                <w:szCs w:val="24"/>
                <w:lang w:val="en-US" w:eastAsia="en-US"/>
              </w:rPr>
              <w:t xml:space="preserve">To understand how to apply principles of prophylaxis for </w:t>
            </w:r>
            <w:r w:rsidRPr="00704211">
              <w:rPr>
                <w:szCs w:val="24"/>
                <w:lang w:val="en-US"/>
              </w:rPr>
              <w:t>digestive system</w:t>
            </w:r>
            <w:r w:rsidRPr="00704211">
              <w:rPr>
                <w:szCs w:val="24"/>
                <w:lang w:val="en-US" w:eastAsia="en-US"/>
              </w:rPr>
              <w:t xml:space="preserve"> disorders in children.</w:t>
            </w:r>
          </w:p>
          <w:p w14:paraId="4717AB82" w14:textId="77777777" w:rsidR="00B915E1" w:rsidRPr="00704211" w:rsidRDefault="00B915E1" w:rsidP="000D7FED">
            <w:pPr>
              <w:pStyle w:val="a7"/>
              <w:numPr>
                <w:ilvl w:val="0"/>
                <w:numId w:val="40"/>
              </w:numPr>
              <w:spacing w:after="0"/>
              <w:ind w:left="19" w:hanging="134"/>
              <w:rPr>
                <w:szCs w:val="24"/>
                <w:lang w:val="en-US" w:eastAsia="en-US"/>
              </w:rPr>
            </w:pPr>
          </w:p>
        </w:tc>
        <w:tc>
          <w:tcPr>
            <w:tcW w:w="5152" w:type="dxa"/>
            <w:gridSpan w:val="2"/>
            <w:tcBorders>
              <w:top w:val="single" w:sz="4" w:space="0" w:color="auto"/>
              <w:left w:val="single" w:sz="4" w:space="0" w:color="auto"/>
              <w:bottom w:val="single" w:sz="4" w:space="0" w:color="auto"/>
              <w:right w:val="single" w:sz="4" w:space="0" w:color="auto"/>
            </w:tcBorders>
          </w:tcPr>
          <w:p w14:paraId="721B8346" w14:textId="77777777" w:rsidR="00F603F0" w:rsidRPr="00704211" w:rsidRDefault="00F603F0" w:rsidP="000D7FED">
            <w:pPr>
              <w:pStyle w:val="af6"/>
              <w:spacing w:before="0" w:beforeAutospacing="0" w:after="0" w:afterAutospacing="0"/>
              <w:ind w:left="19"/>
              <w:jc w:val="both"/>
              <w:rPr>
                <w:lang w:val="en-US"/>
              </w:rPr>
            </w:pPr>
            <w:r w:rsidRPr="00704211">
              <w:rPr>
                <w:lang w:val="en-US"/>
              </w:rPr>
              <w:lastRenderedPageBreak/>
              <w:t>General characteristics and basic concepts in digestive system disorders in children.</w:t>
            </w:r>
          </w:p>
          <w:p w14:paraId="24880799" w14:textId="77777777" w:rsidR="00F603F0" w:rsidRPr="00704211" w:rsidRDefault="00F603F0" w:rsidP="000D7FED">
            <w:pPr>
              <w:pStyle w:val="af6"/>
              <w:spacing w:before="0" w:beforeAutospacing="0" w:after="0" w:afterAutospacing="0"/>
              <w:ind w:left="19"/>
              <w:jc w:val="both"/>
              <w:rPr>
                <w:lang w:val="en-US"/>
              </w:rPr>
            </w:pPr>
            <w:r w:rsidRPr="00704211">
              <w:rPr>
                <w:lang w:val="en-US"/>
              </w:rPr>
              <w:t>Anatomical and physiological peculiarities of digestive system in children of different ages.</w:t>
            </w:r>
          </w:p>
          <w:p w14:paraId="1198331B" w14:textId="77777777" w:rsidR="00F603F0" w:rsidRPr="00704211" w:rsidRDefault="00F603F0" w:rsidP="000D7FED">
            <w:pPr>
              <w:pStyle w:val="a7"/>
              <w:spacing w:after="0"/>
              <w:ind w:firstLine="0"/>
              <w:rPr>
                <w:szCs w:val="24"/>
                <w:lang w:val="en-US"/>
              </w:rPr>
            </w:pPr>
            <w:r w:rsidRPr="00704211">
              <w:rPr>
                <w:szCs w:val="24"/>
                <w:lang w:val="en-US"/>
              </w:rPr>
              <w:t>Semeiology and major syndromes of digestive system disorders in children. Clinical examination methods of digestive system in children. Additional examination methods.</w:t>
            </w:r>
          </w:p>
          <w:p w14:paraId="16ED40F8" w14:textId="77777777" w:rsidR="00F603F0" w:rsidRPr="00704211" w:rsidRDefault="00F603F0" w:rsidP="000D7FED">
            <w:pPr>
              <w:pStyle w:val="af6"/>
              <w:spacing w:before="0" w:beforeAutospacing="0" w:after="0" w:afterAutospacing="0"/>
              <w:jc w:val="both"/>
              <w:rPr>
                <w:lang w:val="en-US"/>
              </w:rPr>
            </w:pPr>
            <w:r w:rsidRPr="00704211">
              <w:rPr>
                <w:lang w:val="en-US"/>
              </w:rPr>
              <w:t>Classification of digestive system disorders in children.</w:t>
            </w:r>
          </w:p>
          <w:p w14:paraId="26E21960" w14:textId="77777777" w:rsidR="00F603F0" w:rsidRPr="00704211" w:rsidRDefault="00F603F0" w:rsidP="000D7FED">
            <w:pPr>
              <w:pStyle w:val="af6"/>
              <w:spacing w:before="0" w:beforeAutospacing="0" w:after="0" w:afterAutospacing="0"/>
              <w:jc w:val="both"/>
              <w:rPr>
                <w:lang w:val="en-US"/>
              </w:rPr>
            </w:pPr>
            <w:r w:rsidRPr="00704211">
              <w:rPr>
                <w:lang w:val="en-US"/>
              </w:rPr>
              <w:t xml:space="preserve">Malabsorption syndromes in children. Definitions. Classification. General presentation. Celiac diseases. Cystic fibrosis. Lactose intolerance. Cow’s milk protein intolerance.  </w:t>
            </w:r>
          </w:p>
          <w:p w14:paraId="4AF442F4" w14:textId="77777777" w:rsidR="00F603F0" w:rsidRPr="00704211" w:rsidRDefault="00F603F0" w:rsidP="000D7FED">
            <w:pPr>
              <w:pStyle w:val="af6"/>
              <w:spacing w:before="0" w:beforeAutospacing="0" w:after="0" w:afterAutospacing="0"/>
              <w:ind w:left="19"/>
              <w:jc w:val="both"/>
              <w:rPr>
                <w:lang w:val="en-US"/>
              </w:rPr>
            </w:pPr>
            <w:r w:rsidRPr="00704211">
              <w:rPr>
                <w:lang w:val="en-US"/>
              </w:rPr>
              <w:t xml:space="preserve">Gastritis, </w:t>
            </w:r>
            <w:proofErr w:type="spellStart"/>
            <w:r w:rsidRPr="00704211">
              <w:rPr>
                <w:lang w:val="en-US"/>
              </w:rPr>
              <w:t>gastroduodenitis</w:t>
            </w:r>
            <w:proofErr w:type="spellEnd"/>
            <w:r w:rsidRPr="00704211">
              <w:rPr>
                <w:lang w:val="en-US"/>
              </w:rPr>
              <w:t xml:space="preserve"> in children. Peptic ulcer diseases (gastric and duodenal ulcer) in children.</w:t>
            </w:r>
          </w:p>
          <w:p w14:paraId="17B964A2" w14:textId="77777777" w:rsidR="00F603F0" w:rsidRPr="00704211" w:rsidRDefault="00F603F0" w:rsidP="000D7FED">
            <w:pPr>
              <w:pStyle w:val="af6"/>
              <w:spacing w:before="0" w:beforeAutospacing="0" w:after="0" w:afterAutospacing="0"/>
              <w:ind w:left="19"/>
              <w:jc w:val="both"/>
              <w:rPr>
                <w:lang w:val="en-US"/>
              </w:rPr>
            </w:pPr>
            <w:r w:rsidRPr="00704211">
              <w:rPr>
                <w:lang w:val="en-US"/>
              </w:rPr>
              <w:t xml:space="preserve">Biliary tract dysfunction. Cholecystitis in children. Cholelithiasis in children.    </w:t>
            </w:r>
          </w:p>
          <w:p w14:paraId="3E565419" w14:textId="77777777" w:rsidR="00F603F0" w:rsidRPr="00704211" w:rsidRDefault="00F603F0" w:rsidP="000D7FED">
            <w:pPr>
              <w:pStyle w:val="af6"/>
              <w:spacing w:before="0" w:beforeAutospacing="0" w:after="0" w:afterAutospacing="0"/>
              <w:ind w:left="19"/>
              <w:jc w:val="both"/>
              <w:rPr>
                <w:lang w:val="en-US"/>
              </w:rPr>
            </w:pPr>
            <w:r w:rsidRPr="00704211">
              <w:rPr>
                <w:lang w:val="en-US"/>
              </w:rPr>
              <w:t>Acute and chronic pancreatitis in children.</w:t>
            </w:r>
          </w:p>
          <w:p w14:paraId="10E5143C" w14:textId="77777777" w:rsidR="00F603F0" w:rsidRPr="00704211" w:rsidRDefault="00F603F0" w:rsidP="000D7FED">
            <w:pPr>
              <w:pStyle w:val="af6"/>
              <w:spacing w:before="0" w:beforeAutospacing="0" w:after="0" w:afterAutospacing="0"/>
              <w:ind w:left="19"/>
              <w:jc w:val="both"/>
              <w:rPr>
                <w:lang w:val="en-US"/>
              </w:rPr>
            </w:pPr>
            <w:r w:rsidRPr="00704211">
              <w:rPr>
                <w:lang w:val="en-US"/>
              </w:rPr>
              <w:t>Chronic non-specific colitis. Ulcerative colitis. Crohn’s diseases.</w:t>
            </w:r>
          </w:p>
          <w:p w14:paraId="3F45EA69" w14:textId="77777777" w:rsidR="00F603F0" w:rsidRPr="00704211" w:rsidRDefault="00F603F0" w:rsidP="000D7FED">
            <w:pPr>
              <w:pStyle w:val="af6"/>
              <w:spacing w:before="0" w:beforeAutospacing="0" w:after="0" w:afterAutospacing="0"/>
              <w:ind w:left="19"/>
              <w:jc w:val="both"/>
              <w:rPr>
                <w:lang w:val="en-US"/>
              </w:rPr>
            </w:pPr>
            <w:r w:rsidRPr="00704211">
              <w:rPr>
                <w:lang w:val="en-US"/>
              </w:rPr>
              <w:t>Chronic hepatitis in children. Cirrhosis of the liver. Acute and chronic liver failure.</w:t>
            </w:r>
          </w:p>
          <w:p w14:paraId="783E82DA" w14:textId="77777777" w:rsidR="00F603F0" w:rsidRPr="00704211" w:rsidRDefault="00F603F0" w:rsidP="000D7FED">
            <w:pPr>
              <w:pStyle w:val="af6"/>
              <w:spacing w:before="0" w:beforeAutospacing="0" w:after="0" w:afterAutospacing="0"/>
              <w:ind w:left="19"/>
              <w:jc w:val="both"/>
              <w:rPr>
                <w:lang w:val="en-US"/>
              </w:rPr>
            </w:pPr>
            <w:r w:rsidRPr="00704211">
              <w:rPr>
                <w:lang w:val="en-US" w:eastAsia="en-US"/>
              </w:rPr>
              <w:t xml:space="preserve">Principles of diagnosis and differential diagnosis in children with </w:t>
            </w:r>
            <w:r w:rsidRPr="00704211">
              <w:rPr>
                <w:lang w:val="en-US"/>
              </w:rPr>
              <w:t>digestive system disorders.</w:t>
            </w:r>
          </w:p>
          <w:p w14:paraId="112ED4B1" w14:textId="77777777" w:rsidR="00F603F0" w:rsidRPr="00704211" w:rsidRDefault="00F603F0" w:rsidP="000D7FED">
            <w:pPr>
              <w:pStyle w:val="af6"/>
              <w:spacing w:before="0" w:beforeAutospacing="0" w:after="0" w:afterAutospacing="0"/>
              <w:ind w:left="19"/>
              <w:jc w:val="both"/>
              <w:rPr>
                <w:lang w:val="en-US"/>
              </w:rPr>
            </w:pPr>
            <w:r w:rsidRPr="00704211">
              <w:rPr>
                <w:lang w:val="en-US" w:eastAsia="en-US"/>
              </w:rPr>
              <w:t xml:space="preserve">Principles and peculiarities of treatment of </w:t>
            </w:r>
            <w:r w:rsidRPr="00704211">
              <w:rPr>
                <w:lang w:val="en-US" w:eastAsia="en-US"/>
              </w:rPr>
              <w:lastRenderedPageBreak/>
              <w:t xml:space="preserve">children with different forms of </w:t>
            </w:r>
            <w:r w:rsidRPr="00704211">
              <w:rPr>
                <w:lang w:val="en-US"/>
              </w:rPr>
              <w:t>digestive system disorders.</w:t>
            </w:r>
          </w:p>
          <w:p w14:paraId="4CA24891" w14:textId="77777777" w:rsidR="00F603F0" w:rsidRPr="00704211" w:rsidRDefault="00F603F0" w:rsidP="000D7FED">
            <w:pPr>
              <w:pStyle w:val="af6"/>
              <w:spacing w:before="0" w:beforeAutospacing="0" w:after="0" w:afterAutospacing="0"/>
              <w:ind w:left="19"/>
              <w:jc w:val="both"/>
              <w:rPr>
                <w:lang w:val="en-US"/>
              </w:rPr>
            </w:pPr>
            <w:r w:rsidRPr="00704211">
              <w:rPr>
                <w:lang w:val="en-US" w:eastAsia="en-US"/>
              </w:rPr>
              <w:t>Discussion of case studies – clinical peculiarities, clinical and laboratory diagnosis, treatment and evolution.</w:t>
            </w:r>
          </w:p>
          <w:p w14:paraId="08C6BA58" w14:textId="77777777" w:rsidR="00F603F0" w:rsidRPr="00704211" w:rsidRDefault="00F603F0" w:rsidP="000D7FED">
            <w:pPr>
              <w:tabs>
                <w:tab w:val="left" w:pos="170"/>
              </w:tabs>
              <w:jc w:val="both"/>
              <w:rPr>
                <w:iCs/>
                <w:spacing w:val="-4"/>
                <w:lang w:val="en-US"/>
              </w:rPr>
            </w:pPr>
          </w:p>
        </w:tc>
      </w:tr>
      <w:tr w:rsidR="00F603F0" w:rsidRPr="00094AE8" w14:paraId="767CF44C" w14:textId="77777777" w:rsidTr="00B755B9">
        <w:trPr>
          <w:gridBefore w:val="1"/>
          <w:wBefore w:w="6" w:type="dxa"/>
          <w:trHeight w:val="349"/>
          <w:jc w:val="center"/>
        </w:trPr>
        <w:tc>
          <w:tcPr>
            <w:tcW w:w="10143" w:type="dxa"/>
            <w:gridSpan w:val="3"/>
            <w:tcBorders>
              <w:top w:val="single" w:sz="4" w:space="0" w:color="auto"/>
              <w:left w:val="single" w:sz="4" w:space="0" w:color="auto"/>
              <w:bottom w:val="single" w:sz="4" w:space="0" w:color="auto"/>
              <w:right w:val="single" w:sz="4" w:space="0" w:color="auto"/>
            </w:tcBorders>
          </w:tcPr>
          <w:p w14:paraId="2F8E05B0" w14:textId="77777777" w:rsidR="00F603F0" w:rsidRPr="00704211" w:rsidRDefault="00F603F0" w:rsidP="000D7FED">
            <w:pPr>
              <w:tabs>
                <w:tab w:val="left" w:pos="170"/>
              </w:tabs>
              <w:jc w:val="both"/>
              <w:rPr>
                <w:b/>
                <w:i/>
                <w:iCs/>
                <w:spacing w:val="-4"/>
                <w:lang w:val="ro-RO"/>
              </w:rPr>
            </w:pPr>
            <w:r w:rsidRPr="00704211">
              <w:rPr>
                <w:b/>
                <w:bCs/>
                <w:spacing w:val="-4"/>
                <w:lang w:val="en-US"/>
              </w:rPr>
              <w:lastRenderedPageBreak/>
              <w:t>Theme (chapter) 9. Food allergy</w:t>
            </w:r>
            <w:r w:rsidRPr="00704211">
              <w:rPr>
                <w:b/>
                <w:lang w:val="en-US" w:eastAsia="en-US"/>
              </w:rPr>
              <w:t>.</w:t>
            </w:r>
            <w:r w:rsidRPr="00704211">
              <w:rPr>
                <w:b/>
                <w:bCs/>
                <w:spacing w:val="-4"/>
                <w:lang w:val="en-US"/>
              </w:rPr>
              <w:t xml:space="preserve"> Bronchial asthma in children</w:t>
            </w:r>
          </w:p>
        </w:tc>
      </w:tr>
      <w:tr w:rsidR="00F603F0" w:rsidRPr="00094AE8" w14:paraId="6AF52653" w14:textId="77777777" w:rsidTr="00094AE8">
        <w:trPr>
          <w:gridBefore w:val="1"/>
          <w:wBefore w:w="6" w:type="dxa"/>
          <w:trHeight w:val="349"/>
          <w:jc w:val="center"/>
        </w:trPr>
        <w:tc>
          <w:tcPr>
            <w:tcW w:w="4991" w:type="dxa"/>
            <w:tcBorders>
              <w:top w:val="single" w:sz="4" w:space="0" w:color="auto"/>
              <w:left w:val="single" w:sz="4" w:space="0" w:color="auto"/>
              <w:bottom w:val="single" w:sz="4" w:space="0" w:color="auto"/>
              <w:right w:val="single" w:sz="4" w:space="0" w:color="auto"/>
            </w:tcBorders>
          </w:tcPr>
          <w:p w14:paraId="32B4ECC4"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rPr>
              <w:t xml:space="preserve">To define basic concepts of allergic diseases in children. </w:t>
            </w:r>
          </w:p>
          <w:p w14:paraId="61EBD712"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rPr>
              <w:t>To know peculiarities of the examination of patients with allergic diseases</w:t>
            </w:r>
            <w:r w:rsidRPr="00704211">
              <w:rPr>
                <w:lang w:val="en-US" w:eastAsia="en-US"/>
              </w:rPr>
              <w:t>.</w:t>
            </w:r>
          </w:p>
          <w:p w14:paraId="2FA6AC66"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eastAsia="en-US"/>
              </w:rPr>
              <w:t xml:space="preserve">To define clinical syndromes specific for </w:t>
            </w:r>
            <w:r w:rsidRPr="00704211">
              <w:rPr>
                <w:lang w:val="en-US"/>
              </w:rPr>
              <w:t>allergic diseases in children.</w:t>
            </w:r>
          </w:p>
          <w:p w14:paraId="28309D3F"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rPr>
              <w:t>To know peculiarities of etiology, pathogenesis, principles and peculiarities of clinical diagnosis in children with food allergy and bronchial asthma.</w:t>
            </w:r>
          </w:p>
          <w:p w14:paraId="6C0D4BB5"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eastAsia="en-US"/>
              </w:rPr>
              <w:t xml:space="preserve">To know classification of the forms of </w:t>
            </w:r>
            <w:r w:rsidRPr="00704211">
              <w:rPr>
                <w:lang w:val="en-US"/>
              </w:rPr>
              <w:t>food allergy and bronchial asthma in children.</w:t>
            </w:r>
          </w:p>
          <w:p w14:paraId="551E4614"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eastAsia="en-US"/>
              </w:rPr>
              <w:t>To know definitions of atopy, allergy, risk factors and trigger factors.</w:t>
            </w:r>
          </w:p>
          <w:p w14:paraId="057359B1"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eastAsia="en-US"/>
              </w:rPr>
              <w:t xml:space="preserve">To know and to apply laboratory, instrumental and imaging methods for diagnosis of </w:t>
            </w:r>
            <w:r w:rsidRPr="00704211">
              <w:rPr>
                <w:lang w:val="en-US"/>
              </w:rPr>
              <w:t>food allergy and bronchial asthma</w:t>
            </w:r>
            <w:r w:rsidRPr="00704211">
              <w:rPr>
                <w:lang w:val="en-US" w:eastAsia="en-US"/>
              </w:rPr>
              <w:t xml:space="preserve"> in children.</w:t>
            </w:r>
          </w:p>
          <w:p w14:paraId="35448869" w14:textId="77777777" w:rsidR="00F603F0" w:rsidRPr="00704211" w:rsidRDefault="00F603F0" w:rsidP="000D7FED">
            <w:pPr>
              <w:pStyle w:val="a7"/>
              <w:numPr>
                <w:ilvl w:val="0"/>
                <w:numId w:val="40"/>
              </w:numPr>
              <w:spacing w:after="0"/>
              <w:ind w:left="19" w:hanging="134"/>
              <w:rPr>
                <w:szCs w:val="24"/>
                <w:lang w:val="en-US" w:eastAsia="en-US"/>
              </w:rPr>
            </w:pPr>
            <w:r w:rsidRPr="00704211">
              <w:rPr>
                <w:szCs w:val="24"/>
                <w:lang w:val="en-US" w:eastAsia="en-US"/>
              </w:rPr>
              <w:t xml:space="preserve">To know and to apply methods of specific and general treatment for </w:t>
            </w:r>
            <w:r w:rsidRPr="00704211">
              <w:rPr>
                <w:szCs w:val="24"/>
                <w:lang w:val="en-US"/>
              </w:rPr>
              <w:t>food allergy and bronchial asthma</w:t>
            </w:r>
            <w:r w:rsidRPr="00704211">
              <w:rPr>
                <w:szCs w:val="24"/>
                <w:lang w:val="en-US" w:eastAsia="en-US"/>
              </w:rPr>
              <w:t xml:space="preserve"> in children of different age.</w:t>
            </w:r>
          </w:p>
          <w:p w14:paraId="2131E4F6"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eastAsia="en-US"/>
              </w:rPr>
              <w:t xml:space="preserve">To demonstrate abilities of analysis and systematization of knowledge in different forms of </w:t>
            </w:r>
            <w:r w:rsidRPr="00704211">
              <w:rPr>
                <w:lang w:val="en-US"/>
              </w:rPr>
              <w:t>food allergy and bronchial asthma</w:t>
            </w:r>
            <w:r w:rsidRPr="00704211">
              <w:rPr>
                <w:lang w:val="en-US" w:eastAsia="en-US"/>
              </w:rPr>
              <w:t xml:space="preserve"> in children.</w:t>
            </w:r>
          </w:p>
          <w:p w14:paraId="1229696B"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eastAsia="en-US"/>
              </w:rPr>
              <w:t xml:space="preserve">To apply the knowledge gained at other disciplines for the clinical and diagnostic assessment of a child with </w:t>
            </w:r>
            <w:r w:rsidRPr="00704211">
              <w:rPr>
                <w:lang w:val="en-US"/>
              </w:rPr>
              <w:t>food allergy and bronchial asthma.</w:t>
            </w:r>
            <w:r w:rsidRPr="00704211">
              <w:rPr>
                <w:lang w:val="en-US" w:eastAsia="en-US"/>
              </w:rPr>
              <w:t xml:space="preserve"> </w:t>
            </w:r>
          </w:p>
          <w:p w14:paraId="59BDDC40"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eastAsia="en-US"/>
              </w:rPr>
              <w:t xml:space="preserve">To apply the gained knowledge for the analysis of case studies in children with </w:t>
            </w:r>
            <w:r w:rsidRPr="00704211">
              <w:rPr>
                <w:lang w:val="en-US"/>
              </w:rPr>
              <w:t>food allergy or bronchial asthma.</w:t>
            </w:r>
          </w:p>
          <w:p w14:paraId="63B76DCC"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eastAsia="en-US"/>
              </w:rPr>
              <w:t xml:space="preserve">To understand how to apply principles of prophylaxis for </w:t>
            </w:r>
            <w:r w:rsidRPr="00704211">
              <w:rPr>
                <w:lang w:val="en-US"/>
              </w:rPr>
              <w:t xml:space="preserve">allergic diseases </w:t>
            </w:r>
            <w:r w:rsidRPr="00704211">
              <w:rPr>
                <w:lang w:val="en-US" w:eastAsia="en-US"/>
              </w:rPr>
              <w:t>in children.</w:t>
            </w:r>
          </w:p>
          <w:p w14:paraId="0EFC1031" w14:textId="77777777" w:rsidR="00F603F0" w:rsidRPr="00704211" w:rsidRDefault="00F603F0" w:rsidP="000D7FED">
            <w:pPr>
              <w:pStyle w:val="af6"/>
              <w:numPr>
                <w:ilvl w:val="0"/>
                <w:numId w:val="40"/>
              </w:numPr>
              <w:spacing w:before="0" w:beforeAutospacing="0" w:after="0" w:afterAutospacing="0"/>
              <w:ind w:left="19" w:hanging="134"/>
              <w:jc w:val="both"/>
              <w:rPr>
                <w:lang w:val="en-US" w:eastAsia="en-US"/>
              </w:rPr>
            </w:pPr>
            <w:r w:rsidRPr="00704211">
              <w:rPr>
                <w:lang w:val="en-US" w:eastAsia="en-US"/>
              </w:rPr>
              <w:t xml:space="preserve">To generate conclusions in a case of a child with </w:t>
            </w:r>
            <w:r w:rsidRPr="00704211">
              <w:rPr>
                <w:lang w:val="en-US"/>
              </w:rPr>
              <w:t>allergic disease.</w:t>
            </w:r>
          </w:p>
        </w:tc>
        <w:tc>
          <w:tcPr>
            <w:tcW w:w="5152" w:type="dxa"/>
            <w:gridSpan w:val="2"/>
            <w:tcBorders>
              <w:top w:val="single" w:sz="4" w:space="0" w:color="auto"/>
              <w:left w:val="single" w:sz="4" w:space="0" w:color="auto"/>
              <w:bottom w:val="single" w:sz="4" w:space="0" w:color="auto"/>
              <w:right w:val="single" w:sz="4" w:space="0" w:color="auto"/>
            </w:tcBorders>
          </w:tcPr>
          <w:p w14:paraId="7705DC8C" w14:textId="77777777" w:rsidR="00F603F0" w:rsidRPr="00704211" w:rsidRDefault="00F603F0" w:rsidP="000D7FED">
            <w:pPr>
              <w:jc w:val="both"/>
              <w:rPr>
                <w:lang w:val="en-US"/>
              </w:rPr>
            </w:pPr>
            <w:r w:rsidRPr="00704211">
              <w:rPr>
                <w:lang w:val="en-US"/>
              </w:rPr>
              <w:t>General characteristics and basic concepts in allergic diseases in children.</w:t>
            </w:r>
          </w:p>
          <w:p w14:paraId="36EAE244" w14:textId="77777777" w:rsidR="00F603F0" w:rsidRPr="00704211" w:rsidRDefault="00F603F0" w:rsidP="000D7FED">
            <w:pPr>
              <w:jc w:val="both"/>
              <w:rPr>
                <w:lang w:val="en-US"/>
              </w:rPr>
            </w:pPr>
          </w:p>
          <w:p w14:paraId="6BF72AD5" w14:textId="77777777" w:rsidR="00F603F0" w:rsidRPr="00704211" w:rsidRDefault="00F603F0" w:rsidP="000D7FED">
            <w:pPr>
              <w:pStyle w:val="af6"/>
              <w:spacing w:before="0" w:beforeAutospacing="0" w:after="0" w:afterAutospacing="0"/>
              <w:ind w:left="19"/>
              <w:jc w:val="both"/>
              <w:rPr>
                <w:lang w:val="en-US"/>
              </w:rPr>
            </w:pPr>
            <w:r w:rsidRPr="00704211">
              <w:rPr>
                <w:lang w:val="en-US" w:eastAsia="en-US"/>
              </w:rPr>
              <w:t>Classification of food allergy and bronchial asthma in children</w:t>
            </w:r>
            <w:r w:rsidRPr="00704211">
              <w:rPr>
                <w:lang w:val="en-US"/>
              </w:rPr>
              <w:t>.</w:t>
            </w:r>
          </w:p>
          <w:p w14:paraId="04332F4F" w14:textId="77777777" w:rsidR="00F603F0" w:rsidRPr="00704211" w:rsidRDefault="00F603F0" w:rsidP="000D7FED">
            <w:pPr>
              <w:pStyle w:val="af6"/>
              <w:spacing w:before="0" w:beforeAutospacing="0" w:after="0" w:afterAutospacing="0"/>
              <w:ind w:left="19"/>
              <w:jc w:val="both"/>
              <w:rPr>
                <w:lang w:val="en-US" w:eastAsia="en-US"/>
              </w:rPr>
            </w:pPr>
          </w:p>
          <w:p w14:paraId="3AAA9BFA" w14:textId="77777777" w:rsidR="00F603F0" w:rsidRPr="00704211" w:rsidRDefault="00F603F0" w:rsidP="000D7FED">
            <w:pPr>
              <w:jc w:val="both"/>
              <w:rPr>
                <w:lang w:val="en-US" w:eastAsia="en-US"/>
              </w:rPr>
            </w:pPr>
            <w:r w:rsidRPr="00704211">
              <w:rPr>
                <w:lang w:val="en-US" w:eastAsia="en-US"/>
              </w:rPr>
              <w:t>Food allergy in children. Etiology. Pathogenesis. Classification. Clinical manifestations. Diagnosis. Differential diagnosis. Principles of treatment. Prophylaxis. Follow up.</w:t>
            </w:r>
          </w:p>
          <w:p w14:paraId="3E2E9B17" w14:textId="77777777" w:rsidR="00F603F0" w:rsidRPr="00704211" w:rsidRDefault="00F603F0" w:rsidP="000D7FED">
            <w:pPr>
              <w:tabs>
                <w:tab w:val="left" w:pos="170"/>
              </w:tabs>
              <w:jc w:val="both"/>
              <w:rPr>
                <w:lang w:val="en-US" w:eastAsia="en-US"/>
              </w:rPr>
            </w:pPr>
          </w:p>
          <w:p w14:paraId="1D008FF5" w14:textId="77777777" w:rsidR="00F603F0" w:rsidRPr="00704211" w:rsidRDefault="00F603F0" w:rsidP="000D7FED">
            <w:pPr>
              <w:tabs>
                <w:tab w:val="left" w:pos="170"/>
              </w:tabs>
              <w:jc w:val="both"/>
              <w:rPr>
                <w:lang w:val="en-US"/>
              </w:rPr>
            </w:pPr>
            <w:r w:rsidRPr="00704211">
              <w:rPr>
                <w:lang w:val="en-US" w:eastAsia="en-US"/>
              </w:rPr>
              <w:t>Bronchial asthma in children. Definition</w:t>
            </w:r>
            <w:r w:rsidRPr="00704211">
              <w:rPr>
                <w:lang w:val="en-US"/>
              </w:rPr>
              <w:t>. Risk factors and trigger factors. Pathogenesis. Clinical manifestations. Methods of evaluation of a child with asthma. Diagnostic criteria for bronchial asthma in children below 5 years of age and in children older than 5 years. Pulmonary function tests</w:t>
            </w:r>
            <w:r w:rsidRPr="00704211">
              <w:rPr>
                <w:lang w:val="en-US" w:eastAsia="en-US"/>
              </w:rPr>
              <w:t>. Differential diagnosis.</w:t>
            </w:r>
            <w:r w:rsidRPr="00704211">
              <w:rPr>
                <w:lang w:val="en-US"/>
              </w:rPr>
              <w:t xml:space="preserve"> Emergency treatment and long-term treatment for children of bronchial asthma of different age</w:t>
            </w:r>
            <w:r w:rsidRPr="00704211">
              <w:rPr>
                <w:lang w:val="en-US" w:eastAsia="en-US"/>
              </w:rPr>
              <w:t>. Medical follow up</w:t>
            </w:r>
            <w:r w:rsidRPr="00704211">
              <w:rPr>
                <w:lang w:val="en-US"/>
              </w:rPr>
              <w:t>. Prophylaxis.</w:t>
            </w:r>
          </w:p>
          <w:p w14:paraId="399F723C" w14:textId="77777777" w:rsidR="00F603F0" w:rsidRPr="00704211" w:rsidRDefault="00F603F0" w:rsidP="000D7FED">
            <w:pPr>
              <w:tabs>
                <w:tab w:val="left" w:pos="170"/>
              </w:tabs>
              <w:jc w:val="both"/>
              <w:rPr>
                <w:lang w:val="en-US"/>
              </w:rPr>
            </w:pPr>
          </w:p>
          <w:p w14:paraId="34EE4588" w14:textId="77777777" w:rsidR="00F603F0" w:rsidRPr="00704211" w:rsidRDefault="00F603F0" w:rsidP="000D7FED">
            <w:pPr>
              <w:jc w:val="both"/>
              <w:rPr>
                <w:lang w:val="en-US"/>
              </w:rPr>
            </w:pPr>
            <w:r w:rsidRPr="00704211">
              <w:rPr>
                <w:lang w:val="en-US"/>
              </w:rPr>
              <w:t xml:space="preserve">Urticaria and angioedema (Quincke) in children. Etiology. Pathogenesis. Clinical manifestations. Diagnosis. Differential diagnosis. Treatment. Evolutions. Prophylaxis. </w:t>
            </w:r>
            <w:r w:rsidRPr="00704211">
              <w:rPr>
                <w:lang w:val="en-US" w:eastAsia="en-US"/>
              </w:rPr>
              <w:t>Follow up</w:t>
            </w:r>
            <w:r w:rsidRPr="00704211">
              <w:rPr>
                <w:lang w:val="en-US"/>
              </w:rPr>
              <w:t>.</w:t>
            </w:r>
          </w:p>
          <w:p w14:paraId="33EE552A" w14:textId="77777777" w:rsidR="00F603F0" w:rsidRPr="00704211" w:rsidRDefault="00F603F0" w:rsidP="000D7FED">
            <w:pPr>
              <w:pStyle w:val="af6"/>
              <w:spacing w:before="0" w:beforeAutospacing="0" w:after="0" w:afterAutospacing="0"/>
              <w:jc w:val="both"/>
              <w:rPr>
                <w:lang w:val="en-US" w:eastAsia="ru-RU"/>
              </w:rPr>
            </w:pPr>
          </w:p>
          <w:p w14:paraId="5945EF2B" w14:textId="77777777" w:rsidR="00F603F0" w:rsidRPr="00704211" w:rsidRDefault="00F603F0" w:rsidP="000D7FED">
            <w:pPr>
              <w:tabs>
                <w:tab w:val="left" w:pos="170"/>
              </w:tabs>
              <w:jc w:val="both"/>
              <w:rPr>
                <w:iCs/>
                <w:spacing w:val="-4"/>
                <w:lang w:val="en-US"/>
              </w:rPr>
            </w:pPr>
            <w:r w:rsidRPr="00704211">
              <w:rPr>
                <w:lang w:val="en-US" w:eastAsia="en-US"/>
              </w:rPr>
              <w:t>Discussion of case studies – clinical peculiarities, clinical and laboratory diagnosis, treatment and evolution.</w:t>
            </w:r>
          </w:p>
        </w:tc>
      </w:tr>
      <w:tr w:rsidR="003F3EBD" w:rsidRPr="00094AE8" w14:paraId="0AB2041F" w14:textId="77777777" w:rsidTr="00B755B9">
        <w:trPr>
          <w:trHeight w:val="247"/>
          <w:jc w:val="center"/>
        </w:trPr>
        <w:tc>
          <w:tcPr>
            <w:tcW w:w="10149" w:type="dxa"/>
            <w:gridSpan w:val="4"/>
            <w:tcBorders>
              <w:top w:val="single" w:sz="4" w:space="0" w:color="auto"/>
              <w:left w:val="single" w:sz="4" w:space="0" w:color="auto"/>
              <w:bottom w:val="single" w:sz="4" w:space="0" w:color="auto"/>
              <w:right w:val="single" w:sz="4" w:space="0" w:color="auto"/>
            </w:tcBorders>
          </w:tcPr>
          <w:p w14:paraId="59CC38F5" w14:textId="77777777" w:rsidR="003F3EBD" w:rsidRPr="00704211" w:rsidRDefault="00F603F0" w:rsidP="000D7FED">
            <w:pPr>
              <w:tabs>
                <w:tab w:val="left" w:pos="170"/>
              </w:tabs>
              <w:rPr>
                <w:b/>
                <w:bCs/>
                <w:color w:val="000000"/>
                <w:spacing w:val="-4"/>
                <w:lang w:val="en-US"/>
              </w:rPr>
            </w:pPr>
            <w:r w:rsidRPr="00704211">
              <w:rPr>
                <w:b/>
                <w:bCs/>
                <w:spacing w:val="-4"/>
                <w:lang w:val="ro-RO"/>
              </w:rPr>
              <w:t>Theme (chapter) 10.</w:t>
            </w:r>
            <w:r w:rsidRPr="00704211">
              <w:rPr>
                <w:b/>
                <w:lang w:val="ro-RO"/>
              </w:rPr>
              <w:t xml:space="preserve"> </w:t>
            </w:r>
            <w:r w:rsidRPr="00704211">
              <w:rPr>
                <w:rStyle w:val="shorttext"/>
                <w:b/>
                <w:lang w:val="en-US"/>
              </w:rPr>
              <w:t>Cardiovascular system diseases in children</w:t>
            </w:r>
          </w:p>
        </w:tc>
      </w:tr>
      <w:tr w:rsidR="00B755B9" w:rsidRPr="00094AE8" w14:paraId="75076F96" w14:textId="77777777" w:rsidTr="00094AE8">
        <w:trPr>
          <w:trHeight w:val="247"/>
          <w:jc w:val="center"/>
        </w:trPr>
        <w:tc>
          <w:tcPr>
            <w:tcW w:w="4997" w:type="dxa"/>
            <w:gridSpan w:val="2"/>
            <w:tcBorders>
              <w:top w:val="single" w:sz="4" w:space="0" w:color="auto"/>
              <w:left w:val="single" w:sz="4" w:space="0" w:color="auto"/>
              <w:bottom w:val="single" w:sz="4" w:space="0" w:color="auto"/>
              <w:right w:val="single" w:sz="4" w:space="0" w:color="auto"/>
            </w:tcBorders>
          </w:tcPr>
          <w:p w14:paraId="6A54C910" w14:textId="77777777" w:rsidR="00B755B9" w:rsidRPr="00704211" w:rsidRDefault="00B755B9" w:rsidP="00DF597F">
            <w:pPr>
              <w:pStyle w:val="af6"/>
              <w:numPr>
                <w:ilvl w:val="0"/>
                <w:numId w:val="40"/>
              </w:numPr>
              <w:tabs>
                <w:tab w:val="left" w:pos="697"/>
              </w:tabs>
              <w:spacing w:before="0" w:beforeAutospacing="0" w:after="0" w:afterAutospacing="0"/>
              <w:ind w:left="69" w:firstLine="0"/>
              <w:jc w:val="both"/>
              <w:rPr>
                <w:lang w:eastAsia="en-US"/>
              </w:rPr>
            </w:pPr>
            <w:r w:rsidRPr="00704211">
              <w:t xml:space="preserve"> To define the basic concepts of cardiovascular system diseases in children. </w:t>
            </w:r>
          </w:p>
          <w:p w14:paraId="51B266AB" w14:textId="77777777" w:rsidR="00B755B9" w:rsidRPr="00704211" w:rsidRDefault="00B755B9" w:rsidP="00DF597F">
            <w:pPr>
              <w:pStyle w:val="a7"/>
              <w:numPr>
                <w:ilvl w:val="0"/>
                <w:numId w:val="40"/>
              </w:numPr>
              <w:tabs>
                <w:tab w:val="left" w:pos="697"/>
              </w:tabs>
              <w:spacing w:after="0"/>
              <w:ind w:left="69" w:firstLine="0"/>
              <w:rPr>
                <w:szCs w:val="24"/>
                <w:lang w:eastAsia="en-US"/>
              </w:rPr>
            </w:pPr>
            <w:r w:rsidRPr="00704211">
              <w:rPr>
                <w:szCs w:val="24"/>
              </w:rPr>
              <w:lastRenderedPageBreak/>
              <w:t xml:space="preserve">To know the anatomic and physiological paecularities, the clinical picture of the diseases, the methods of clinical examination of the cardiovascular system in children. </w:t>
            </w:r>
          </w:p>
          <w:p w14:paraId="441991A0" w14:textId="77777777" w:rsidR="00B755B9" w:rsidRPr="00704211" w:rsidRDefault="00B755B9" w:rsidP="00DF597F">
            <w:pPr>
              <w:pStyle w:val="a7"/>
              <w:numPr>
                <w:ilvl w:val="0"/>
                <w:numId w:val="40"/>
              </w:numPr>
              <w:tabs>
                <w:tab w:val="left" w:pos="697"/>
              </w:tabs>
              <w:spacing w:after="0"/>
              <w:ind w:left="69" w:firstLine="0"/>
              <w:rPr>
                <w:szCs w:val="24"/>
                <w:lang w:eastAsia="en-US"/>
              </w:rPr>
            </w:pPr>
            <w:r w:rsidRPr="00704211">
              <w:rPr>
                <w:szCs w:val="24"/>
              </w:rPr>
              <w:t>To define the clinical syndromes, characteristic for the cardiovascular system diseases in children.</w:t>
            </w:r>
            <w:r w:rsidRPr="00704211">
              <w:rPr>
                <w:szCs w:val="24"/>
                <w:lang w:val="en-US"/>
              </w:rPr>
              <w:t xml:space="preserve">  </w:t>
            </w:r>
          </w:p>
          <w:p w14:paraId="23F4895C" w14:textId="77777777" w:rsidR="00B755B9" w:rsidRPr="00704211" w:rsidRDefault="00B755B9" w:rsidP="00DF597F">
            <w:pPr>
              <w:pStyle w:val="a7"/>
              <w:numPr>
                <w:ilvl w:val="0"/>
                <w:numId w:val="40"/>
              </w:numPr>
              <w:tabs>
                <w:tab w:val="left" w:pos="697"/>
              </w:tabs>
              <w:spacing w:after="0"/>
              <w:ind w:left="69" w:firstLine="0"/>
              <w:rPr>
                <w:szCs w:val="24"/>
                <w:lang w:eastAsia="en-US"/>
              </w:rPr>
            </w:pPr>
            <w:r w:rsidRPr="00704211">
              <w:rPr>
                <w:szCs w:val="24"/>
              </w:rPr>
              <w:t>To know the etiology, pathogenesis, principles and peculiarities of the clinical diagnosis in cardiovascular diseases in children.</w:t>
            </w:r>
          </w:p>
          <w:p w14:paraId="774646EA" w14:textId="77777777" w:rsidR="00B755B9" w:rsidRPr="00704211" w:rsidRDefault="00B755B9" w:rsidP="00DF597F">
            <w:pPr>
              <w:pStyle w:val="a7"/>
              <w:numPr>
                <w:ilvl w:val="0"/>
                <w:numId w:val="40"/>
              </w:numPr>
              <w:tabs>
                <w:tab w:val="left" w:pos="697"/>
              </w:tabs>
              <w:spacing w:after="0"/>
              <w:ind w:left="69" w:firstLine="0"/>
              <w:rPr>
                <w:szCs w:val="24"/>
                <w:lang w:eastAsia="en-US"/>
              </w:rPr>
            </w:pPr>
            <w:r w:rsidRPr="00704211">
              <w:rPr>
                <w:szCs w:val="24"/>
              </w:rPr>
              <w:t xml:space="preserve">To know and apply the laboratory, instrumental and imaging methods of diagnostic in children with cardiovascular system diseases. </w:t>
            </w:r>
          </w:p>
          <w:p w14:paraId="5E1B7D8F" w14:textId="77777777" w:rsidR="00B755B9" w:rsidRPr="00704211" w:rsidRDefault="00B755B9" w:rsidP="00DF597F">
            <w:pPr>
              <w:pStyle w:val="af6"/>
              <w:numPr>
                <w:ilvl w:val="0"/>
                <w:numId w:val="40"/>
              </w:numPr>
              <w:tabs>
                <w:tab w:val="left" w:pos="697"/>
              </w:tabs>
              <w:spacing w:before="0" w:beforeAutospacing="0" w:after="0" w:afterAutospacing="0"/>
              <w:ind w:left="69" w:firstLine="0"/>
              <w:jc w:val="both"/>
              <w:rPr>
                <w:lang w:eastAsia="en-US"/>
              </w:rPr>
            </w:pPr>
            <w:r w:rsidRPr="00704211">
              <w:t xml:space="preserve">To know and apply methods of general and specific treatment of cardiovascular system diseases in children. </w:t>
            </w:r>
          </w:p>
          <w:p w14:paraId="5FACCF35" w14:textId="77777777" w:rsidR="00B755B9" w:rsidRPr="00704211" w:rsidRDefault="00B755B9" w:rsidP="00DF597F">
            <w:pPr>
              <w:pStyle w:val="af6"/>
              <w:numPr>
                <w:ilvl w:val="0"/>
                <w:numId w:val="40"/>
              </w:numPr>
              <w:tabs>
                <w:tab w:val="left" w:pos="697"/>
              </w:tabs>
              <w:spacing w:before="0" w:beforeAutospacing="0" w:after="0" w:afterAutospacing="0"/>
              <w:ind w:left="69" w:firstLine="0"/>
              <w:jc w:val="both"/>
              <w:rPr>
                <w:lang w:eastAsia="en-US"/>
              </w:rPr>
            </w:pPr>
            <w:r w:rsidRPr="00704211">
              <w:t>To proove the ability to analyze and systematize knowledge in different types of cardiovascular system diseases.</w:t>
            </w:r>
            <w:r w:rsidRPr="00704211">
              <w:rPr>
                <w:lang w:eastAsia="en-US"/>
              </w:rPr>
              <w:t xml:space="preserve"> </w:t>
            </w:r>
          </w:p>
          <w:p w14:paraId="0396128D" w14:textId="77777777" w:rsidR="00B755B9" w:rsidRPr="00704211" w:rsidRDefault="00B755B9" w:rsidP="00DF597F">
            <w:pPr>
              <w:pStyle w:val="z1Char"/>
              <w:numPr>
                <w:ilvl w:val="0"/>
                <w:numId w:val="16"/>
              </w:numPr>
              <w:tabs>
                <w:tab w:val="clear" w:pos="720"/>
                <w:tab w:val="left" w:pos="170"/>
                <w:tab w:val="num" w:pos="444"/>
                <w:tab w:val="left" w:pos="697"/>
                <w:tab w:val="left" w:pos="4899"/>
                <w:tab w:val="left" w:pos="5109"/>
                <w:tab w:val="left" w:pos="6549"/>
              </w:tabs>
              <w:ind w:left="69" w:firstLine="0"/>
              <w:rPr>
                <w:color w:val="auto"/>
                <w:sz w:val="24"/>
                <w:szCs w:val="24"/>
                <w:lang w:val="ro-RO" w:eastAsia="en-US"/>
              </w:rPr>
            </w:pPr>
            <w:r w:rsidRPr="00704211">
              <w:rPr>
                <w:color w:val="auto"/>
                <w:sz w:val="24"/>
                <w:szCs w:val="24"/>
                <w:lang w:val="ro-RO"/>
              </w:rPr>
              <w:t>To a</w:t>
            </w:r>
            <w:proofErr w:type="spellStart"/>
            <w:r w:rsidRPr="00704211">
              <w:rPr>
                <w:color w:val="auto"/>
                <w:sz w:val="24"/>
                <w:szCs w:val="24"/>
                <w:lang w:val="en-US"/>
              </w:rPr>
              <w:t>pply</w:t>
            </w:r>
            <w:proofErr w:type="spellEnd"/>
            <w:r w:rsidRPr="00704211">
              <w:rPr>
                <w:color w:val="auto"/>
                <w:sz w:val="24"/>
                <w:szCs w:val="24"/>
                <w:lang w:val="en-US"/>
              </w:rPr>
              <w:t xml:space="preserve"> the knowledge acquired in other disciplines in the clinical and diagnostic approach of the child with cardiovascular system disorders. </w:t>
            </w:r>
          </w:p>
          <w:p w14:paraId="2F526D16" w14:textId="77777777" w:rsidR="00B755B9" w:rsidRPr="00704211" w:rsidRDefault="00B755B9" w:rsidP="00DF597F">
            <w:pPr>
              <w:pStyle w:val="af4"/>
              <w:numPr>
                <w:ilvl w:val="0"/>
                <w:numId w:val="28"/>
              </w:numPr>
              <w:tabs>
                <w:tab w:val="left" w:pos="697"/>
              </w:tabs>
              <w:ind w:left="69" w:firstLine="0"/>
              <w:jc w:val="both"/>
              <w:rPr>
                <w:lang w:val="ro-RO"/>
              </w:rPr>
            </w:pPr>
            <w:r w:rsidRPr="00704211">
              <w:rPr>
                <w:lang w:val="en-US"/>
              </w:rPr>
              <w:t xml:space="preserve">To apply the knowledge acquired for the analysis of case studies in children with cardiovascular system disorders. </w:t>
            </w:r>
          </w:p>
          <w:p w14:paraId="082FB1DF" w14:textId="77777777" w:rsidR="00B755B9" w:rsidRPr="00704211" w:rsidRDefault="00B755B9" w:rsidP="00DF597F">
            <w:pPr>
              <w:pStyle w:val="a7"/>
              <w:numPr>
                <w:ilvl w:val="0"/>
                <w:numId w:val="40"/>
              </w:numPr>
              <w:tabs>
                <w:tab w:val="left" w:pos="697"/>
              </w:tabs>
              <w:spacing w:after="0"/>
              <w:ind w:left="69" w:firstLine="0"/>
              <w:rPr>
                <w:szCs w:val="24"/>
                <w:lang w:eastAsia="en-US"/>
              </w:rPr>
            </w:pPr>
            <w:r w:rsidRPr="00704211">
              <w:rPr>
                <w:szCs w:val="24"/>
              </w:rPr>
              <w:t>To formulate conclusions of the child with cardiovascular system diseases.</w:t>
            </w:r>
          </w:p>
          <w:p w14:paraId="28C7796D" w14:textId="77777777" w:rsidR="00B755B9" w:rsidRPr="00704211" w:rsidRDefault="00B755B9" w:rsidP="00DF597F">
            <w:pPr>
              <w:pStyle w:val="a7"/>
              <w:numPr>
                <w:ilvl w:val="0"/>
                <w:numId w:val="40"/>
              </w:numPr>
              <w:tabs>
                <w:tab w:val="left" w:pos="697"/>
              </w:tabs>
              <w:spacing w:after="0"/>
              <w:ind w:left="69" w:firstLine="0"/>
              <w:rPr>
                <w:szCs w:val="24"/>
                <w:lang w:eastAsia="en-US"/>
              </w:rPr>
            </w:pPr>
            <w:r w:rsidRPr="00704211">
              <w:rPr>
                <w:szCs w:val="24"/>
              </w:rPr>
              <w:t>To understand and apply the principles of cardiovascular system prophylaxis.</w:t>
            </w:r>
          </w:p>
        </w:tc>
        <w:tc>
          <w:tcPr>
            <w:tcW w:w="5152" w:type="dxa"/>
            <w:gridSpan w:val="2"/>
            <w:tcBorders>
              <w:top w:val="single" w:sz="4" w:space="0" w:color="auto"/>
              <w:left w:val="single" w:sz="4" w:space="0" w:color="auto"/>
              <w:bottom w:val="single" w:sz="4" w:space="0" w:color="auto"/>
              <w:right w:val="single" w:sz="4" w:space="0" w:color="auto"/>
            </w:tcBorders>
          </w:tcPr>
          <w:p w14:paraId="078A1408" w14:textId="77777777" w:rsidR="00B755B9" w:rsidRPr="00704211" w:rsidRDefault="00B755B9" w:rsidP="00DF597F">
            <w:pPr>
              <w:tabs>
                <w:tab w:val="left" w:pos="697"/>
              </w:tabs>
              <w:ind w:left="69"/>
              <w:jc w:val="both"/>
              <w:rPr>
                <w:lang w:val="en-US"/>
              </w:rPr>
            </w:pPr>
            <w:r w:rsidRPr="00704211">
              <w:rPr>
                <w:lang w:val="en-US"/>
              </w:rPr>
              <w:lastRenderedPageBreak/>
              <w:t>General characteristics and basic concepts of cardiovascular system diseases in children.</w:t>
            </w:r>
          </w:p>
          <w:p w14:paraId="572F2AAE" w14:textId="77777777" w:rsidR="00B755B9" w:rsidRPr="00704211" w:rsidRDefault="00B755B9" w:rsidP="00DF597F">
            <w:pPr>
              <w:tabs>
                <w:tab w:val="left" w:pos="697"/>
              </w:tabs>
              <w:ind w:left="69"/>
              <w:jc w:val="both"/>
              <w:rPr>
                <w:lang w:val="en-US"/>
              </w:rPr>
            </w:pPr>
          </w:p>
          <w:p w14:paraId="478542C2" w14:textId="77777777" w:rsidR="00B755B9" w:rsidRPr="00704211" w:rsidRDefault="00B755B9" w:rsidP="00DF597F">
            <w:pPr>
              <w:tabs>
                <w:tab w:val="left" w:pos="697"/>
              </w:tabs>
              <w:ind w:left="69"/>
              <w:jc w:val="both"/>
              <w:rPr>
                <w:lang w:val="en-US"/>
              </w:rPr>
            </w:pPr>
            <w:r w:rsidRPr="00704211">
              <w:rPr>
                <w:lang w:val="en-US"/>
              </w:rPr>
              <w:t xml:space="preserve">The </w:t>
            </w:r>
            <w:proofErr w:type="spellStart"/>
            <w:r w:rsidRPr="00704211">
              <w:rPr>
                <w:lang w:val="en-US"/>
              </w:rPr>
              <w:t>anatomo</w:t>
            </w:r>
            <w:proofErr w:type="spellEnd"/>
            <w:r w:rsidRPr="00704211">
              <w:rPr>
                <w:lang w:val="en-US"/>
              </w:rPr>
              <w:t xml:space="preserve"> and physiological </w:t>
            </w:r>
            <w:proofErr w:type="spellStart"/>
            <w:r w:rsidRPr="00704211">
              <w:rPr>
                <w:lang w:val="en-US"/>
              </w:rPr>
              <w:t>paecularities</w:t>
            </w:r>
            <w:proofErr w:type="spellEnd"/>
            <w:r w:rsidRPr="00704211">
              <w:rPr>
                <w:lang w:val="en-US"/>
              </w:rPr>
              <w:t xml:space="preserve"> of the cardiovascular system in children. Methods of clinical examination and complementary methods of investigation.</w:t>
            </w:r>
          </w:p>
          <w:p w14:paraId="5E5ED561" w14:textId="77777777" w:rsidR="00B755B9" w:rsidRPr="00704211" w:rsidRDefault="00B755B9" w:rsidP="00DF597F">
            <w:pPr>
              <w:tabs>
                <w:tab w:val="left" w:pos="697"/>
              </w:tabs>
              <w:ind w:left="69"/>
              <w:jc w:val="both"/>
              <w:rPr>
                <w:lang w:val="ro-RO" w:eastAsia="en-US"/>
              </w:rPr>
            </w:pPr>
            <w:r w:rsidRPr="00704211">
              <w:rPr>
                <w:lang w:val="en-US"/>
              </w:rPr>
              <w:t>Semiology of cardiovascular system diseases and main syndromes involved.</w:t>
            </w:r>
          </w:p>
          <w:p w14:paraId="772CE052" w14:textId="77777777" w:rsidR="00B755B9" w:rsidRPr="00704211" w:rsidRDefault="00B755B9" w:rsidP="00DF597F">
            <w:pPr>
              <w:tabs>
                <w:tab w:val="left" w:pos="697"/>
              </w:tabs>
              <w:ind w:left="69"/>
              <w:jc w:val="both"/>
              <w:rPr>
                <w:lang w:val="en-US" w:eastAsia="en-US"/>
              </w:rPr>
            </w:pPr>
          </w:p>
          <w:p w14:paraId="0FA6B42F" w14:textId="77777777" w:rsidR="00B755B9" w:rsidRPr="00704211" w:rsidRDefault="00B755B9" w:rsidP="00DF597F">
            <w:pPr>
              <w:tabs>
                <w:tab w:val="left" w:pos="697"/>
              </w:tabs>
              <w:ind w:left="69"/>
              <w:jc w:val="both"/>
              <w:rPr>
                <w:lang w:val="en-US" w:eastAsia="en-US"/>
              </w:rPr>
            </w:pPr>
            <w:r w:rsidRPr="00704211">
              <w:rPr>
                <w:lang w:val="en-US"/>
              </w:rPr>
              <w:t>Classification of cardiovascular system diseases in children.</w:t>
            </w:r>
          </w:p>
          <w:p w14:paraId="095B3570" w14:textId="77777777" w:rsidR="00B755B9" w:rsidRPr="00704211" w:rsidRDefault="00B755B9" w:rsidP="00DF597F">
            <w:pPr>
              <w:tabs>
                <w:tab w:val="left" w:pos="697"/>
              </w:tabs>
              <w:ind w:left="69"/>
              <w:jc w:val="both"/>
              <w:rPr>
                <w:lang w:val="ro-RO" w:eastAsia="en-US"/>
              </w:rPr>
            </w:pPr>
            <w:r w:rsidRPr="00704211">
              <w:rPr>
                <w:lang w:val="en-US"/>
              </w:rPr>
              <w:t>Congenital heart defects</w:t>
            </w:r>
          </w:p>
          <w:p w14:paraId="0B1DAC4F" w14:textId="77777777" w:rsidR="00B755B9" w:rsidRPr="00704211" w:rsidRDefault="00B755B9" w:rsidP="00DF597F">
            <w:pPr>
              <w:tabs>
                <w:tab w:val="left" w:pos="697"/>
              </w:tabs>
              <w:ind w:left="69"/>
              <w:jc w:val="both"/>
              <w:rPr>
                <w:lang w:val="ro-RO" w:eastAsia="en-US"/>
              </w:rPr>
            </w:pPr>
            <w:r w:rsidRPr="00704211">
              <w:rPr>
                <w:lang w:val="en-US"/>
              </w:rPr>
              <w:t>Acute and chronic heart failure in children.</w:t>
            </w:r>
          </w:p>
          <w:p w14:paraId="0C680308" w14:textId="77777777" w:rsidR="00B755B9" w:rsidRPr="00704211" w:rsidRDefault="00B755B9" w:rsidP="00DF597F">
            <w:pPr>
              <w:tabs>
                <w:tab w:val="left" w:pos="697"/>
              </w:tabs>
              <w:ind w:left="69"/>
              <w:jc w:val="both"/>
              <w:rPr>
                <w:lang w:val="ro-RO" w:eastAsia="en-US"/>
              </w:rPr>
            </w:pPr>
            <w:r w:rsidRPr="00704211">
              <w:rPr>
                <w:lang w:val="en-US"/>
              </w:rPr>
              <w:t>Cardiac arrhythmias in children and adolescents. Primary cardiomyopathies in the child: dilatative, hypertrophic, restrictive cardiomyopathy. Acute and chronic myocarditis in children.</w:t>
            </w:r>
            <w:r w:rsidRPr="00704211">
              <w:rPr>
                <w:lang w:val="ro-RO" w:eastAsia="en-US"/>
              </w:rPr>
              <w:t xml:space="preserve"> </w:t>
            </w:r>
          </w:p>
          <w:p w14:paraId="0D490374" w14:textId="77777777" w:rsidR="00B755B9" w:rsidRPr="00704211" w:rsidRDefault="00B755B9" w:rsidP="00DF597F">
            <w:pPr>
              <w:tabs>
                <w:tab w:val="left" w:pos="170"/>
                <w:tab w:val="left" w:pos="697"/>
              </w:tabs>
              <w:ind w:left="69"/>
              <w:jc w:val="both"/>
              <w:rPr>
                <w:lang w:val="ro-RO" w:eastAsia="en-US"/>
              </w:rPr>
            </w:pPr>
          </w:p>
          <w:p w14:paraId="45163FCC" w14:textId="77777777" w:rsidR="00B755B9" w:rsidRPr="00704211" w:rsidRDefault="00B755B9" w:rsidP="00DF597F">
            <w:pPr>
              <w:tabs>
                <w:tab w:val="left" w:pos="170"/>
                <w:tab w:val="left" w:pos="697"/>
              </w:tabs>
              <w:ind w:left="69"/>
              <w:jc w:val="both"/>
              <w:rPr>
                <w:lang w:val="en-US" w:eastAsia="en-US"/>
              </w:rPr>
            </w:pPr>
            <w:r w:rsidRPr="00704211">
              <w:rPr>
                <w:lang w:val="en-US"/>
              </w:rPr>
              <w:t>Principles of positive diagnosis and differential diagnosis in cardiovascular system diseases in children.</w:t>
            </w:r>
          </w:p>
          <w:p w14:paraId="019A59F8" w14:textId="77777777" w:rsidR="00B755B9" w:rsidRPr="00704211" w:rsidRDefault="00B755B9" w:rsidP="00DF597F">
            <w:pPr>
              <w:tabs>
                <w:tab w:val="left" w:pos="170"/>
                <w:tab w:val="left" w:pos="697"/>
              </w:tabs>
              <w:ind w:left="69"/>
              <w:jc w:val="both"/>
              <w:rPr>
                <w:lang w:val="ro-RO"/>
              </w:rPr>
            </w:pPr>
          </w:p>
          <w:p w14:paraId="197A1EF1" w14:textId="77777777" w:rsidR="00B755B9" w:rsidRPr="00704211" w:rsidRDefault="00B755B9" w:rsidP="00DF597F">
            <w:pPr>
              <w:tabs>
                <w:tab w:val="left" w:pos="170"/>
                <w:tab w:val="left" w:pos="697"/>
              </w:tabs>
              <w:ind w:left="69"/>
              <w:jc w:val="both"/>
              <w:rPr>
                <w:lang w:val="en-US"/>
              </w:rPr>
            </w:pPr>
            <w:r w:rsidRPr="00704211">
              <w:rPr>
                <w:lang w:val="en-US"/>
              </w:rPr>
              <w:t xml:space="preserve">Principles and </w:t>
            </w:r>
            <w:proofErr w:type="spellStart"/>
            <w:r w:rsidRPr="00704211">
              <w:rPr>
                <w:lang w:val="en-US"/>
              </w:rPr>
              <w:t>paecularities</w:t>
            </w:r>
            <w:proofErr w:type="spellEnd"/>
            <w:r w:rsidRPr="00704211">
              <w:rPr>
                <w:lang w:val="en-US"/>
              </w:rPr>
              <w:t xml:space="preserve"> of differential treatment in cardiovascular system diseases in children</w:t>
            </w:r>
          </w:p>
          <w:p w14:paraId="7D01BE98" w14:textId="77777777" w:rsidR="00B755B9" w:rsidRPr="00704211" w:rsidRDefault="00B755B9" w:rsidP="00DF597F">
            <w:pPr>
              <w:tabs>
                <w:tab w:val="left" w:pos="170"/>
                <w:tab w:val="left" w:pos="697"/>
              </w:tabs>
              <w:ind w:left="69"/>
              <w:jc w:val="both"/>
              <w:rPr>
                <w:lang w:val="en-US"/>
              </w:rPr>
            </w:pPr>
          </w:p>
          <w:p w14:paraId="46F9B7A8" w14:textId="77777777" w:rsidR="00B755B9" w:rsidRPr="00704211" w:rsidRDefault="00B755B9" w:rsidP="00DF597F">
            <w:pPr>
              <w:tabs>
                <w:tab w:val="left" w:pos="170"/>
                <w:tab w:val="left" w:pos="697"/>
              </w:tabs>
              <w:ind w:left="69"/>
              <w:jc w:val="both"/>
              <w:rPr>
                <w:lang w:val="ro-RO"/>
              </w:rPr>
            </w:pPr>
            <w:r w:rsidRPr="00704211">
              <w:rPr>
                <w:lang w:val="en-US"/>
              </w:rPr>
              <w:t xml:space="preserve">Clinical cases analysis - clinical peculiarities, clinical and paraclinical diagnosis, treatment and evolution. </w:t>
            </w:r>
          </w:p>
        </w:tc>
      </w:tr>
      <w:tr w:rsidR="00B755B9" w:rsidRPr="00094AE8" w14:paraId="68DF3ACA" w14:textId="77777777" w:rsidTr="00B755B9">
        <w:trPr>
          <w:trHeight w:val="247"/>
          <w:jc w:val="center"/>
        </w:trPr>
        <w:tc>
          <w:tcPr>
            <w:tcW w:w="10149" w:type="dxa"/>
            <w:gridSpan w:val="4"/>
            <w:tcBorders>
              <w:top w:val="single" w:sz="4" w:space="0" w:color="auto"/>
              <w:left w:val="single" w:sz="4" w:space="0" w:color="auto"/>
              <w:bottom w:val="single" w:sz="4" w:space="0" w:color="auto"/>
              <w:right w:val="single" w:sz="4" w:space="0" w:color="auto"/>
            </w:tcBorders>
          </w:tcPr>
          <w:p w14:paraId="3950B93D" w14:textId="77777777" w:rsidR="00B755B9" w:rsidRPr="00704211" w:rsidRDefault="00B755B9" w:rsidP="000D7FED">
            <w:pPr>
              <w:tabs>
                <w:tab w:val="left" w:pos="170"/>
              </w:tabs>
              <w:rPr>
                <w:b/>
                <w:bCs/>
                <w:spacing w:val="-4"/>
                <w:lang w:val="ro-RO"/>
              </w:rPr>
            </w:pPr>
            <w:r w:rsidRPr="00704211">
              <w:rPr>
                <w:b/>
                <w:bCs/>
                <w:spacing w:val="-4"/>
                <w:lang w:val="ro-RO"/>
              </w:rPr>
              <w:lastRenderedPageBreak/>
              <w:t xml:space="preserve">Theme (chapter)   11. </w:t>
            </w:r>
            <w:r w:rsidRPr="00704211">
              <w:rPr>
                <w:rStyle w:val="shorttext"/>
                <w:lang w:val="en-US"/>
              </w:rPr>
              <w:t>Rheumatic diseases in children</w:t>
            </w:r>
          </w:p>
        </w:tc>
      </w:tr>
      <w:tr w:rsidR="00B755B9" w:rsidRPr="00094AE8" w14:paraId="1A2A759C" w14:textId="77777777" w:rsidTr="00094AE8">
        <w:trPr>
          <w:trHeight w:val="247"/>
          <w:jc w:val="center"/>
        </w:trPr>
        <w:tc>
          <w:tcPr>
            <w:tcW w:w="4997" w:type="dxa"/>
            <w:gridSpan w:val="2"/>
            <w:tcBorders>
              <w:top w:val="single" w:sz="4" w:space="0" w:color="auto"/>
              <w:left w:val="single" w:sz="4" w:space="0" w:color="auto"/>
              <w:bottom w:val="single" w:sz="4" w:space="0" w:color="auto"/>
              <w:right w:val="single" w:sz="4" w:space="0" w:color="auto"/>
            </w:tcBorders>
          </w:tcPr>
          <w:p w14:paraId="56DF4B39" w14:textId="77777777" w:rsidR="00B755B9" w:rsidRPr="00704211" w:rsidRDefault="00B755B9" w:rsidP="00DF597F">
            <w:pPr>
              <w:pStyle w:val="af6"/>
              <w:numPr>
                <w:ilvl w:val="0"/>
                <w:numId w:val="40"/>
              </w:numPr>
              <w:tabs>
                <w:tab w:val="left" w:pos="697"/>
              </w:tabs>
              <w:spacing w:before="0" w:beforeAutospacing="0" w:after="0" w:afterAutospacing="0"/>
              <w:ind w:left="69" w:right="-29" w:firstLine="0"/>
              <w:jc w:val="both"/>
              <w:rPr>
                <w:lang w:eastAsia="en-US"/>
              </w:rPr>
            </w:pPr>
            <w:r w:rsidRPr="00704211">
              <w:t xml:space="preserve">To define the basic concepts of rheumatic diseases in children. </w:t>
            </w:r>
          </w:p>
          <w:p w14:paraId="4F559C81" w14:textId="77777777" w:rsidR="00B755B9" w:rsidRPr="00704211" w:rsidRDefault="00B755B9" w:rsidP="00DF597F">
            <w:pPr>
              <w:pStyle w:val="a7"/>
              <w:numPr>
                <w:ilvl w:val="0"/>
                <w:numId w:val="40"/>
              </w:numPr>
              <w:tabs>
                <w:tab w:val="left" w:pos="697"/>
              </w:tabs>
              <w:spacing w:after="0"/>
              <w:ind w:left="69" w:right="-29" w:firstLine="0"/>
              <w:rPr>
                <w:szCs w:val="24"/>
                <w:lang w:eastAsia="en-US"/>
              </w:rPr>
            </w:pPr>
            <w:r w:rsidRPr="00704211">
              <w:rPr>
                <w:szCs w:val="24"/>
              </w:rPr>
              <w:t xml:space="preserve">To know the anatomic and physiologic paecularities, the semiology of the diseases, the methods of clinical examination in rheumatic diseases in children. </w:t>
            </w:r>
          </w:p>
          <w:p w14:paraId="2261CFB1" w14:textId="77777777" w:rsidR="00B755B9" w:rsidRPr="00704211" w:rsidRDefault="00B755B9" w:rsidP="00DF597F">
            <w:pPr>
              <w:pStyle w:val="a7"/>
              <w:numPr>
                <w:ilvl w:val="0"/>
                <w:numId w:val="40"/>
              </w:numPr>
              <w:tabs>
                <w:tab w:val="left" w:pos="697"/>
              </w:tabs>
              <w:spacing w:after="0"/>
              <w:ind w:left="69" w:right="-29" w:firstLine="0"/>
              <w:rPr>
                <w:szCs w:val="24"/>
                <w:lang w:eastAsia="en-US"/>
              </w:rPr>
            </w:pPr>
            <w:r w:rsidRPr="00704211">
              <w:rPr>
                <w:szCs w:val="24"/>
              </w:rPr>
              <w:t>To define clinical syndromes characteristic for rheumatic diseases in children.</w:t>
            </w:r>
          </w:p>
          <w:p w14:paraId="1D697013" w14:textId="77777777" w:rsidR="00B755B9" w:rsidRPr="00704211" w:rsidRDefault="00B755B9" w:rsidP="00DF597F">
            <w:pPr>
              <w:pStyle w:val="a7"/>
              <w:numPr>
                <w:ilvl w:val="0"/>
                <w:numId w:val="40"/>
              </w:numPr>
              <w:tabs>
                <w:tab w:val="left" w:pos="697"/>
              </w:tabs>
              <w:spacing w:after="0"/>
              <w:ind w:left="69" w:right="-29" w:firstLine="0"/>
              <w:rPr>
                <w:szCs w:val="24"/>
                <w:lang w:eastAsia="en-US"/>
              </w:rPr>
            </w:pPr>
            <w:r w:rsidRPr="00704211">
              <w:rPr>
                <w:szCs w:val="24"/>
              </w:rPr>
              <w:t>To know the etiology, pathogenesis paecularities, principles and paecularities of the clinical diagnosis of rheumatic diseases in children.</w:t>
            </w:r>
          </w:p>
          <w:p w14:paraId="70FD5A46" w14:textId="77777777" w:rsidR="00B755B9" w:rsidRPr="00704211" w:rsidRDefault="00B755B9" w:rsidP="00DF597F">
            <w:pPr>
              <w:pStyle w:val="a7"/>
              <w:numPr>
                <w:ilvl w:val="0"/>
                <w:numId w:val="40"/>
              </w:numPr>
              <w:tabs>
                <w:tab w:val="left" w:pos="697"/>
              </w:tabs>
              <w:spacing w:after="0"/>
              <w:ind w:left="69" w:right="-29" w:firstLine="0"/>
              <w:rPr>
                <w:szCs w:val="24"/>
                <w:lang w:eastAsia="en-US"/>
              </w:rPr>
            </w:pPr>
            <w:r w:rsidRPr="00704211">
              <w:rPr>
                <w:szCs w:val="24"/>
              </w:rPr>
              <w:t xml:space="preserve">To know and apply the laboratory, instrumental, and imaging diagnostic methods of children with rheumatic diseases. </w:t>
            </w:r>
          </w:p>
          <w:p w14:paraId="427D134F" w14:textId="77777777" w:rsidR="00B755B9" w:rsidRPr="00704211" w:rsidRDefault="00B755B9" w:rsidP="00DF597F">
            <w:pPr>
              <w:pStyle w:val="af6"/>
              <w:numPr>
                <w:ilvl w:val="0"/>
                <w:numId w:val="40"/>
              </w:numPr>
              <w:tabs>
                <w:tab w:val="left" w:pos="697"/>
              </w:tabs>
              <w:spacing w:before="0" w:beforeAutospacing="0" w:after="0" w:afterAutospacing="0"/>
              <w:ind w:left="69" w:right="-29" w:firstLine="0"/>
              <w:jc w:val="both"/>
              <w:rPr>
                <w:lang w:eastAsia="en-US"/>
              </w:rPr>
            </w:pPr>
            <w:r w:rsidRPr="00704211">
              <w:lastRenderedPageBreak/>
              <w:t xml:space="preserve">To know and apply the specific and general methods of treatment of rheumatic diseases in children. </w:t>
            </w:r>
          </w:p>
          <w:p w14:paraId="535A9C7C" w14:textId="77777777" w:rsidR="00B755B9" w:rsidRPr="00704211" w:rsidRDefault="00B755B9" w:rsidP="00DF597F">
            <w:pPr>
              <w:pStyle w:val="af6"/>
              <w:numPr>
                <w:ilvl w:val="0"/>
                <w:numId w:val="40"/>
              </w:numPr>
              <w:tabs>
                <w:tab w:val="left" w:pos="697"/>
              </w:tabs>
              <w:spacing w:before="0" w:beforeAutospacing="0" w:after="0" w:afterAutospacing="0"/>
              <w:ind w:left="69" w:right="-29" w:firstLine="0"/>
              <w:jc w:val="both"/>
              <w:rPr>
                <w:lang w:eastAsia="en-US"/>
              </w:rPr>
            </w:pPr>
            <w:r w:rsidRPr="00704211">
              <w:t xml:space="preserve">To demonstrate the ability to analyze and systematize knowledge in different forms of rheumatic diseases. </w:t>
            </w:r>
          </w:p>
          <w:p w14:paraId="56321245" w14:textId="77777777" w:rsidR="00B755B9" w:rsidRPr="00704211" w:rsidRDefault="00B755B9" w:rsidP="00DF597F">
            <w:pPr>
              <w:pStyle w:val="z1Char"/>
              <w:numPr>
                <w:ilvl w:val="0"/>
                <w:numId w:val="16"/>
              </w:numPr>
              <w:tabs>
                <w:tab w:val="clear" w:pos="720"/>
                <w:tab w:val="left" w:pos="170"/>
                <w:tab w:val="num" w:pos="444"/>
                <w:tab w:val="left" w:pos="697"/>
                <w:tab w:val="left" w:pos="4899"/>
                <w:tab w:val="left" w:pos="5109"/>
                <w:tab w:val="left" w:pos="6549"/>
              </w:tabs>
              <w:ind w:left="69" w:right="-29" w:firstLine="0"/>
              <w:rPr>
                <w:color w:val="auto"/>
                <w:sz w:val="24"/>
                <w:szCs w:val="24"/>
                <w:lang w:val="ro-RO" w:eastAsia="en-US"/>
              </w:rPr>
            </w:pPr>
            <w:r w:rsidRPr="00704211">
              <w:rPr>
                <w:color w:val="auto"/>
                <w:sz w:val="24"/>
                <w:szCs w:val="24"/>
                <w:lang w:val="en-US"/>
              </w:rPr>
              <w:t xml:space="preserve">To apply the knowledge gained in other disciplines in the clinic diagnostic approach of the child with rheumatic diseases. </w:t>
            </w:r>
          </w:p>
          <w:p w14:paraId="59F3B702" w14:textId="77777777" w:rsidR="00B755B9" w:rsidRPr="00704211" w:rsidRDefault="00B755B9" w:rsidP="00DF597F">
            <w:pPr>
              <w:pStyle w:val="af4"/>
              <w:numPr>
                <w:ilvl w:val="0"/>
                <w:numId w:val="28"/>
              </w:numPr>
              <w:tabs>
                <w:tab w:val="left" w:pos="697"/>
              </w:tabs>
              <w:ind w:left="69" w:right="-29" w:firstLine="0"/>
              <w:jc w:val="both"/>
              <w:rPr>
                <w:lang w:val="ro-RO"/>
              </w:rPr>
            </w:pPr>
            <w:r w:rsidRPr="00704211">
              <w:rPr>
                <w:lang w:val="en-US"/>
              </w:rPr>
              <w:t xml:space="preserve">To apply the knowledge gained for the analysis of case studies in children with rheumatic diseases. </w:t>
            </w:r>
          </w:p>
          <w:p w14:paraId="75C0AEAD" w14:textId="77777777" w:rsidR="00B755B9" w:rsidRPr="00704211" w:rsidRDefault="00B755B9" w:rsidP="00DF597F">
            <w:pPr>
              <w:pStyle w:val="a7"/>
              <w:numPr>
                <w:ilvl w:val="0"/>
                <w:numId w:val="40"/>
              </w:numPr>
              <w:tabs>
                <w:tab w:val="left" w:pos="697"/>
              </w:tabs>
              <w:spacing w:after="0"/>
              <w:ind w:left="69" w:right="-29" w:firstLine="0"/>
              <w:rPr>
                <w:szCs w:val="24"/>
                <w:lang w:eastAsia="en-US"/>
              </w:rPr>
            </w:pPr>
            <w:r w:rsidRPr="00704211">
              <w:rPr>
                <w:szCs w:val="24"/>
              </w:rPr>
              <w:t xml:space="preserve">To formulate the conclusions of the child with rheumatic diseases. </w:t>
            </w:r>
          </w:p>
          <w:p w14:paraId="7BFA12B6" w14:textId="77777777" w:rsidR="00B755B9" w:rsidRPr="00704211" w:rsidRDefault="00B755B9" w:rsidP="00DF597F">
            <w:pPr>
              <w:pStyle w:val="af4"/>
              <w:numPr>
                <w:ilvl w:val="0"/>
                <w:numId w:val="39"/>
              </w:numPr>
              <w:tabs>
                <w:tab w:val="left" w:pos="697"/>
              </w:tabs>
              <w:ind w:left="69" w:right="-29" w:firstLine="0"/>
              <w:rPr>
                <w:lang w:val="en-US" w:eastAsia="en-US"/>
              </w:rPr>
            </w:pPr>
            <w:r w:rsidRPr="00704211">
              <w:rPr>
                <w:lang w:val="en-US"/>
              </w:rPr>
              <w:t xml:space="preserve">To understand and apply the principles of prophylaxis and recovery in rheumatic diseases. </w:t>
            </w:r>
          </w:p>
        </w:tc>
        <w:tc>
          <w:tcPr>
            <w:tcW w:w="5152" w:type="dxa"/>
            <w:gridSpan w:val="2"/>
            <w:tcBorders>
              <w:top w:val="single" w:sz="4" w:space="0" w:color="auto"/>
              <w:left w:val="single" w:sz="4" w:space="0" w:color="auto"/>
              <w:bottom w:val="single" w:sz="4" w:space="0" w:color="auto"/>
              <w:right w:val="single" w:sz="4" w:space="0" w:color="auto"/>
            </w:tcBorders>
          </w:tcPr>
          <w:p w14:paraId="43ACD7AA" w14:textId="77777777" w:rsidR="00B755B9" w:rsidRPr="00704211" w:rsidRDefault="00B755B9" w:rsidP="00DF597F">
            <w:pPr>
              <w:tabs>
                <w:tab w:val="left" w:pos="697"/>
              </w:tabs>
              <w:ind w:left="69" w:right="-29"/>
              <w:jc w:val="both"/>
              <w:rPr>
                <w:lang w:val="en-US"/>
              </w:rPr>
            </w:pPr>
            <w:r w:rsidRPr="00704211">
              <w:rPr>
                <w:lang w:val="en-US"/>
              </w:rPr>
              <w:lastRenderedPageBreak/>
              <w:t>General characteristics and basic concepts of rheumatic diseases in children.</w:t>
            </w:r>
          </w:p>
          <w:p w14:paraId="58DA5EDC" w14:textId="77777777" w:rsidR="00B755B9" w:rsidRPr="00704211" w:rsidRDefault="00B755B9" w:rsidP="00DF597F">
            <w:pPr>
              <w:tabs>
                <w:tab w:val="left" w:pos="697"/>
              </w:tabs>
              <w:ind w:left="69" w:right="-29"/>
              <w:jc w:val="both"/>
              <w:rPr>
                <w:lang w:val="en-US"/>
              </w:rPr>
            </w:pPr>
          </w:p>
          <w:p w14:paraId="4C761069" w14:textId="77777777" w:rsidR="00B755B9" w:rsidRPr="00704211" w:rsidRDefault="00B755B9" w:rsidP="00DF597F">
            <w:pPr>
              <w:tabs>
                <w:tab w:val="left" w:pos="697"/>
              </w:tabs>
              <w:ind w:left="69" w:right="-29"/>
              <w:jc w:val="both"/>
              <w:rPr>
                <w:lang w:val="ro-RO" w:eastAsia="en-US"/>
              </w:rPr>
            </w:pPr>
            <w:r w:rsidRPr="00704211">
              <w:rPr>
                <w:lang w:val="en-US"/>
              </w:rPr>
              <w:t xml:space="preserve">The anatomic and physiological </w:t>
            </w:r>
            <w:proofErr w:type="spellStart"/>
            <w:r w:rsidRPr="00704211">
              <w:rPr>
                <w:lang w:val="en-US"/>
              </w:rPr>
              <w:t>paecularities</w:t>
            </w:r>
            <w:proofErr w:type="spellEnd"/>
            <w:r w:rsidRPr="00704211">
              <w:rPr>
                <w:lang w:val="en-US"/>
              </w:rPr>
              <w:t xml:space="preserve"> of the locomotor system in the child. </w:t>
            </w:r>
            <w:r w:rsidRPr="00704211">
              <w:rPr>
                <w:lang w:val="en-US"/>
              </w:rPr>
              <w:br/>
              <w:t>Methods of the clinical examination and complementary methods of investigation.</w:t>
            </w:r>
          </w:p>
          <w:p w14:paraId="68607AF6" w14:textId="77777777" w:rsidR="00B755B9" w:rsidRPr="00704211" w:rsidRDefault="00B755B9" w:rsidP="00DF597F">
            <w:pPr>
              <w:tabs>
                <w:tab w:val="left" w:pos="697"/>
              </w:tabs>
              <w:ind w:left="69" w:right="-29"/>
              <w:jc w:val="both"/>
              <w:rPr>
                <w:lang w:val="ro-RO" w:eastAsia="en-US"/>
              </w:rPr>
            </w:pPr>
            <w:r w:rsidRPr="00704211">
              <w:rPr>
                <w:lang w:val="en-US"/>
              </w:rPr>
              <w:t xml:space="preserve">Semiology and main syndromes of rheumatic diseases </w:t>
            </w:r>
          </w:p>
          <w:p w14:paraId="585A2202" w14:textId="77777777" w:rsidR="00B755B9" w:rsidRPr="00704211" w:rsidRDefault="00B755B9" w:rsidP="00DF597F">
            <w:pPr>
              <w:tabs>
                <w:tab w:val="left" w:pos="697"/>
              </w:tabs>
              <w:ind w:left="69" w:right="-29"/>
              <w:jc w:val="both"/>
              <w:rPr>
                <w:lang w:val="en-US" w:eastAsia="en-US"/>
              </w:rPr>
            </w:pPr>
          </w:p>
          <w:p w14:paraId="14D77D1F" w14:textId="77777777" w:rsidR="00B755B9" w:rsidRPr="00704211" w:rsidRDefault="00B755B9" w:rsidP="00DF597F">
            <w:pPr>
              <w:tabs>
                <w:tab w:val="left" w:pos="697"/>
              </w:tabs>
              <w:ind w:left="69" w:right="-29"/>
              <w:jc w:val="both"/>
              <w:rPr>
                <w:lang w:val="en-US" w:eastAsia="en-US"/>
              </w:rPr>
            </w:pPr>
            <w:r w:rsidRPr="00704211">
              <w:rPr>
                <w:lang w:val="en-US"/>
              </w:rPr>
              <w:t xml:space="preserve">Classification of rheumatic diseases in </w:t>
            </w:r>
            <w:proofErr w:type="gramStart"/>
            <w:r w:rsidRPr="00704211">
              <w:rPr>
                <w:lang w:val="en-US"/>
              </w:rPr>
              <w:t>children..</w:t>
            </w:r>
            <w:proofErr w:type="gramEnd"/>
          </w:p>
          <w:p w14:paraId="29E7D24C" w14:textId="77777777" w:rsidR="00B755B9" w:rsidRPr="00704211" w:rsidRDefault="00B755B9" w:rsidP="00DF597F">
            <w:pPr>
              <w:tabs>
                <w:tab w:val="left" w:pos="697"/>
              </w:tabs>
              <w:ind w:left="69" w:right="-29"/>
              <w:rPr>
                <w:lang w:val="en-US" w:eastAsia="en-US"/>
              </w:rPr>
            </w:pPr>
          </w:p>
          <w:p w14:paraId="3D7B84C0" w14:textId="77777777" w:rsidR="00B755B9" w:rsidRPr="00704211" w:rsidRDefault="00B755B9" w:rsidP="00DF597F">
            <w:pPr>
              <w:tabs>
                <w:tab w:val="left" w:pos="697"/>
              </w:tabs>
              <w:ind w:left="69" w:right="-29"/>
              <w:rPr>
                <w:lang w:val="ro-RO" w:eastAsia="en-US"/>
              </w:rPr>
            </w:pPr>
            <w:r w:rsidRPr="00704211">
              <w:rPr>
                <w:lang w:val="en-US"/>
              </w:rPr>
              <w:t xml:space="preserve">Acute rheumatic fever in children. Chronic rheumatic heart disease in children </w:t>
            </w:r>
          </w:p>
          <w:p w14:paraId="46A09D1B" w14:textId="77777777" w:rsidR="00B755B9" w:rsidRPr="00704211" w:rsidRDefault="00B755B9" w:rsidP="00DF597F">
            <w:pPr>
              <w:tabs>
                <w:tab w:val="left" w:pos="697"/>
              </w:tabs>
              <w:ind w:left="69" w:right="-29"/>
              <w:rPr>
                <w:lang w:val="ro-RO" w:eastAsia="en-US"/>
              </w:rPr>
            </w:pPr>
            <w:r w:rsidRPr="00704211">
              <w:rPr>
                <w:lang w:val="en-US"/>
              </w:rPr>
              <w:t>Diffuse connective tissue diseases in children. Juvenile idiopathic arthritis.</w:t>
            </w:r>
            <w:r w:rsidRPr="00704211">
              <w:rPr>
                <w:lang w:val="en-US"/>
              </w:rPr>
              <w:br/>
            </w:r>
            <w:r w:rsidRPr="00704211">
              <w:rPr>
                <w:lang w:val="en-US"/>
              </w:rPr>
              <w:lastRenderedPageBreak/>
              <w:t>Systemic lupus erythematosus.</w:t>
            </w:r>
            <w:r w:rsidRPr="00704211">
              <w:rPr>
                <w:lang w:val="en-US"/>
              </w:rPr>
              <w:br/>
              <w:t>Dermatomyositis.</w:t>
            </w:r>
            <w:r w:rsidRPr="00704211">
              <w:rPr>
                <w:lang w:val="en-US"/>
              </w:rPr>
              <w:br/>
              <w:t>Systemic scleroderma.</w:t>
            </w:r>
          </w:p>
          <w:p w14:paraId="1AB7E91B" w14:textId="77777777" w:rsidR="00B755B9" w:rsidRPr="00704211" w:rsidRDefault="00B755B9" w:rsidP="00DF597F">
            <w:pPr>
              <w:tabs>
                <w:tab w:val="left" w:pos="697"/>
              </w:tabs>
              <w:ind w:left="69" w:right="-29"/>
              <w:rPr>
                <w:lang w:val="ro-RO" w:eastAsia="en-US"/>
              </w:rPr>
            </w:pPr>
          </w:p>
          <w:p w14:paraId="1C76718D" w14:textId="77777777" w:rsidR="00B755B9" w:rsidRPr="00704211" w:rsidRDefault="00B755B9" w:rsidP="00DF597F">
            <w:pPr>
              <w:tabs>
                <w:tab w:val="left" w:pos="170"/>
                <w:tab w:val="left" w:pos="697"/>
              </w:tabs>
              <w:ind w:left="69" w:right="-29"/>
              <w:jc w:val="both"/>
              <w:rPr>
                <w:lang w:val="en-US" w:eastAsia="en-US"/>
              </w:rPr>
            </w:pPr>
            <w:r w:rsidRPr="00704211">
              <w:rPr>
                <w:lang w:val="en-US"/>
              </w:rPr>
              <w:t>Principles of positive diagnosis and differential diagnosis in rheumatic diseases in children.</w:t>
            </w:r>
          </w:p>
          <w:p w14:paraId="06EEDF4E" w14:textId="77777777" w:rsidR="00B755B9" w:rsidRPr="00704211" w:rsidRDefault="00B755B9" w:rsidP="00DF597F">
            <w:pPr>
              <w:tabs>
                <w:tab w:val="left" w:pos="170"/>
                <w:tab w:val="left" w:pos="697"/>
              </w:tabs>
              <w:ind w:left="69" w:right="-29"/>
              <w:jc w:val="both"/>
              <w:rPr>
                <w:lang w:val="ro-RO"/>
              </w:rPr>
            </w:pPr>
          </w:p>
          <w:p w14:paraId="14F965D7" w14:textId="77777777" w:rsidR="00B755B9" w:rsidRPr="00704211" w:rsidRDefault="00B755B9" w:rsidP="00DF597F">
            <w:pPr>
              <w:tabs>
                <w:tab w:val="left" w:pos="170"/>
                <w:tab w:val="left" w:pos="697"/>
              </w:tabs>
              <w:ind w:left="69" w:right="-29"/>
              <w:jc w:val="both"/>
              <w:rPr>
                <w:lang w:val="en-US"/>
              </w:rPr>
            </w:pPr>
            <w:r w:rsidRPr="00704211">
              <w:rPr>
                <w:lang w:val="en-US"/>
              </w:rPr>
              <w:t>Principles and particularities of differential treatment in rheumatic diseases in children.</w:t>
            </w:r>
          </w:p>
          <w:p w14:paraId="3EC4ACEA" w14:textId="77777777" w:rsidR="00B755B9" w:rsidRPr="00704211" w:rsidRDefault="00B755B9" w:rsidP="00DF597F">
            <w:pPr>
              <w:tabs>
                <w:tab w:val="left" w:pos="697"/>
              </w:tabs>
              <w:ind w:left="69" w:right="-29"/>
              <w:rPr>
                <w:lang w:val="ro-RO"/>
              </w:rPr>
            </w:pPr>
            <w:r w:rsidRPr="00704211">
              <w:rPr>
                <w:lang w:val="en-US"/>
              </w:rPr>
              <w:t xml:space="preserve">Clinical cases analysis - clinical peculiarities, clinical and laboratory diagnosis, treatment and evolution. </w:t>
            </w:r>
          </w:p>
        </w:tc>
      </w:tr>
      <w:tr w:rsidR="00B755B9" w:rsidRPr="00094AE8" w14:paraId="0423FEB8" w14:textId="77777777" w:rsidTr="00B755B9">
        <w:trPr>
          <w:trHeight w:val="247"/>
          <w:jc w:val="center"/>
        </w:trPr>
        <w:tc>
          <w:tcPr>
            <w:tcW w:w="10149" w:type="dxa"/>
            <w:gridSpan w:val="4"/>
            <w:tcBorders>
              <w:top w:val="single" w:sz="4" w:space="0" w:color="auto"/>
              <w:left w:val="single" w:sz="4" w:space="0" w:color="auto"/>
              <w:bottom w:val="single" w:sz="4" w:space="0" w:color="auto"/>
              <w:right w:val="single" w:sz="4" w:space="0" w:color="auto"/>
            </w:tcBorders>
          </w:tcPr>
          <w:p w14:paraId="69EEAB06" w14:textId="77777777" w:rsidR="00B755B9" w:rsidRPr="00704211" w:rsidRDefault="00B755B9" w:rsidP="000D7FED">
            <w:pPr>
              <w:tabs>
                <w:tab w:val="left" w:pos="170"/>
              </w:tabs>
              <w:rPr>
                <w:b/>
                <w:bCs/>
                <w:spacing w:val="-4"/>
                <w:lang w:val="ro-RO"/>
              </w:rPr>
            </w:pPr>
            <w:r w:rsidRPr="00704211">
              <w:rPr>
                <w:b/>
                <w:bCs/>
                <w:spacing w:val="-4"/>
                <w:lang w:val="ro-RO"/>
              </w:rPr>
              <w:lastRenderedPageBreak/>
              <w:t xml:space="preserve">Theme (chapter)   12. </w:t>
            </w:r>
            <w:r w:rsidRPr="00704211">
              <w:rPr>
                <w:rStyle w:val="shorttext"/>
                <w:lang w:val="en-US"/>
              </w:rPr>
              <w:t>Pathology of the nervous system in the child</w:t>
            </w:r>
          </w:p>
        </w:tc>
      </w:tr>
      <w:tr w:rsidR="00B755B9" w:rsidRPr="00704211" w14:paraId="263651E2" w14:textId="77777777" w:rsidTr="00094AE8">
        <w:trPr>
          <w:trHeight w:val="247"/>
          <w:jc w:val="center"/>
        </w:trPr>
        <w:tc>
          <w:tcPr>
            <w:tcW w:w="4997" w:type="dxa"/>
            <w:gridSpan w:val="2"/>
            <w:tcBorders>
              <w:top w:val="single" w:sz="4" w:space="0" w:color="auto"/>
              <w:left w:val="single" w:sz="4" w:space="0" w:color="auto"/>
              <w:bottom w:val="single" w:sz="4" w:space="0" w:color="auto"/>
              <w:right w:val="single" w:sz="4" w:space="0" w:color="auto"/>
            </w:tcBorders>
          </w:tcPr>
          <w:p w14:paraId="73EF7DC8" w14:textId="77777777" w:rsidR="00B755B9" w:rsidRPr="00704211" w:rsidRDefault="00B755B9" w:rsidP="00DF597F">
            <w:pPr>
              <w:pStyle w:val="af4"/>
              <w:numPr>
                <w:ilvl w:val="0"/>
                <w:numId w:val="41"/>
              </w:numPr>
              <w:tabs>
                <w:tab w:val="left" w:pos="697"/>
              </w:tabs>
              <w:autoSpaceDE w:val="0"/>
              <w:autoSpaceDN w:val="0"/>
              <w:adjustRightInd w:val="0"/>
              <w:ind w:left="69" w:firstLine="0"/>
              <w:jc w:val="both"/>
              <w:rPr>
                <w:lang w:val="ro-RO" w:eastAsia="en-US"/>
              </w:rPr>
            </w:pPr>
            <w:r w:rsidRPr="00704211">
              <w:rPr>
                <w:lang w:val="en-US"/>
              </w:rPr>
              <w:t xml:space="preserve">To know the development in ontogenesis of the nervous system, the anatomic and physiological </w:t>
            </w:r>
            <w:proofErr w:type="spellStart"/>
            <w:r w:rsidRPr="00704211">
              <w:rPr>
                <w:lang w:val="en-US"/>
              </w:rPr>
              <w:t>paecularities</w:t>
            </w:r>
            <w:proofErr w:type="spellEnd"/>
            <w:r w:rsidRPr="00704211">
              <w:rPr>
                <w:lang w:val="en-US"/>
              </w:rPr>
              <w:t xml:space="preserve"> of the nervous system in the child of different ages, the methods and </w:t>
            </w:r>
            <w:proofErr w:type="spellStart"/>
            <w:r w:rsidRPr="00704211">
              <w:rPr>
                <w:lang w:val="en-US"/>
              </w:rPr>
              <w:t>paecularities</w:t>
            </w:r>
            <w:proofErr w:type="spellEnd"/>
            <w:r w:rsidRPr="00704211">
              <w:rPr>
                <w:lang w:val="en-US"/>
              </w:rPr>
              <w:t xml:space="preserve"> of the clinical and paraclinical examination of the nervous system in the newborn, infant, the child of 1-3 years old, the pre-school, the scholar and teenager;</w:t>
            </w:r>
            <w:r w:rsidRPr="00704211">
              <w:rPr>
                <w:lang w:val="ro-RO" w:eastAsia="en-US"/>
              </w:rPr>
              <w:t xml:space="preserve"> </w:t>
            </w:r>
          </w:p>
          <w:p w14:paraId="45B9508D" w14:textId="77777777" w:rsidR="00B755B9" w:rsidRPr="00704211" w:rsidRDefault="00B755B9" w:rsidP="00DF597F">
            <w:pPr>
              <w:pStyle w:val="af4"/>
              <w:numPr>
                <w:ilvl w:val="0"/>
                <w:numId w:val="41"/>
              </w:numPr>
              <w:tabs>
                <w:tab w:val="left" w:pos="697"/>
              </w:tabs>
              <w:autoSpaceDE w:val="0"/>
              <w:autoSpaceDN w:val="0"/>
              <w:adjustRightInd w:val="0"/>
              <w:ind w:left="69" w:firstLine="0"/>
              <w:jc w:val="both"/>
              <w:rPr>
                <w:lang w:val="ro-RO" w:eastAsia="en-US"/>
              </w:rPr>
            </w:pPr>
            <w:r w:rsidRPr="00704211">
              <w:rPr>
                <w:lang w:val="en-US"/>
              </w:rPr>
              <w:t>To know the main symptoms and neurological syndromes of the child: soft child, motor disorders, seizure, coma, intracranial hypertension, meningitis, encephalitis, cerebral oedema</w:t>
            </w:r>
            <w:r w:rsidRPr="00704211">
              <w:rPr>
                <w:lang w:val="ro-RO"/>
              </w:rPr>
              <w:t>.</w:t>
            </w:r>
          </w:p>
          <w:p w14:paraId="71540477" w14:textId="77777777" w:rsidR="00B755B9" w:rsidRPr="00704211" w:rsidRDefault="00B755B9" w:rsidP="00DF597F">
            <w:pPr>
              <w:pStyle w:val="af4"/>
              <w:numPr>
                <w:ilvl w:val="0"/>
                <w:numId w:val="41"/>
              </w:numPr>
              <w:tabs>
                <w:tab w:val="left" w:pos="697"/>
              </w:tabs>
              <w:autoSpaceDE w:val="0"/>
              <w:autoSpaceDN w:val="0"/>
              <w:adjustRightInd w:val="0"/>
              <w:ind w:left="69" w:firstLine="0"/>
              <w:jc w:val="both"/>
              <w:rPr>
                <w:lang w:val="en-US" w:eastAsia="en-US"/>
              </w:rPr>
            </w:pPr>
            <w:r w:rsidRPr="00704211">
              <w:rPr>
                <w:lang w:val="en-US"/>
              </w:rPr>
              <w:t xml:space="preserve">To know the methods of evaluation and evaluation of neuro-psychical development, motor deficiencies, psycho-social, behavioral, social, cognitive, emotional, methods of stimulation-education of neuro-psychic development in children. </w:t>
            </w:r>
          </w:p>
          <w:p w14:paraId="3F3C41DE" w14:textId="77777777" w:rsidR="00B755B9" w:rsidRPr="00704211" w:rsidRDefault="00B755B9" w:rsidP="00DF597F">
            <w:pPr>
              <w:pStyle w:val="af4"/>
              <w:numPr>
                <w:ilvl w:val="0"/>
                <w:numId w:val="41"/>
              </w:numPr>
              <w:tabs>
                <w:tab w:val="left" w:pos="170"/>
                <w:tab w:val="left" w:pos="697"/>
              </w:tabs>
              <w:autoSpaceDE w:val="0"/>
              <w:autoSpaceDN w:val="0"/>
              <w:adjustRightInd w:val="0"/>
              <w:ind w:left="69" w:firstLine="0"/>
              <w:jc w:val="both"/>
              <w:rPr>
                <w:spacing w:val="-4"/>
                <w:lang w:val="ro-RO"/>
              </w:rPr>
            </w:pPr>
            <w:r w:rsidRPr="00704211">
              <w:rPr>
                <w:lang w:val="en-US"/>
              </w:rPr>
              <w:t>To know the peculiarities of epileptic status, epileptic syndromes and childhood palsy, etiopathogenetic, clinical aspects, diagnostic principles, treatment (emergency and long-term therapy), supervision.</w:t>
            </w:r>
          </w:p>
        </w:tc>
        <w:tc>
          <w:tcPr>
            <w:tcW w:w="5152" w:type="dxa"/>
            <w:gridSpan w:val="2"/>
            <w:tcBorders>
              <w:top w:val="single" w:sz="4" w:space="0" w:color="auto"/>
              <w:left w:val="single" w:sz="4" w:space="0" w:color="auto"/>
              <w:bottom w:val="single" w:sz="4" w:space="0" w:color="auto"/>
              <w:right w:val="single" w:sz="4" w:space="0" w:color="auto"/>
            </w:tcBorders>
          </w:tcPr>
          <w:p w14:paraId="05B7A636" w14:textId="77777777" w:rsidR="00B755B9" w:rsidRPr="00704211" w:rsidRDefault="00B755B9" w:rsidP="00DF597F">
            <w:pPr>
              <w:tabs>
                <w:tab w:val="left" w:pos="697"/>
              </w:tabs>
              <w:autoSpaceDE w:val="0"/>
              <w:autoSpaceDN w:val="0"/>
              <w:adjustRightInd w:val="0"/>
              <w:ind w:left="69"/>
              <w:jc w:val="both"/>
              <w:rPr>
                <w:lang w:val="ro-RO"/>
              </w:rPr>
            </w:pPr>
            <w:r w:rsidRPr="00704211">
              <w:rPr>
                <w:lang w:val="en-US"/>
              </w:rPr>
              <w:t xml:space="preserve">The </w:t>
            </w:r>
            <w:proofErr w:type="spellStart"/>
            <w:r w:rsidRPr="00704211">
              <w:rPr>
                <w:lang w:val="en-US"/>
              </w:rPr>
              <w:t>anatomo</w:t>
            </w:r>
            <w:proofErr w:type="spellEnd"/>
            <w:r w:rsidRPr="00704211">
              <w:rPr>
                <w:lang w:val="en-US"/>
              </w:rPr>
              <w:t xml:space="preserve">-physiological </w:t>
            </w:r>
            <w:proofErr w:type="spellStart"/>
            <w:r w:rsidRPr="00704211">
              <w:rPr>
                <w:lang w:val="en-US"/>
              </w:rPr>
              <w:t>paecularities</w:t>
            </w:r>
            <w:proofErr w:type="spellEnd"/>
            <w:r w:rsidRPr="00704211">
              <w:rPr>
                <w:lang w:val="en-US"/>
              </w:rPr>
              <w:t xml:space="preserve"> of the nervous system in the child of different ages. </w:t>
            </w:r>
          </w:p>
          <w:p w14:paraId="717020CF" w14:textId="77777777" w:rsidR="00B755B9" w:rsidRPr="00704211" w:rsidRDefault="00B755B9" w:rsidP="00DF597F">
            <w:pPr>
              <w:tabs>
                <w:tab w:val="left" w:pos="697"/>
              </w:tabs>
              <w:autoSpaceDE w:val="0"/>
              <w:autoSpaceDN w:val="0"/>
              <w:adjustRightInd w:val="0"/>
              <w:ind w:left="69"/>
              <w:jc w:val="both"/>
              <w:rPr>
                <w:lang w:val="ro-RO"/>
              </w:rPr>
            </w:pPr>
            <w:proofErr w:type="spellStart"/>
            <w:r w:rsidRPr="00704211">
              <w:rPr>
                <w:lang w:val="en-US"/>
              </w:rPr>
              <w:t>Paecularities</w:t>
            </w:r>
            <w:proofErr w:type="spellEnd"/>
            <w:r w:rsidRPr="00704211">
              <w:rPr>
                <w:lang w:val="en-US"/>
              </w:rPr>
              <w:t xml:space="preserve"> of neurological examination in newborn, infant and child of different ages.</w:t>
            </w:r>
          </w:p>
          <w:p w14:paraId="75A79211" w14:textId="77777777" w:rsidR="00B755B9" w:rsidRPr="00704211" w:rsidRDefault="00B755B9" w:rsidP="00DF597F">
            <w:pPr>
              <w:tabs>
                <w:tab w:val="left" w:pos="697"/>
              </w:tabs>
              <w:autoSpaceDE w:val="0"/>
              <w:autoSpaceDN w:val="0"/>
              <w:adjustRightInd w:val="0"/>
              <w:ind w:left="69"/>
              <w:jc w:val="both"/>
              <w:rPr>
                <w:lang w:val="ro-RO"/>
              </w:rPr>
            </w:pPr>
            <w:r w:rsidRPr="00704211">
              <w:rPr>
                <w:lang w:val="ro-RO"/>
              </w:rPr>
              <w:t xml:space="preserve"> </w:t>
            </w:r>
            <w:r w:rsidRPr="00704211">
              <w:rPr>
                <w:lang w:val="en-US"/>
              </w:rPr>
              <w:t>Methods of complementary examination of the nervous system in children of different ages.</w:t>
            </w:r>
          </w:p>
          <w:p w14:paraId="389B9388" w14:textId="77777777" w:rsidR="00B755B9" w:rsidRPr="00704211" w:rsidRDefault="00B755B9" w:rsidP="00DF597F">
            <w:pPr>
              <w:pStyle w:val="af4"/>
              <w:tabs>
                <w:tab w:val="left" w:pos="697"/>
              </w:tabs>
              <w:autoSpaceDE w:val="0"/>
              <w:autoSpaceDN w:val="0"/>
              <w:adjustRightInd w:val="0"/>
              <w:ind w:left="69"/>
              <w:jc w:val="both"/>
              <w:rPr>
                <w:lang w:val="ro-RO" w:eastAsia="en-US"/>
              </w:rPr>
            </w:pPr>
            <w:r w:rsidRPr="00704211">
              <w:rPr>
                <w:lang w:val="en-US"/>
              </w:rPr>
              <w:t xml:space="preserve">The main symptoms and syndromes of the nerve damage in the child: soft child, motor disorders, seizure, coma, intracranial hypertension, meningitis, encephalitis, cerebral oedema.  Clinical and therapeutic approach. </w:t>
            </w:r>
          </w:p>
          <w:p w14:paraId="43779DE6" w14:textId="77777777" w:rsidR="00B755B9" w:rsidRPr="00704211" w:rsidRDefault="00B755B9" w:rsidP="00DF597F">
            <w:pPr>
              <w:tabs>
                <w:tab w:val="left" w:pos="697"/>
              </w:tabs>
              <w:autoSpaceDE w:val="0"/>
              <w:autoSpaceDN w:val="0"/>
              <w:adjustRightInd w:val="0"/>
              <w:ind w:left="69"/>
              <w:jc w:val="both"/>
              <w:rPr>
                <w:lang w:val="ro-RO"/>
              </w:rPr>
            </w:pPr>
            <w:r w:rsidRPr="00704211">
              <w:rPr>
                <w:lang w:val="ro-RO"/>
              </w:rPr>
              <w:t xml:space="preserve"> </w:t>
            </w:r>
          </w:p>
          <w:p w14:paraId="5EF1640F" w14:textId="77777777" w:rsidR="00B755B9" w:rsidRPr="00704211" w:rsidRDefault="007D6D3C" w:rsidP="00DF597F">
            <w:pPr>
              <w:tabs>
                <w:tab w:val="left" w:pos="697"/>
              </w:tabs>
              <w:autoSpaceDE w:val="0"/>
              <w:autoSpaceDN w:val="0"/>
              <w:adjustRightInd w:val="0"/>
              <w:ind w:left="69"/>
              <w:jc w:val="both"/>
              <w:rPr>
                <w:lang w:val="en-US"/>
              </w:rPr>
            </w:pPr>
            <w:r w:rsidRPr="00704211">
              <w:rPr>
                <w:lang w:val="en-US"/>
              </w:rPr>
              <w:t xml:space="preserve">Methods of </w:t>
            </w:r>
            <w:r w:rsidR="00B755B9" w:rsidRPr="00704211">
              <w:rPr>
                <w:lang w:val="en-US"/>
              </w:rPr>
              <w:t xml:space="preserve">neuro-psychical development assessment, motor deficiencies, psycho-social, cognitive, behavioral, emotional deficiencies in children. </w:t>
            </w:r>
          </w:p>
          <w:p w14:paraId="6D9875AE" w14:textId="77777777" w:rsidR="00B755B9" w:rsidRPr="00704211" w:rsidRDefault="00B755B9" w:rsidP="00DF597F">
            <w:pPr>
              <w:tabs>
                <w:tab w:val="left" w:pos="697"/>
              </w:tabs>
              <w:autoSpaceDE w:val="0"/>
              <w:autoSpaceDN w:val="0"/>
              <w:adjustRightInd w:val="0"/>
              <w:ind w:left="69"/>
              <w:jc w:val="both"/>
              <w:rPr>
                <w:lang w:val="ro-RO"/>
              </w:rPr>
            </w:pPr>
            <w:r w:rsidRPr="00704211">
              <w:rPr>
                <w:rStyle w:val="alt-edited"/>
                <w:lang w:val="en-US"/>
              </w:rPr>
              <w:t>Status epilepticus, epileptic syndromes and epilepsy referred to the child's age, clinical symptoms, the specific diagnosis, treatment and monitoring.</w:t>
            </w:r>
            <w:r w:rsidRPr="00704211">
              <w:rPr>
                <w:lang w:val="en-US"/>
              </w:rPr>
              <w:t xml:space="preserve"> </w:t>
            </w:r>
            <w:proofErr w:type="spellStart"/>
            <w:r w:rsidRPr="00704211">
              <w:rPr>
                <w:rStyle w:val="alt-edited"/>
              </w:rPr>
              <w:t>Febrile</w:t>
            </w:r>
            <w:proofErr w:type="spellEnd"/>
            <w:r w:rsidRPr="00704211">
              <w:rPr>
                <w:rStyle w:val="alt-edited"/>
              </w:rPr>
              <w:t xml:space="preserve"> </w:t>
            </w:r>
            <w:proofErr w:type="spellStart"/>
            <w:r w:rsidRPr="00704211">
              <w:rPr>
                <w:rStyle w:val="alt-edited"/>
              </w:rPr>
              <w:t>seizures</w:t>
            </w:r>
            <w:proofErr w:type="spellEnd"/>
            <w:r w:rsidRPr="00704211">
              <w:rPr>
                <w:rStyle w:val="alt-edited"/>
              </w:rPr>
              <w:t xml:space="preserve"> </w:t>
            </w:r>
            <w:proofErr w:type="spellStart"/>
            <w:r w:rsidRPr="00704211">
              <w:rPr>
                <w:rStyle w:val="alt-edited"/>
              </w:rPr>
              <w:t>in</w:t>
            </w:r>
            <w:proofErr w:type="spellEnd"/>
            <w:r w:rsidRPr="00704211">
              <w:rPr>
                <w:rStyle w:val="alt-edited"/>
              </w:rPr>
              <w:t xml:space="preserve"> </w:t>
            </w:r>
            <w:proofErr w:type="spellStart"/>
            <w:r w:rsidRPr="00704211">
              <w:rPr>
                <w:rStyle w:val="alt-edited"/>
              </w:rPr>
              <w:t>children</w:t>
            </w:r>
            <w:proofErr w:type="spellEnd"/>
            <w:r w:rsidRPr="00704211">
              <w:rPr>
                <w:rStyle w:val="alt-edited"/>
              </w:rPr>
              <w:t>.</w:t>
            </w:r>
          </w:p>
          <w:p w14:paraId="0CE77313" w14:textId="77777777" w:rsidR="00B755B9" w:rsidRPr="00704211" w:rsidRDefault="00B755B9" w:rsidP="00DF597F">
            <w:pPr>
              <w:tabs>
                <w:tab w:val="left" w:pos="697"/>
              </w:tabs>
              <w:autoSpaceDE w:val="0"/>
              <w:autoSpaceDN w:val="0"/>
              <w:adjustRightInd w:val="0"/>
              <w:ind w:left="69"/>
              <w:jc w:val="both"/>
              <w:rPr>
                <w:iCs/>
                <w:spacing w:val="-4"/>
                <w:lang w:val="ro-RO"/>
              </w:rPr>
            </w:pPr>
          </w:p>
        </w:tc>
      </w:tr>
      <w:tr w:rsidR="00B755B9" w:rsidRPr="00094AE8" w14:paraId="6EE95B38" w14:textId="77777777" w:rsidTr="00B755B9">
        <w:trPr>
          <w:trHeight w:val="247"/>
          <w:jc w:val="center"/>
        </w:trPr>
        <w:tc>
          <w:tcPr>
            <w:tcW w:w="10149" w:type="dxa"/>
            <w:gridSpan w:val="4"/>
            <w:tcBorders>
              <w:top w:val="single" w:sz="4" w:space="0" w:color="auto"/>
              <w:left w:val="single" w:sz="4" w:space="0" w:color="auto"/>
              <w:bottom w:val="single" w:sz="4" w:space="0" w:color="auto"/>
              <w:right w:val="single" w:sz="4" w:space="0" w:color="auto"/>
            </w:tcBorders>
          </w:tcPr>
          <w:p w14:paraId="0CF00480" w14:textId="77777777" w:rsidR="00B755B9" w:rsidRPr="00704211" w:rsidRDefault="00B755B9" w:rsidP="000D7FED">
            <w:pPr>
              <w:tabs>
                <w:tab w:val="left" w:pos="170"/>
              </w:tabs>
              <w:rPr>
                <w:b/>
                <w:bCs/>
                <w:spacing w:val="-4"/>
                <w:lang w:val="ro-RO"/>
              </w:rPr>
            </w:pPr>
            <w:r w:rsidRPr="00704211">
              <w:rPr>
                <w:b/>
                <w:bCs/>
                <w:spacing w:val="-4"/>
                <w:lang w:val="ro-RO"/>
              </w:rPr>
              <w:t>Theme (chapter)   13.</w:t>
            </w:r>
            <w:r w:rsidRPr="00704211">
              <w:rPr>
                <w:b/>
                <w:lang w:val="ro-RO" w:eastAsia="en-US"/>
              </w:rPr>
              <w:t xml:space="preserve"> </w:t>
            </w:r>
            <w:r w:rsidRPr="00704211">
              <w:rPr>
                <w:rStyle w:val="shorttext"/>
                <w:lang w:val="en-US"/>
              </w:rPr>
              <w:t>Major emergencies in pediatrics.</w:t>
            </w:r>
          </w:p>
        </w:tc>
      </w:tr>
      <w:tr w:rsidR="00B755B9" w:rsidRPr="00094AE8" w14:paraId="2DCC4F3F" w14:textId="77777777" w:rsidTr="00094AE8">
        <w:trPr>
          <w:trHeight w:val="247"/>
          <w:jc w:val="center"/>
        </w:trPr>
        <w:tc>
          <w:tcPr>
            <w:tcW w:w="4997" w:type="dxa"/>
            <w:gridSpan w:val="2"/>
            <w:tcBorders>
              <w:top w:val="single" w:sz="4" w:space="0" w:color="auto"/>
              <w:left w:val="single" w:sz="4" w:space="0" w:color="auto"/>
              <w:bottom w:val="single" w:sz="4" w:space="0" w:color="auto"/>
              <w:right w:val="single" w:sz="4" w:space="0" w:color="auto"/>
            </w:tcBorders>
          </w:tcPr>
          <w:p w14:paraId="095D6071" w14:textId="77777777" w:rsidR="00B755B9" w:rsidRPr="00704211" w:rsidRDefault="00B755B9" w:rsidP="00DF597F">
            <w:pPr>
              <w:pStyle w:val="af6"/>
              <w:numPr>
                <w:ilvl w:val="0"/>
                <w:numId w:val="40"/>
              </w:numPr>
              <w:tabs>
                <w:tab w:val="left" w:pos="697"/>
              </w:tabs>
              <w:spacing w:before="0" w:beforeAutospacing="0" w:after="0" w:afterAutospacing="0"/>
              <w:ind w:left="69" w:right="1" w:firstLine="0"/>
              <w:jc w:val="both"/>
              <w:rPr>
                <w:lang w:eastAsia="en-US"/>
              </w:rPr>
            </w:pPr>
            <w:r w:rsidRPr="00704211">
              <w:t>To define the basic concepts of emergency medical care in pediatrics.</w:t>
            </w:r>
          </w:p>
          <w:p w14:paraId="5E499482" w14:textId="77777777" w:rsidR="00B755B9" w:rsidRPr="00704211" w:rsidRDefault="00B755B9" w:rsidP="00DF597F">
            <w:pPr>
              <w:pStyle w:val="af6"/>
              <w:numPr>
                <w:ilvl w:val="0"/>
                <w:numId w:val="40"/>
              </w:numPr>
              <w:tabs>
                <w:tab w:val="left" w:pos="697"/>
              </w:tabs>
              <w:spacing w:before="0" w:beforeAutospacing="0" w:after="0" w:afterAutospacing="0"/>
              <w:ind w:left="69" w:right="1" w:firstLine="0"/>
              <w:jc w:val="both"/>
              <w:rPr>
                <w:lang w:eastAsia="en-US"/>
              </w:rPr>
            </w:pPr>
            <w:r w:rsidRPr="00704211">
              <w:t xml:space="preserve">To know the organization of emergency medical help for children. </w:t>
            </w:r>
          </w:p>
          <w:p w14:paraId="47D327AD" w14:textId="77777777" w:rsidR="00B755B9" w:rsidRPr="00704211" w:rsidRDefault="00B755B9" w:rsidP="00DF597F">
            <w:pPr>
              <w:pStyle w:val="af6"/>
              <w:numPr>
                <w:ilvl w:val="0"/>
                <w:numId w:val="40"/>
              </w:numPr>
              <w:tabs>
                <w:tab w:val="left" w:pos="697"/>
              </w:tabs>
              <w:spacing w:before="0" w:beforeAutospacing="0" w:after="0" w:afterAutospacing="0"/>
              <w:ind w:left="69" w:right="1" w:firstLine="0"/>
              <w:jc w:val="both"/>
              <w:rPr>
                <w:lang w:eastAsia="en-US"/>
              </w:rPr>
            </w:pPr>
            <w:r w:rsidRPr="00704211">
              <w:t xml:space="preserve">To know the notion of major pediatric </w:t>
            </w:r>
            <w:r w:rsidRPr="00704211">
              <w:lastRenderedPageBreak/>
              <w:t>emergency, states requiring urgent medical care</w:t>
            </w:r>
          </w:p>
          <w:p w14:paraId="0AA5F9A2" w14:textId="77777777" w:rsidR="00B755B9" w:rsidRPr="00704211" w:rsidRDefault="00B755B9" w:rsidP="00DF597F">
            <w:pPr>
              <w:pStyle w:val="af6"/>
              <w:numPr>
                <w:ilvl w:val="0"/>
                <w:numId w:val="40"/>
              </w:numPr>
              <w:tabs>
                <w:tab w:val="left" w:pos="697"/>
              </w:tabs>
              <w:spacing w:before="0" w:beforeAutospacing="0" w:after="0" w:afterAutospacing="0"/>
              <w:ind w:left="69" w:right="1" w:firstLine="0"/>
              <w:jc w:val="both"/>
              <w:rPr>
                <w:lang w:eastAsia="en-US"/>
              </w:rPr>
            </w:pPr>
            <w:r w:rsidRPr="00704211">
              <w:t xml:space="preserve">To know the anatomical and physiological paecularities of children predisposed to the development of urgent states. </w:t>
            </w:r>
          </w:p>
          <w:p w14:paraId="1C6670E7" w14:textId="77777777" w:rsidR="00B755B9" w:rsidRPr="00704211" w:rsidRDefault="00B755B9" w:rsidP="00DF597F">
            <w:pPr>
              <w:pStyle w:val="af6"/>
              <w:numPr>
                <w:ilvl w:val="0"/>
                <w:numId w:val="40"/>
              </w:numPr>
              <w:tabs>
                <w:tab w:val="left" w:pos="697"/>
              </w:tabs>
              <w:spacing w:before="0" w:beforeAutospacing="0" w:after="0" w:afterAutospacing="0"/>
              <w:ind w:left="69" w:right="1" w:firstLine="0"/>
              <w:jc w:val="both"/>
              <w:rPr>
                <w:lang w:eastAsia="en-US"/>
              </w:rPr>
            </w:pPr>
            <w:r w:rsidRPr="00704211">
              <w:t xml:space="preserve">To know and apply basal vital support in pediatrics </w:t>
            </w:r>
          </w:p>
          <w:p w14:paraId="21061879" w14:textId="77777777" w:rsidR="00B755B9" w:rsidRPr="00704211" w:rsidRDefault="00B755B9" w:rsidP="00DF597F">
            <w:pPr>
              <w:pStyle w:val="af6"/>
              <w:numPr>
                <w:ilvl w:val="0"/>
                <w:numId w:val="40"/>
              </w:numPr>
              <w:tabs>
                <w:tab w:val="left" w:pos="697"/>
              </w:tabs>
              <w:spacing w:before="0" w:beforeAutospacing="0" w:after="0" w:afterAutospacing="0"/>
              <w:ind w:left="69" w:right="1" w:firstLine="0"/>
              <w:jc w:val="both"/>
              <w:rPr>
                <w:lang w:eastAsia="en-US"/>
              </w:rPr>
            </w:pPr>
            <w:r w:rsidRPr="00704211">
              <w:t>To know partial advanced pediatric support.</w:t>
            </w:r>
          </w:p>
          <w:p w14:paraId="01E5A989" w14:textId="77777777" w:rsidR="00B755B9" w:rsidRPr="00704211" w:rsidRDefault="00B755B9" w:rsidP="00DF597F">
            <w:pPr>
              <w:pStyle w:val="af6"/>
              <w:numPr>
                <w:ilvl w:val="0"/>
                <w:numId w:val="40"/>
              </w:numPr>
              <w:tabs>
                <w:tab w:val="left" w:pos="697"/>
              </w:tabs>
              <w:spacing w:before="0" w:beforeAutospacing="0" w:after="0" w:afterAutospacing="0"/>
              <w:ind w:left="69" w:right="1" w:firstLine="0"/>
              <w:jc w:val="both"/>
              <w:rPr>
                <w:lang w:eastAsia="en-US"/>
              </w:rPr>
            </w:pPr>
            <w:r w:rsidRPr="00704211">
              <w:t>To know and apply ABCD of cardiorespiratory resuscitation in newborn, infant, child.</w:t>
            </w:r>
          </w:p>
          <w:p w14:paraId="62A59C7F" w14:textId="77777777" w:rsidR="00B755B9" w:rsidRPr="00704211" w:rsidRDefault="00B755B9" w:rsidP="00DF597F">
            <w:pPr>
              <w:pStyle w:val="af6"/>
              <w:numPr>
                <w:ilvl w:val="0"/>
                <w:numId w:val="40"/>
              </w:numPr>
              <w:tabs>
                <w:tab w:val="left" w:pos="170"/>
                <w:tab w:val="left" w:pos="603"/>
                <w:tab w:val="left" w:pos="697"/>
                <w:tab w:val="left" w:pos="4899"/>
                <w:tab w:val="left" w:pos="5109"/>
                <w:tab w:val="left" w:pos="6549"/>
              </w:tabs>
              <w:spacing w:before="0" w:beforeAutospacing="0" w:after="0" w:afterAutospacing="0"/>
              <w:ind w:left="69" w:right="1" w:firstLine="0"/>
              <w:jc w:val="both"/>
              <w:rPr>
                <w:lang w:eastAsia="en-US"/>
              </w:rPr>
            </w:pPr>
            <w:r w:rsidRPr="00704211">
              <w:t>To proove analysis skills for systematizing knowledge in pediatric emergencies.</w:t>
            </w:r>
            <w:r w:rsidRPr="00704211">
              <w:rPr>
                <w:lang w:eastAsia="en-US"/>
              </w:rPr>
              <w:t xml:space="preserve"> </w:t>
            </w:r>
          </w:p>
          <w:p w14:paraId="0671A908" w14:textId="77777777" w:rsidR="00B755B9" w:rsidRPr="00704211" w:rsidRDefault="00B755B9" w:rsidP="00DF597F">
            <w:pPr>
              <w:pStyle w:val="af6"/>
              <w:numPr>
                <w:ilvl w:val="0"/>
                <w:numId w:val="40"/>
              </w:numPr>
              <w:tabs>
                <w:tab w:val="left" w:pos="170"/>
                <w:tab w:val="left" w:pos="697"/>
                <w:tab w:val="left" w:pos="4899"/>
                <w:tab w:val="left" w:pos="6549"/>
              </w:tabs>
              <w:spacing w:before="0" w:beforeAutospacing="0" w:after="0" w:afterAutospacing="0"/>
              <w:ind w:left="69" w:right="1" w:firstLine="0"/>
              <w:jc w:val="both"/>
              <w:rPr>
                <w:lang w:eastAsia="en-US"/>
              </w:rPr>
            </w:pPr>
            <w:r w:rsidRPr="00704211">
              <w:t xml:space="preserve">To apply the knowledge acquired in other disciplines in the complex clinic diagnostic approach of the child in critical condition. </w:t>
            </w:r>
          </w:p>
          <w:p w14:paraId="516E49CF" w14:textId="77777777" w:rsidR="00B755B9" w:rsidRPr="00704211" w:rsidRDefault="00B755B9" w:rsidP="00DF597F">
            <w:pPr>
              <w:pStyle w:val="af4"/>
              <w:numPr>
                <w:ilvl w:val="0"/>
                <w:numId w:val="39"/>
              </w:numPr>
              <w:tabs>
                <w:tab w:val="left" w:pos="697"/>
              </w:tabs>
              <w:ind w:left="69" w:right="1" w:firstLine="0"/>
              <w:jc w:val="both"/>
              <w:rPr>
                <w:lang w:val="ro-RO"/>
              </w:rPr>
            </w:pPr>
            <w:r w:rsidRPr="00704211">
              <w:rPr>
                <w:lang w:val="en-US"/>
              </w:rPr>
              <w:t>To apply the knowledge acquired for the analysis of case studies in critically ill children.</w:t>
            </w:r>
          </w:p>
          <w:p w14:paraId="0F1262FE" w14:textId="77777777" w:rsidR="00B755B9" w:rsidRPr="00704211" w:rsidRDefault="00B755B9" w:rsidP="00DF597F">
            <w:pPr>
              <w:pStyle w:val="a7"/>
              <w:numPr>
                <w:ilvl w:val="0"/>
                <w:numId w:val="40"/>
              </w:numPr>
              <w:tabs>
                <w:tab w:val="left" w:pos="697"/>
              </w:tabs>
              <w:spacing w:after="0"/>
              <w:ind w:left="69" w:right="1" w:firstLine="0"/>
              <w:rPr>
                <w:szCs w:val="24"/>
                <w:lang w:eastAsia="en-US"/>
              </w:rPr>
            </w:pPr>
            <w:r w:rsidRPr="00704211">
              <w:rPr>
                <w:szCs w:val="24"/>
              </w:rPr>
              <w:t>To understand and apply the principles of</w:t>
            </w:r>
            <w:r w:rsidRPr="00704211">
              <w:rPr>
                <w:szCs w:val="24"/>
              </w:rPr>
              <w:br/>
              <w:t xml:space="preserve">prophylaxis of critic childhood states. </w:t>
            </w:r>
          </w:p>
          <w:p w14:paraId="4F6C671D" w14:textId="77777777" w:rsidR="00B755B9" w:rsidRPr="00704211" w:rsidRDefault="00B755B9" w:rsidP="00DF597F">
            <w:pPr>
              <w:pStyle w:val="a7"/>
              <w:numPr>
                <w:ilvl w:val="0"/>
                <w:numId w:val="40"/>
              </w:numPr>
              <w:tabs>
                <w:tab w:val="left" w:pos="697"/>
              </w:tabs>
              <w:spacing w:after="0"/>
              <w:ind w:left="69" w:right="1" w:firstLine="0"/>
              <w:rPr>
                <w:szCs w:val="24"/>
                <w:lang w:eastAsia="en-US"/>
              </w:rPr>
            </w:pPr>
            <w:r w:rsidRPr="00704211">
              <w:rPr>
                <w:szCs w:val="24"/>
              </w:rPr>
              <w:t xml:space="preserve">To formulate conclusions. </w:t>
            </w:r>
          </w:p>
        </w:tc>
        <w:tc>
          <w:tcPr>
            <w:tcW w:w="5152" w:type="dxa"/>
            <w:gridSpan w:val="2"/>
            <w:tcBorders>
              <w:top w:val="single" w:sz="4" w:space="0" w:color="auto"/>
              <w:left w:val="single" w:sz="4" w:space="0" w:color="auto"/>
              <w:bottom w:val="single" w:sz="4" w:space="0" w:color="auto"/>
              <w:right w:val="single" w:sz="4" w:space="0" w:color="auto"/>
            </w:tcBorders>
          </w:tcPr>
          <w:p w14:paraId="0CBCB042" w14:textId="77777777" w:rsidR="00B755B9" w:rsidRPr="00704211" w:rsidRDefault="00B755B9" w:rsidP="00DF597F">
            <w:pPr>
              <w:tabs>
                <w:tab w:val="left" w:pos="170"/>
                <w:tab w:val="left" w:pos="697"/>
              </w:tabs>
              <w:ind w:left="69" w:right="1"/>
              <w:jc w:val="both"/>
              <w:rPr>
                <w:lang w:val="en-US" w:eastAsia="en-US"/>
              </w:rPr>
            </w:pPr>
            <w:r w:rsidRPr="00704211">
              <w:rPr>
                <w:lang w:val="en-US"/>
              </w:rPr>
              <w:lastRenderedPageBreak/>
              <w:t xml:space="preserve">General features and basic concepts of emergency medical care in pediatrics. </w:t>
            </w:r>
          </w:p>
          <w:p w14:paraId="3DC29CF5" w14:textId="77777777" w:rsidR="00B755B9" w:rsidRPr="00704211" w:rsidRDefault="00B755B9" w:rsidP="00DF597F">
            <w:pPr>
              <w:pStyle w:val="af6"/>
              <w:tabs>
                <w:tab w:val="left" w:pos="697"/>
              </w:tabs>
              <w:spacing w:before="0" w:beforeAutospacing="0" w:after="0" w:afterAutospacing="0"/>
              <w:ind w:left="69" w:right="1"/>
              <w:jc w:val="both"/>
              <w:rPr>
                <w:lang w:val="fr-FR"/>
              </w:rPr>
            </w:pPr>
          </w:p>
          <w:p w14:paraId="6E0C39B2" w14:textId="77777777" w:rsidR="00B755B9" w:rsidRPr="00704211" w:rsidRDefault="00B755B9" w:rsidP="00DF597F">
            <w:pPr>
              <w:pStyle w:val="af6"/>
              <w:tabs>
                <w:tab w:val="left" w:pos="697"/>
              </w:tabs>
              <w:spacing w:before="0" w:beforeAutospacing="0" w:after="0" w:afterAutospacing="0"/>
              <w:ind w:left="69" w:right="1"/>
              <w:jc w:val="both"/>
            </w:pPr>
            <w:r w:rsidRPr="00704211">
              <w:t xml:space="preserve">Organization of emergency medical assistance for children. </w:t>
            </w:r>
          </w:p>
          <w:p w14:paraId="660E4192" w14:textId="77777777" w:rsidR="00B755B9" w:rsidRPr="00704211" w:rsidRDefault="00B755B9" w:rsidP="00DF597F">
            <w:pPr>
              <w:pStyle w:val="af6"/>
              <w:tabs>
                <w:tab w:val="left" w:pos="697"/>
              </w:tabs>
              <w:spacing w:before="0" w:beforeAutospacing="0" w:after="0" w:afterAutospacing="0"/>
              <w:ind w:left="69" w:right="1"/>
              <w:jc w:val="both"/>
            </w:pPr>
          </w:p>
          <w:p w14:paraId="4BF66B0F" w14:textId="77777777" w:rsidR="00B755B9" w:rsidRPr="00704211" w:rsidRDefault="00B755B9" w:rsidP="00DF597F">
            <w:pPr>
              <w:pStyle w:val="af6"/>
              <w:tabs>
                <w:tab w:val="left" w:pos="697"/>
              </w:tabs>
              <w:spacing w:before="0" w:beforeAutospacing="0" w:after="0" w:afterAutospacing="0"/>
              <w:ind w:left="69" w:right="1"/>
              <w:jc w:val="both"/>
            </w:pPr>
            <w:r w:rsidRPr="00704211">
              <w:t xml:space="preserve">The anatomical and physiological features of children predisposing to develop emergencies in relation to age. </w:t>
            </w:r>
          </w:p>
          <w:p w14:paraId="4776034D" w14:textId="77777777" w:rsidR="00B755B9" w:rsidRPr="00704211" w:rsidRDefault="00B755B9" w:rsidP="00DF597F">
            <w:pPr>
              <w:pStyle w:val="af6"/>
              <w:tabs>
                <w:tab w:val="left" w:pos="697"/>
              </w:tabs>
              <w:spacing w:before="0" w:beforeAutospacing="0" w:after="0" w:afterAutospacing="0"/>
              <w:ind w:left="69" w:right="1"/>
              <w:jc w:val="both"/>
            </w:pPr>
            <w:r w:rsidRPr="00704211">
              <w:t xml:space="preserve">Indications for emmergency medical care to the child.. </w:t>
            </w:r>
          </w:p>
          <w:p w14:paraId="15698D8C" w14:textId="77777777" w:rsidR="00B755B9" w:rsidRPr="00704211" w:rsidRDefault="00B755B9" w:rsidP="00DF597F">
            <w:pPr>
              <w:tabs>
                <w:tab w:val="left" w:pos="697"/>
              </w:tabs>
              <w:ind w:left="69" w:right="1"/>
              <w:rPr>
                <w:lang w:val="en-US"/>
              </w:rPr>
            </w:pPr>
            <w:r w:rsidRPr="00704211">
              <w:rPr>
                <w:lang w:val="en-US"/>
              </w:rPr>
              <w:t xml:space="preserve">The main medical emergencies in terms of </w:t>
            </w:r>
            <w:proofErr w:type="spellStart"/>
            <w:r w:rsidRPr="00704211">
              <w:rPr>
                <w:lang w:val="en-US"/>
              </w:rPr>
              <w:t>etiopathogenic</w:t>
            </w:r>
            <w:proofErr w:type="spellEnd"/>
            <w:r w:rsidRPr="00704211">
              <w:rPr>
                <w:lang w:val="en-US"/>
              </w:rPr>
              <w:t xml:space="preserve">, clinical, diagnostic. </w:t>
            </w:r>
          </w:p>
          <w:p w14:paraId="0D67EEE8" w14:textId="77777777" w:rsidR="00B755B9" w:rsidRPr="00704211" w:rsidRDefault="00B755B9" w:rsidP="00DF597F">
            <w:pPr>
              <w:tabs>
                <w:tab w:val="left" w:pos="697"/>
              </w:tabs>
              <w:ind w:left="69" w:right="1"/>
              <w:rPr>
                <w:lang w:val="en-US"/>
              </w:rPr>
            </w:pPr>
            <w:r w:rsidRPr="00704211">
              <w:rPr>
                <w:lang w:val="en-US"/>
              </w:rPr>
              <w:t xml:space="preserve">Principles of emergency medical assistance: the notion of triage, team work, diagnostic and treatment </w:t>
            </w:r>
            <w:proofErr w:type="spellStart"/>
            <w:r w:rsidRPr="00704211">
              <w:rPr>
                <w:lang w:val="en-US"/>
              </w:rPr>
              <w:t>paeculiarities</w:t>
            </w:r>
            <w:proofErr w:type="spellEnd"/>
            <w:r w:rsidRPr="00704211">
              <w:rPr>
                <w:lang w:val="en-US"/>
              </w:rPr>
              <w:t xml:space="preserve">. </w:t>
            </w:r>
          </w:p>
          <w:p w14:paraId="6744F2DA" w14:textId="77777777" w:rsidR="00B755B9" w:rsidRPr="00704211" w:rsidRDefault="00B755B9" w:rsidP="00DF597F">
            <w:pPr>
              <w:tabs>
                <w:tab w:val="left" w:pos="697"/>
              </w:tabs>
              <w:ind w:left="69" w:right="1"/>
              <w:rPr>
                <w:lang w:val="en-US"/>
              </w:rPr>
            </w:pPr>
            <w:r w:rsidRPr="00704211">
              <w:rPr>
                <w:lang w:val="en-US"/>
              </w:rPr>
              <w:t xml:space="preserve">Critical patient recognition, cardiopulmonary arrest (CPA), and CPA-inducing syndromes. </w:t>
            </w:r>
          </w:p>
          <w:p w14:paraId="5B25745A" w14:textId="77777777" w:rsidR="00B755B9" w:rsidRPr="00704211" w:rsidRDefault="00B755B9" w:rsidP="00DF597F">
            <w:pPr>
              <w:pStyle w:val="af6"/>
              <w:tabs>
                <w:tab w:val="left" w:pos="697"/>
              </w:tabs>
              <w:spacing w:before="0" w:beforeAutospacing="0" w:after="0" w:afterAutospacing="0"/>
              <w:ind w:left="69" w:right="1"/>
              <w:jc w:val="both"/>
              <w:rPr>
                <w:bCs/>
                <w:iCs/>
              </w:rPr>
            </w:pPr>
            <w:r w:rsidRPr="00704211">
              <w:t>Emergency medical assistance to the child in critical condition.</w:t>
            </w:r>
          </w:p>
          <w:p w14:paraId="46ED94C2" w14:textId="77777777" w:rsidR="00B755B9" w:rsidRPr="00704211" w:rsidRDefault="00B755B9" w:rsidP="00DF597F">
            <w:pPr>
              <w:pStyle w:val="af6"/>
              <w:tabs>
                <w:tab w:val="left" w:pos="697"/>
              </w:tabs>
              <w:spacing w:before="0" w:beforeAutospacing="0" w:after="0" w:afterAutospacing="0"/>
              <w:ind w:left="69" w:right="1"/>
              <w:jc w:val="both"/>
              <w:rPr>
                <w:lang w:val="fr-FR"/>
              </w:rPr>
            </w:pPr>
            <w:r w:rsidRPr="00704211">
              <w:rPr>
                <w:rStyle w:val="alt-edited"/>
              </w:rPr>
              <w:t>Basal Pediatric Life Support techniques.</w:t>
            </w:r>
          </w:p>
          <w:p w14:paraId="2370BE2E" w14:textId="77777777" w:rsidR="00B755B9" w:rsidRPr="00704211" w:rsidRDefault="00B755B9" w:rsidP="00DF597F">
            <w:pPr>
              <w:pStyle w:val="af6"/>
              <w:tabs>
                <w:tab w:val="left" w:pos="697"/>
              </w:tabs>
              <w:spacing w:before="0" w:beforeAutospacing="0" w:after="0" w:afterAutospacing="0"/>
              <w:ind w:left="69" w:right="1"/>
              <w:jc w:val="both"/>
            </w:pPr>
            <w:r w:rsidRPr="00704211">
              <w:rPr>
                <w:rStyle w:val="alt-edited"/>
              </w:rPr>
              <w:t>Pediatric advanced life support techniques.</w:t>
            </w:r>
          </w:p>
          <w:p w14:paraId="373CAD2C" w14:textId="77777777" w:rsidR="00B755B9" w:rsidRPr="00704211" w:rsidRDefault="00B755B9" w:rsidP="00DF597F">
            <w:pPr>
              <w:pStyle w:val="af6"/>
              <w:tabs>
                <w:tab w:val="left" w:pos="697"/>
              </w:tabs>
              <w:spacing w:before="0" w:beforeAutospacing="0" w:after="0" w:afterAutospacing="0"/>
              <w:ind w:left="69" w:right="1"/>
              <w:jc w:val="both"/>
              <w:rPr>
                <w:lang w:eastAsia="en-US"/>
              </w:rPr>
            </w:pPr>
            <w:r w:rsidRPr="00704211">
              <w:t xml:space="preserve">Drug administration in the cardiopulmonary arrest, shock, fever, seizures, heart rhythm arrhytmias. </w:t>
            </w:r>
          </w:p>
        </w:tc>
      </w:tr>
    </w:tbl>
    <w:p w14:paraId="1208EAB2" w14:textId="77777777" w:rsidR="006332AA" w:rsidRPr="00704211" w:rsidRDefault="00BC3CB2" w:rsidP="006332AA">
      <w:pPr>
        <w:pStyle w:val="af4"/>
        <w:widowControl w:val="0"/>
        <w:numPr>
          <w:ilvl w:val="0"/>
          <w:numId w:val="7"/>
        </w:numPr>
        <w:ind w:left="709" w:hanging="567"/>
        <w:contextualSpacing w:val="0"/>
        <w:rPr>
          <w:b/>
          <w:caps/>
          <w:sz w:val="28"/>
          <w:lang w:val="en-US"/>
        </w:rPr>
      </w:pPr>
      <w:r w:rsidRPr="00704211">
        <w:rPr>
          <w:b/>
          <w:caps/>
          <w:sz w:val="28"/>
          <w:lang w:val="en-US"/>
        </w:rPr>
        <w:lastRenderedPageBreak/>
        <w:t xml:space="preserve">PROFESSIONAL (specific </w:t>
      </w:r>
      <w:r w:rsidR="00D277AD" w:rsidRPr="00704211">
        <w:rPr>
          <w:b/>
          <w:caps/>
          <w:sz w:val="28"/>
          <w:lang w:val="en-US"/>
        </w:rPr>
        <w:t xml:space="preserve">(Sc)) </w:t>
      </w:r>
      <w:r w:rsidRPr="00704211">
        <w:rPr>
          <w:b/>
          <w:caps/>
          <w:sz w:val="28"/>
          <w:lang w:val="en-US"/>
        </w:rPr>
        <w:t xml:space="preserve">and TRANSVERSAL (Tc) </w:t>
      </w:r>
      <w:r w:rsidR="00D277AD" w:rsidRPr="00704211">
        <w:rPr>
          <w:b/>
          <w:caps/>
          <w:sz w:val="28"/>
          <w:lang w:val="en-US"/>
        </w:rPr>
        <w:t>COMPETENCES</w:t>
      </w:r>
      <w:r w:rsidRPr="00704211">
        <w:rPr>
          <w:b/>
          <w:caps/>
          <w:sz w:val="28"/>
          <w:lang w:val="en-US"/>
        </w:rPr>
        <w:t xml:space="preserve"> AND STUDY</w:t>
      </w:r>
      <w:r w:rsidR="00E77479" w:rsidRPr="00704211">
        <w:rPr>
          <w:b/>
          <w:caps/>
          <w:sz w:val="28"/>
          <w:lang w:val="en-US"/>
        </w:rPr>
        <w:t xml:space="preserve"> OUTCOMES</w:t>
      </w:r>
    </w:p>
    <w:p w14:paraId="7B207B16" w14:textId="77777777" w:rsidR="000915A9" w:rsidRPr="00704211" w:rsidRDefault="000915A9" w:rsidP="000915A9">
      <w:pPr>
        <w:pStyle w:val="af4"/>
        <w:widowControl w:val="0"/>
        <w:numPr>
          <w:ilvl w:val="0"/>
          <w:numId w:val="34"/>
        </w:numPr>
        <w:spacing w:before="120"/>
        <w:rPr>
          <w:b/>
          <w:caps/>
          <w:sz w:val="28"/>
          <w:szCs w:val="28"/>
          <w:lang w:val="en-US"/>
        </w:rPr>
      </w:pPr>
      <w:r w:rsidRPr="00704211">
        <w:rPr>
          <w:b/>
          <w:sz w:val="28"/>
          <w:szCs w:val="28"/>
          <w:lang w:val="en-US"/>
        </w:rPr>
        <w:t>Professional (specific)</w:t>
      </w:r>
      <w:r w:rsidRPr="00704211">
        <w:rPr>
          <w:b/>
          <w:caps/>
          <w:sz w:val="28"/>
          <w:szCs w:val="28"/>
          <w:lang w:val="en-US"/>
        </w:rPr>
        <w:t xml:space="preserve"> (Sc) </w:t>
      </w:r>
      <w:r w:rsidRPr="00704211">
        <w:rPr>
          <w:b/>
          <w:sz w:val="28"/>
          <w:szCs w:val="28"/>
          <w:lang w:val="en-US"/>
        </w:rPr>
        <w:t xml:space="preserve">competences </w:t>
      </w:r>
    </w:p>
    <w:p w14:paraId="281F05B0" w14:textId="77777777" w:rsidR="000915A9" w:rsidRPr="00704211" w:rsidRDefault="000915A9" w:rsidP="000915A9">
      <w:pPr>
        <w:pStyle w:val="af5"/>
        <w:numPr>
          <w:ilvl w:val="0"/>
          <w:numId w:val="32"/>
        </w:numPr>
        <w:ind w:left="360" w:firstLine="0"/>
        <w:jc w:val="both"/>
        <w:rPr>
          <w:rFonts w:eastAsia="Times New Roman" w:cs="Times New Roman"/>
          <w:kern w:val="0"/>
          <w:lang w:val="en-US" w:eastAsia="en-US" w:bidi="ar-SA"/>
        </w:rPr>
      </w:pPr>
      <w:r w:rsidRPr="00704211">
        <w:rPr>
          <w:rFonts w:eastAsia="Times New Roman" w:cs="Times New Roman"/>
          <w:kern w:val="0"/>
          <w:lang w:val="en-US" w:eastAsia="en-US" w:bidi="ar-SA"/>
        </w:rPr>
        <w:t xml:space="preserve">SC1. </w:t>
      </w:r>
      <w:r w:rsidRPr="00704211">
        <w:rPr>
          <w:lang w:val="en-US"/>
        </w:rPr>
        <w:t>Strong knowledge of the child's anatomical and physiological features in relation to age, mechanisms and factors that influence the normal growth and development of the child;</w:t>
      </w:r>
    </w:p>
    <w:p w14:paraId="4929ECCE" w14:textId="77777777" w:rsidR="000915A9" w:rsidRPr="00704211" w:rsidRDefault="000915A9" w:rsidP="000915A9">
      <w:pPr>
        <w:pStyle w:val="af5"/>
        <w:numPr>
          <w:ilvl w:val="0"/>
          <w:numId w:val="32"/>
        </w:numPr>
        <w:ind w:left="360" w:firstLine="0"/>
        <w:jc w:val="both"/>
        <w:rPr>
          <w:rFonts w:eastAsia="Times New Roman" w:cs="Times New Roman"/>
          <w:kern w:val="0"/>
          <w:lang w:val="en-US" w:eastAsia="en-US" w:bidi="ar-SA"/>
        </w:rPr>
      </w:pPr>
      <w:r w:rsidRPr="00704211">
        <w:rPr>
          <w:rFonts w:eastAsia="Times New Roman" w:cs="Times New Roman"/>
          <w:kern w:val="0"/>
          <w:lang w:val="en-US" w:eastAsia="en-US" w:bidi="ar-SA"/>
        </w:rPr>
        <w:t>SC2. To k</w:t>
      </w:r>
      <w:r w:rsidRPr="00704211">
        <w:rPr>
          <w:lang w:val="en-US"/>
        </w:rPr>
        <w:t>now the peculiarities of a pediatric history, to obtain an accurate clinical examination and the review of systems in children in relation to age, appreciation of physical (somatic) and neuro-psychical development in children of different ages</w:t>
      </w:r>
    </w:p>
    <w:p w14:paraId="686E79B1" w14:textId="77777777" w:rsidR="000915A9" w:rsidRPr="00704211" w:rsidRDefault="000915A9" w:rsidP="000915A9">
      <w:pPr>
        <w:pStyle w:val="af5"/>
        <w:numPr>
          <w:ilvl w:val="0"/>
          <w:numId w:val="32"/>
        </w:numPr>
        <w:ind w:left="360" w:firstLine="0"/>
        <w:jc w:val="both"/>
        <w:rPr>
          <w:rStyle w:val="alt-edited"/>
          <w:rFonts w:eastAsia="Times New Roman" w:cs="Times New Roman"/>
          <w:kern w:val="0"/>
          <w:lang w:val="en-US" w:eastAsia="en-US" w:bidi="ar-SA"/>
        </w:rPr>
      </w:pPr>
      <w:r w:rsidRPr="00704211">
        <w:rPr>
          <w:rFonts w:eastAsia="Times New Roman" w:cs="Times New Roman"/>
          <w:kern w:val="0"/>
          <w:lang w:val="en-US" w:eastAsia="en-US" w:bidi="ar-SA"/>
        </w:rPr>
        <w:t xml:space="preserve">SC3. </w:t>
      </w:r>
      <w:r w:rsidRPr="00704211">
        <w:rPr>
          <w:rStyle w:val="alt-edited"/>
          <w:lang w:val="en-US"/>
        </w:rPr>
        <w:t>Proper care skills training, assessing the nutritional status of children, to recommend food intake in children of different ages</w:t>
      </w:r>
    </w:p>
    <w:p w14:paraId="713F79DA" w14:textId="77777777" w:rsidR="000915A9" w:rsidRPr="00704211" w:rsidRDefault="000915A9" w:rsidP="000915A9">
      <w:pPr>
        <w:pStyle w:val="af4"/>
        <w:numPr>
          <w:ilvl w:val="0"/>
          <w:numId w:val="32"/>
        </w:numPr>
        <w:ind w:left="360" w:firstLine="0"/>
        <w:jc w:val="both"/>
        <w:rPr>
          <w:bCs/>
          <w:iCs/>
          <w:lang w:val="ro-RO"/>
        </w:rPr>
      </w:pPr>
      <w:r w:rsidRPr="00704211">
        <w:rPr>
          <w:lang w:val="en-US" w:eastAsia="en-US"/>
        </w:rPr>
        <w:t xml:space="preserve">SC4. </w:t>
      </w:r>
      <w:r w:rsidRPr="00704211">
        <w:rPr>
          <w:lang w:val="en-US"/>
        </w:rPr>
        <w:t>Knowledge of etiology, pathogenesis, clinical pictures of diseases in children, principles of diagnosis, treatment and prophylaxis of these diseases</w:t>
      </w:r>
      <w:r w:rsidRPr="00704211">
        <w:rPr>
          <w:b/>
          <w:lang w:val="en-US"/>
        </w:rPr>
        <w:t xml:space="preserve">  </w:t>
      </w:r>
    </w:p>
    <w:p w14:paraId="2B329862" w14:textId="77777777" w:rsidR="000915A9" w:rsidRPr="00704211" w:rsidRDefault="000915A9" w:rsidP="000915A9">
      <w:pPr>
        <w:pStyle w:val="af4"/>
        <w:widowControl w:val="0"/>
        <w:numPr>
          <w:ilvl w:val="0"/>
          <w:numId w:val="32"/>
        </w:numPr>
        <w:ind w:left="360" w:firstLine="0"/>
        <w:jc w:val="both"/>
        <w:rPr>
          <w:lang w:val="en-US"/>
        </w:rPr>
      </w:pPr>
      <w:r w:rsidRPr="00704211">
        <w:rPr>
          <w:lang w:val="en-US"/>
        </w:rPr>
        <w:t xml:space="preserve">SC5. Using, interpreting and integrating laboratory data, instrumental and imaging investigations, digital technologies for correct and complete formulation of the diagnosis of the disease, performing a differential diagnosis. </w:t>
      </w:r>
    </w:p>
    <w:p w14:paraId="4F0CA890" w14:textId="77777777" w:rsidR="000915A9" w:rsidRPr="00704211" w:rsidRDefault="000915A9" w:rsidP="000915A9">
      <w:pPr>
        <w:pStyle w:val="af4"/>
        <w:widowControl w:val="0"/>
        <w:numPr>
          <w:ilvl w:val="0"/>
          <w:numId w:val="32"/>
        </w:numPr>
        <w:ind w:left="360" w:right="-1" w:firstLine="0"/>
        <w:jc w:val="both"/>
        <w:rPr>
          <w:lang w:val="en-US"/>
        </w:rPr>
      </w:pPr>
      <w:r w:rsidRPr="00704211">
        <w:rPr>
          <w:lang w:val="en-US"/>
        </w:rPr>
        <w:t xml:space="preserve">SC6. To know and apply in practice the principles of individualized disease treatment in children, medical follow-up, emergency medical assistance to the child in critical condition. </w:t>
      </w:r>
    </w:p>
    <w:p w14:paraId="33AB88A9" w14:textId="77777777" w:rsidR="000915A9" w:rsidRPr="00704211" w:rsidRDefault="000915A9" w:rsidP="000915A9">
      <w:pPr>
        <w:pStyle w:val="af5"/>
        <w:numPr>
          <w:ilvl w:val="0"/>
          <w:numId w:val="20"/>
        </w:numPr>
        <w:ind w:left="360" w:firstLine="0"/>
        <w:jc w:val="both"/>
        <w:rPr>
          <w:rFonts w:eastAsia="Times New Roman" w:cs="Times New Roman"/>
          <w:kern w:val="0"/>
          <w:lang w:val="en-US" w:eastAsia="en-US" w:bidi="ar-SA"/>
        </w:rPr>
      </w:pPr>
      <w:r w:rsidRPr="00704211">
        <w:rPr>
          <w:rFonts w:eastAsia="Times New Roman" w:cs="Times New Roman"/>
          <w:kern w:val="0"/>
          <w:lang w:val="en-US" w:eastAsia="en-US" w:bidi="ar-SA"/>
        </w:rPr>
        <w:t xml:space="preserve">SC7. </w:t>
      </w:r>
      <w:r w:rsidRPr="00704211">
        <w:rPr>
          <w:lang w:val="en-US"/>
        </w:rPr>
        <w:t>Planning, coordinating and conducting health promotion activities and prophylactic measures to improve individual and community health.</w:t>
      </w:r>
    </w:p>
    <w:p w14:paraId="56A687E5" w14:textId="77777777" w:rsidR="000915A9" w:rsidRPr="00704211" w:rsidRDefault="000915A9" w:rsidP="000915A9">
      <w:pPr>
        <w:pStyle w:val="af5"/>
        <w:numPr>
          <w:ilvl w:val="0"/>
          <w:numId w:val="20"/>
        </w:numPr>
        <w:ind w:left="709" w:hanging="283"/>
        <w:jc w:val="both"/>
        <w:rPr>
          <w:lang w:val="en-US"/>
        </w:rPr>
      </w:pPr>
      <w:r w:rsidRPr="00704211">
        <w:rPr>
          <w:rFonts w:eastAsia="Times New Roman" w:cs="Times New Roman"/>
          <w:kern w:val="0"/>
          <w:lang w:val="en-US" w:eastAsia="en-US" w:bidi="ar-SA"/>
        </w:rPr>
        <w:t xml:space="preserve">SC7. </w:t>
      </w:r>
      <w:r w:rsidRPr="00704211">
        <w:rPr>
          <w:lang w:val="en-US"/>
        </w:rPr>
        <w:t>To know and respect the rules of medical ethics and deontology.</w:t>
      </w:r>
    </w:p>
    <w:p w14:paraId="4DB8477D" w14:textId="77777777" w:rsidR="000915A9" w:rsidRPr="00704211" w:rsidRDefault="000915A9" w:rsidP="000915A9">
      <w:pPr>
        <w:pStyle w:val="af5"/>
        <w:ind w:left="709"/>
        <w:jc w:val="both"/>
        <w:rPr>
          <w:sz w:val="26"/>
          <w:szCs w:val="26"/>
          <w:lang w:val="en-US"/>
        </w:rPr>
      </w:pPr>
    </w:p>
    <w:p w14:paraId="319B6472" w14:textId="77777777" w:rsidR="000915A9" w:rsidRPr="00704211" w:rsidRDefault="000915A9" w:rsidP="000915A9">
      <w:pPr>
        <w:pStyle w:val="af4"/>
        <w:widowControl w:val="0"/>
        <w:numPr>
          <w:ilvl w:val="0"/>
          <w:numId w:val="19"/>
        </w:numPr>
        <w:spacing w:before="120"/>
        <w:ind w:left="426" w:hanging="284"/>
        <w:contextualSpacing w:val="0"/>
        <w:rPr>
          <w:b/>
          <w:sz w:val="28"/>
          <w:szCs w:val="28"/>
          <w:lang w:val="en-US"/>
        </w:rPr>
      </w:pPr>
      <w:r w:rsidRPr="00704211">
        <w:rPr>
          <w:b/>
          <w:sz w:val="28"/>
          <w:szCs w:val="28"/>
          <w:lang w:val="en-US"/>
        </w:rPr>
        <w:t>Transversal competences (</w:t>
      </w:r>
      <w:r w:rsidRPr="00704211">
        <w:rPr>
          <w:b/>
          <w:caps/>
          <w:sz w:val="28"/>
          <w:szCs w:val="28"/>
          <w:lang w:val="en-US"/>
        </w:rPr>
        <w:t>tc</w:t>
      </w:r>
      <w:r w:rsidRPr="00704211">
        <w:rPr>
          <w:b/>
          <w:sz w:val="28"/>
          <w:szCs w:val="28"/>
          <w:lang w:val="en-US"/>
        </w:rPr>
        <w:t>)</w:t>
      </w:r>
    </w:p>
    <w:p w14:paraId="316941AE" w14:textId="77777777" w:rsidR="000915A9" w:rsidRPr="00704211" w:rsidRDefault="000915A9" w:rsidP="000915A9">
      <w:pPr>
        <w:pStyle w:val="af4"/>
        <w:numPr>
          <w:ilvl w:val="0"/>
          <w:numId w:val="30"/>
        </w:numPr>
        <w:tabs>
          <w:tab w:val="left" w:pos="0"/>
        </w:tabs>
        <w:ind w:left="284" w:hanging="14"/>
        <w:jc w:val="both"/>
        <w:rPr>
          <w:sz w:val="26"/>
          <w:szCs w:val="26"/>
          <w:lang w:val="en-US"/>
        </w:rPr>
      </w:pPr>
      <w:r w:rsidRPr="00704211">
        <w:rPr>
          <w:sz w:val="26"/>
          <w:szCs w:val="26"/>
          <w:lang w:val="en-US"/>
        </w:rPr>
        <w:lastRenderedPageBreak/>
        <w:t>TC1. Responsible execution of professional tasks with the application of the values and norms of professional ethics, as well as the provisions of the legislation in force. Promoting logical reasoning, practical applicability, assessment and self-assessment in decision-making.</w:t>
      </w:r>
    </w:p>
    <w:p w14:paraId="2E098901" w14:textId="77777777" w:rsidR="000915A9" w:rsidRPr="00704211" w:rsidRDefault="000915A9" w:rsidP="000915A9">
      <w:pPr>
        <w:pStyle w:val="af4"/>
        <w:numPr>
          <w:ilvl w:val="0"/>
          <w:numId w:val="30"/>
        </w:numPr>
        <w:tabs>
          <w:tab w:val="left" w:pos="0"/>
        </w:tabs>
        <w:ind w:left="284" w:hanging="14"/>
        <w:jc w:val="both"/>
        <w:rPr>
          <w:sz w:val="26"/>
          <w:szCs w:val="26"/>
          <w:lang w:val="en-US"/>
        </w:rPr>
      </w:pPr>
      <w:r w:rsidRPr="00704211">
        <w:rPr>
          <w:sz w:val="26"/>
          <w:szCs w:val="26"/>
          <w:lang w:val="en-US"/>
        </w:rPr>
        <w:t>TC2. Performing activities and exercising the roles specific to team work. Promoting the spirit of initiative, dialogue, cooperation, positive attitude and respect for others, empathy, altruism and continuous improvement of their own activity.</w:t>
      </w:r>
    </w:p>
    <w:p w14:paraId="3ED9A835" w14:textId="77777777" w:rsidR="000915A9" w:rsidRPr="00704211" w:rsidRDefault="000915A9" w:rsidP="000915A9">
      <w:pPr>
        <w:pStyle w:val="af4"/>
        <w:numPr>
          <w:ilvl w:val="0"/>
          <w:numId w:val="30"/>
        </w:numPr>
        <w:tabs>
          <w:tab w:val="left" w:pos="0"/>
        </w:tabs>
        <w:ind w:left="284" w:hanging="14"/>
        <w:jc w:val="both"/>
        <w:rPr>
          <w:sz w:val="26"/>
          <w:szCs w:val="26"/>
          <w:lang w:val="en-US"/>
        </w:rPr>
      </w:pPr>
      <w:r w:rsidRPr="00704211">
        <w:rPr>
          <w:sz w:val="26"/>
          <w:szCs w:val="26"/>
          <w:lang w:val="en-US"/>
        </w:rPr>
        <w:t xml:space="preserve">TC3. Objective self-evaluation of the need for continuous professional training, efficient use of resources and learning techniques for their own development. </w:t>
      </w:r>
    </w:p>
    <w:p w14:paraId="3F16BF9D" w14:textId="77777777" w:rsidR="000915A9" w:rsidRPr="00704211" w:rsidRDefault="000915A9" w:rsidP="000915A9">
      <w:pPr>
        <w:pStyle w:val="af4"/>
        <w:numPr>
          <w:ilvl w:val="0"/>
          <w:numId w:val="30"/>
        </w:numPr>
        <w:tabs>
          <w:tab w:val="left" w:pos="0"/>
        </w:tabs>
        <w:ind w:left="284" w:hanging="14"/>
        <w:jc w:val="both"/>
        <w:rPr>
          <w:sz w:val="26"/>
          <w:szCs w:val="26"/>
          <w:lang w:val="en-US"/>
        </w:rPr>
      </w:pPr>
      <w:r w:rsidRPr="00704211">
        <w:rPr>
          <w:sz w:val="26"/>
          <w:szCs w:val="26"/>
          <w:lang w:val="en-US"/>
        </w:rPr>
        <w:t xml:space="preserve">TC4. Effective use of language skills, knowledge in information technologies, research and communication skills. </w:t>
      </w:r>
      <w:proofErr w:type="spellStart"/>
      <w:r w:rsidRPr="00704211">
        <w:rPr>
          <w:sz w:val="26"/>
          <w:szCs w:val="26"/>
        </w:rPr>
        <w:t>Fitting</w:t>
      </w:r>
      <w:proofErr w:type="spellEnd"/>
      <w:r w:rsidRPr="00704211">
        <w:rPr>
          <w:sz w:val="26"/>
          <w:szCs w:val="26"/>
        </w:rPr>
        <w:t xml:space="preserve"> </w:t>
      </w:r>
      <w:proofErr w:type="spellStart"/>
      <w:r w:rsidRPr="00704211">
        <w:rPr>
          <w:sz w:val="26"/>
          <w:szCs w:val="26"/>
        </w:rPr>
        <w:t>in</w:t>
      </w:r>
      <w:proofErr w:type="spellEnd"/>
      <w:r w:rsidRPr="00704211">
        <w:rPr>
          <w:sz w:val="26"/>
          <w:szCs w:val="26"/>
        </w:rPr>
        <w:t xml:space="preserve"> </w:t>
      </w:r>
      <w:proofErr w:type="spellStart"/>
      <w:r w:rsidRPr="00704211">
        <w:rPr>
          <w:sz w:val="26"/>
          <w:szCs w:val="26"/>
        </w:rPr>
        <w:t>interdisciplinary</w:t>
      </w:r>
      <w:proofErr w:type="spellEnd"/>
      <w:r w:rsidRPr="00704211">
        <w:rPr>
          <w:sz w:val="26"/>
          <w:szCs w:val="26"/>
        </w:rPr>
        <w:t xml:space="preserve"> </w:t>
      </w:r>
      <w:proofErr w:type="spellStart"/>
      <w:r w:rsidRPr="00704211">
        <w:rPr>
          <w:sz w:val="26"/>
          <w:szCs w:val="26"/>
        </w:rPr>
        <w:t>projects</w:t>
      </w:r>
      <w:proofErr w:type="spellEnd"/>
      <w:r w:rsidRPr="00704211">
        <w:rPr>
          <w:sz w:val="26"/>
          <w:szCs w:val="26"/>
        </w:rPr>
        <w:t xml:space="preserve">, </w:t>
      </w:r>
      <w:proofErr w:type="spellStart"/>
      <w:r w:rsidRPr="00704211">
        <w:rPr>
          <w:sz w:val="26"/>
          <w:szCs w:val="26"/>
        </w:rPr>
        <w:t>extracurricular</w:t>
      </w:r>
      <w:proofErr w:type="spellEnd"/>
      <w:r w:rsidRPr="00704211">
        <w:rPr>
          <w:sz w:val="26"/>
          <w:szCs w:val="26"/>
        </w:rPr>
        <w:t xml:space="preserve"> </w:t>
      </w:r>
      <w:proofErr w:type="spellStart"/>
      <w:r w:rsidRPr="00704211">
        <w:rPr>
          <w:sz w:val="26"/>
          <w:szCs w:val="26"/>
        </w:rPr>
        <w:t>activities</w:t>
      </w:r>
      <w:proofErr w:type="spellEnd"/>
      <w:r w:rsidRPr="00704211">
        <w:rPr>
          <w:sz w:val="26"/>
          <w:szCs w:val="26"/>
        </w:rPr>
        <w:t>.</w:t>
      </w:r>
      <w:r w:rsidRPr="00704211">
        <w:rPr>
          <w:sz w:val="26"/>
          <w:szCs w:val="26"/>
          <w:lang w:val="en-US"/>
        </w:rPr>
        <w:t xml:space="preserve"> </w:t>
      </w:r>
    </w:p>
    <w:p w14:paraId="66C1B303" w14:textId="77777777" w:rsidR="000915A9" w:rsidRPr="00704211" w:rsidRDefault="000915A9" w:rsidP="000915A9">
      <w:pPr>
        <w:tabs>
          <w:tab w:val="left" w:pos="0"/>
        </w:tabs>
        <w:jc w:val="both"/>
        <w:rPr>
          <w:sz w:val="26"/>
          <w:szCs w:val="26"/>
          <w:lang w:val="en-US"/>
        </w:rPr>
      </w:pPr>
    </w:p>
    <w:p w14:paraId="2FFD7725" w14:textId="77777777" w:rsidR="000915A9" w:rsidRPr="00704211" w:rsidRDefault="000915A9" w:rsidP="000915A9">
      <w:pPr>
        <w:pStyle w:val="af4"/>
        <w:widowControl w:val="0"/>
        <w:numPr>
          <w:ilvl w:val="0"/>
          <w:numId w:val="19"/>
        </w:numPr>
        <w:spacing w:before="120"/>
        <w:ind w:left="426" w:hanging="284"/>
        <w:contextualSpacing w:val="0"/>
        <w:rPr>
          <w:b/>
          <w:sz w:val="28"/>
          <w:szCs w:val="28"/>
          <w:lang w:val="en-US"/>
        </w:rPr>
      </w:pPr>
      <w:r w:rsidRPr="00704211">
        <w:rPr>
          <w:b/>
          <w:sz w:val="28"/>
          <w:szCs w:val="28"/>
          <w:lang w:val="en-US"/>
        </w:rPr>
        <w:t xml:space="preserve">Study outcomes </w:t>
      </w:r>
    </w:p>
    <w:p w14:paraId="29D0A65A" w14:textId="77777777" w:rsidR="000915A9" w:rsidRPr="00704211" w:rsidRDefault="000915A9" w:rsidP="000915A9">
      <w:pPr>
        <w:widowControl w:val="0"/>
        <w:tabs>
          <w:tab w:val="left" w:pos="360"/>
        </w:tabs>
        <w:spacing w:before="120"/>
        <w:ind w:left="360"/>
        <w:jc w:val="both"/>
        <w:rPr>
          <w:lang w:val="en-US"/>
        </w:rPr>
      </w:pPr>
      <w:r w:rsidRPr="00704211">
        <w:rPr>
          <w:lang w:val="en-US"/>
        </w:rPr>
        <w:t>At the end of the course, the student will be able to:</w:t>
      </w:r>
    </w:p>
    <w:p w14:paraId="448A915A" w14:textId="77777777" w:rsidR="000915A9" w:rsidRPr="00704211" w:rsidRDefault="000915A9" w:rsidP="000915A9">
      <w:pPr>
        <w:pStyle w:val="24"/>
        <w:numPr>
          <w:ilvl w:val="0"/>
          <w:numId w:val="31"/>
        </w:numPr>
        <w:tabs>
          <w:tab w:val="left" w:pos="360"/>
        </w:tabs>
        <w:spacing w:after="0" w:line="240" w:lineRule="auto"/>
        <w:ind w:left="360" w:firstLine="0"/>
        <w:jc w:val="both"/>
        <w:rPr>
          <w:rFonts w:ascii="Times New Roman" w:hAnsi="Times New Roman"/>
          <w:bCs/>
          <w:iCs/>
          <w:sz w:val="24"/>
          <w:szCs w:val="24"/>
          <w:lang w:val="ro-RO"/>
        </w:rPr>
      </w:pPr>
      <w:r w:rsidRPr="00704211">
        <w:rPr>
          <w:rFonts w:ascii="Times New Roman" w:hAnsi="Times New Roman"/>
          <w:sz w:val="24"/>
          <w:szCs w:val="24"/>
          <w:lang w:val="en-US"/>
        </w:rPr>
        <w:t xml:space="preserve">To know the theoretical bases of puericulture, neonatology, semiology and pathologies more frequent in children; </w:t>
      </w:r>
    </w:p>
    <w:p w14:paraId="12F70E8D" w14:textId="77777777" w:rsidR="00F06726" w:rsidRPr="00704211" w:rsidRDefault="00F06726" w:rsidP="000915A9">
      <w:pPr>
        <w:pStyle w:val="af4"/>
        <w:widowControl w:val="0"/>
        <w:numPr>
          <w:ilvl w:val="0"/>
          <w:numId w:val="31"/>
        </w:numPr>
        <w:tabs>
          <w:tab w:val="left" w:pos="360"/>
        </w:tabs>
        <w:ind w:left="360" w:firstLine="0"/>
        <w:jc w:val="both"/>
        <w:rPr>
          <w:bCs/>
          <w:iCs/>
          <w:lang w:val="ro-RO"/>
        </w:rPr>
      </w:pPr>
      <w:r w:rsidRPr="00AF5485">
        <w:rPr>
          <w:rStyle w:val="y2iqfc"/>
          <w:color w:val="202124"/>
          <w:lang w:val="en-US"/>
        </w:rPr>
        <w:t>To know the national and international legal framework in the field of promotion and protection of children's rights.</w:t>
      </w:r>
    </w:p>
    <w:p w14:paraId="2AF5FD6F" w14:textId="77777777" w:rsidR="000915A9" w:rsidRPr="00704211" w:rsidRDefault="000915A9" w:rsidP="000915A9">
      <w:pPr>
        <w:pStyle w:val="af4"/>
        <w:widowControl w:val="0"/>
        <w:numPr>
          <w:ilvl w:val="0"/>
          <w:numId w:val="31"/>
        </w:numPr>
        <w:tabs>
          <w:tab w:val="left" w:pos="90"/>
          <w:tab w:val="left" w:pos="360"/>
          <w:tab w:val="left" w:pos="540"/>
        </w:tabs>
        <w:spacing w:before="120"/>
        <w:ind w:left="360" w:firstLine="0"/>
        <w:jc w:val="both"/>
        <w:rPr>
          <w:lang w:val="en-US"/>
        </w:rPr>
      </w:pPr>
      <w:r w:rsidRPr="00704211">
        <w:rPr>
          <w:lang w:val="en-US"/>
        </w:rPr>
        <w:t xml:space="preserve">To know the anatomic, physiological, functional, morphological features of the child in relation to age; </w:t>
      </w:r>
    </w:p>
    <w:p w14:paraId="3A08465E" w14:textId="77777777" w:rsidR="000915A9" w:rsidRPr="00704211" w:rsidRDefault="000915A9" w:rsidP="000915A9">
      <w:pPr>
        <w:pStyle w:val="af4"/>
        <w:widowControl w:val="0"/>
        <w:numPr>
          <w:ilvl w:val="0"/>
          <w:numId w:val="31"/>
        </w:numPr>
        <w:tabs>
          <w:tab w:val="left" w:pos="90"/>
          <w:tab w:val="left" w:pos="360"/>
          <w:tab w:val="left" w:pos="540"/>
        </w:tabs>
        <w:spacing w:before="120"/>
        <w:ind w:left="360" w:firstLine="0"/>
        <w:jc w:val="both"/>
        <w:rPr>
          <w:lang w:val="en-US"/>
        </w:rPr>
      </w:pPr>
      <w:r w:rsidRPr="00704211">
        <w:rPr>
          <w:lang w:val="en-US"/>
        </w:rPr>
        <w:t>To know the principles of nutrition of the healthy and sick child of different ages;</w:t>
      </w:r>
    </w:p>
    <w:p w14:paraId="6A806315" w14:textId="77777777" w:rsidR="000915A9" w:rsidRPr="00704211" w:rsidRDefault="000915A9" w:rsidP="000915A9">
      <w:pPr>
        <w:pStyle w:val="af4"/>
        <w:widowControl w:val="0"/>
        <w:numPr>
          <w:ilvl w:val="0"/>
          <w:numId w:val="31"/>
        </w:numPr>
        <w:tabs>
          <w:tab w:val="left" w:pos="90"/>
          <w:tab w:val="left" w:pos="360"/>
          <w:tab w:val="left" w:pos="540"/>
        </w:tabs>
        <w:spacing w:before="120"/>
        <w:ind w:left="360" w:firstLine="0"/>
        <w:jc w:val="both"/>
        <w:rPr>
          <w:lang w:val="en-US"/>
        </w:rPr>
      </w:pPr>
      <w:r w:rsidRPr="00704211">
        <w:rPr>
          <w:lang w:val="en-US"/>
        </w:rPr>
        <w:t xml:space="preserve">To know the evolution of the physiological processes of child growth and development, child care, prophylaxis, social pediatrics, behavioral techniques; </w:t>
      </w:r>
    </w:p>
    <w:p w14:paraId="5A65FBC9" w14:textId="77777777" w:rsidR="000915A9" w:rsidRPr="00704211" w:rsidRDefault="000915A9" w:rsidP="000915A9">
      <w:pPr>
        <w:pStyle w:val="af4"/>
        <w:widowControl w:val="0"/>
        <w:numPr>
          <w:ilvl w:val="0"/>
          <w:numId w:val="31"/>
        </w:numPr>
        <w:tabs>
          <w:tab w:val="left" w:pos="90"/>
          <w:tab w:val="left" w:pos="360"/>
          <w:tab w:val="left" w:pos="540"/>
        </w:tabs>
        <w:spacing w:before="120"/>
        <w:ind w:left="360" w:firstLine="0"/>
        <w:jc w:val="both"/>
        <w:rPr>
          <w:bCs/>
          <w:iCs/>
          <w:lang w:val="ro-RO"/>
        </w:rPr>
      </w:pPr>
      <w:r w:rsidRPr="00704211">
        <w:rPr>
          <w:lang w:val="en-US"/>
        </w:rPr>
        <w:t xml:space="preserve">To know the </w:t>
      </w:r>
      <w:proofErr w:type="spellStart"/>
      <w:r w:rsidRPr="00704211">
        <w:rPr>
          <w:lang w:val="en-US"/>
        </w:rPr>
        <w:t>paecularities</w:t>
      </w:r>
      <w:proofErr w:type="spellEnd"/>
      <w:r w:rsidRPr="00704211">
        <w:rPr>
          <w:lang w:val="en-US"/>
        </w:rPr>
        <w:t xml:space="preserve"> of the anamnesis, the physical examination, the laboratory results in children of different ages; </w:t>
      </w:r>
    </w:p>
    <w:p w14:paraId="15794216" w14:textId="77777777" w:rsidR="000915A9" w:rsidRPr="00704211" w:rsidRDefault="000915A9" w:rsidP="000915A9">
      <w:pPr>
        <w:pStyle w:val="24"/>
        <w:numPr>
          <w:ilvl w:val="0"/>
          <w:numId w:val="31"/>
        </w:numPr>
        <w:tabs>
          <w:tab w:val="left" w:pos="360"/>
        </w:tabs>
        <w:spacing w:after="0" w:line="240" w:lineRule="auto"/>
        <w:ind w:left="360" w:firstLine="0"/>
        <w:jc w:val="both"/>
        <w:rPr>
          <w:rFonts w:ascii="Times New Roman" w:hAnsi="Times New Roman"/>
          <w:bCs/>
          <w:iCs/>
          <w:sz w:val="24"/>
          <w:szCs w:val="24"/>
          <w:lang w:val="ro-RO"/>
        </w:rPr>
      </w:pPr>
      <w:r w:rsidRPr="00704211">
        <w:rPr>
          <w:rFonts w:ascii="Times New Roman" w:hAnsi="Times New Roman"/>
          <w:sz w:val="24"/>
          <w:szCs w:val="24"/>
          <w:lang w:val="en-US"/>
        </w:rPr>
        <w:t xml:space="preserve">To know the basic principles of pediatric pathology: etiology, pathogenesis, clinical manifestations of diseases in children, contemporary methods of diagnosis, treatment and prophylaxis of these diseases. </w:t>
      </w:r>
    </w:p>
    <w:p w14:paraId="67E90754" w14:textId="77777777" w:rsidR="000915A9" w:rsidRPr="00704211" w:rsidRDefault="000915A9" w:rsidP="000915A9">
      <w:pPr>
        <w:pStyle w:val="24"/>
        <w:numPr>
          <w:ilvl w:val="0"/>
          <w:numId w:val="31"/>
        </w:numPr>
        <w:tabs>
          <w:tab w:val="left" w:pos="360"/>
        </w:tabs>
        <w:spacing w:after="0" w:line="240" w:lineRule="auto"/>
        <w:ind w:left="360" w:firstLine="0"/>
        <w:jc w:val="both"/>
        <w:rPr>
          <w:rFonts w:ascii="Times New Roman" w:hAnsi="Times New Roman"/>
          <w:bCs/>
          <w:iCs/>
          <w:sz w:val="24"/>
          <w:szCs w:val="24"/>
          <w:lang w:val="ro-RO"/>
        </w:rPr>
      </w:pPr>
      <w:r w:rsidRPr="00704211">
        <w:rPr>
          <w:rFonts w:ascii="Times New Roman" w:hAnsi="Times New Roman"/>
          <w:sz w:val="24"/>
          <w:szCs w:val="24"/>
          <w:lang w:val="en-US"/>
        </w:rPr>
        <w:t xml:space="preserve">To know indications and contraindications for the use of laboratory, instrumental, imaging, other pediatric diagnostic methods. </w:t>
      </w:r>
    </w:p>
    <w:p w14:paraId="71CB0A56" w14:textId="77777777" w:rsidR="000915A9" w:rsidRPr="00704211" w:rsidRDefault="000915A9" w:rsidP="000915A9">
      <w:pPr>
        <w:pStyle w:val="24"/>
        <w:numPr>
          <w:ilvl w:val="0"/>
          <w:numId w:val="31"/>
        </w:numPr>
        <w:tabs>
          <w:tab w:val="left" w:pos="360"/>
        </w:tabs>
        <w:spacing w:after="0" w:line="240" w:lineRule="auto"/>
        <w:ind w:left="360" w:firstLine="0"/>
        <w:jc w:val="both"/>
        <w:rPr>
          <w:rFonts w:ascii="Times New Roman" w:hAnsi="Times New Roman"/>
          <w:bCs/>
          <w:iCs/>
          <w:sz w:val="24"/>
          <w:szCs w:val="24"/>
          <w:lang w:val="ro-RO"/>
        </w:rPr>
      </w:pPr>
      <w:r w:rsidRPr="00704211">
        <w:rPr>
          <w:rFonts w:ascii="Times New Roman" w:hAnsi="Times New Roman"/>
          <w:sz w:val="24"/>
          <w:szCs w:val="24"/>
          <w:lang w:val="en-US"/>
        </w:rPr>
        <w:t xml:space="preserve">To have analysis skills by correlating clinical symptoms and syndromes with the results of complementary explorations, establishing positive diagnostics, performing differential diagnosis; </w:t>
      </w:r>
    </w:p>
    <w:p w14:paraId="155889DE" w14:textId="77777777" w:rsidR="000915A9" w:rsidRPr="00704211" w:rsidRDefault="000915A9" w:rsidP="000915A9">
      <w:pPr>
        <w:pStyle w:val="24"/>
        <w:numPr>
          <w:ilvl w:val="0"/>
          <w:numId w:val="31"/>
        </w:numPr>
        <w:tabs>
          <w:tab w:val="left" w:pos="360"/>
        </w:tabs>
        <w:spacing w:after="0" w:line="240" w:lineRule="auto"/>
        <w:ind w:left="360" w:right="-1" w:firstLine="0"/>
        <w:jc w:val="both"/>
        <w:rPr>
          <w:rFonts w:ascii="Times New Roman" w:hAnsi="Times New Roman"/>
          <w:bCs/>
          <w:iCs/>
          <w:sz w:val="24"/>
          <w:szCs w:val="24"/>
          <w:lang w:val="ro-RO"/>
        </w:rPr>
      </w:pPr>
      <w:r w:rsidRPr="00704211">
        <w:rPr>
          <w:rFonts w:ascii="Times New Roman" w:hAnsi="Times New Roman"/>
          <w:sz w:val="24"/>
          <w:szCs w:val="24"/>
          <w:lang w:val="en-US"/>
        </w:rPr>
        <w:t>To know the indications, contraindications, the argumentation of an etiological, pathogenetic, symptomatic treatment of the diseases in children</w:t>
      </w:r>
      <w:r w:rsidRPr="00704211">
        <w:rPr>
          <w:rFonts w:ascii="Times New Roman" w:hAnsi="Times New Roman"/>
          <w:sz w:val="24"/>
          <w:szCs w:val="24"/>
          <w:lang w:val="ro-RO"/>
        </w:rPr>
        <w:t>;</w:t>
      </w:r>
    </w:p>
    <w:p w14:paraId="00ADD09C" w14:textId="77777777" w:rsidR="000915A9" w:rsidRPr="00704211" w:rsidRDefault="000915A9" w:rsidP="000915A9">
      <w:pPr>
        <w:pStyle w:val="24"/>
        <w:numPr>
          <w:ilvl w:val="0"/>
          <w:numId w:val="31"/>
        </w:numPr>
        <w:tabs>
          <w:tab w:val="left" w:pos="360"/>
          <w:tab w:val="left" w:pos="426"/>
        </w:tabs>
        <w:spacing w:after="0" w:line="240" w:lineRule="auto"/>
        <w:ind w:left="360" w:right="-1" w:firstLine="0"/>
        <w:jc w:val="both"/>
        <w:rPr>
          <w:rFonts w:ascii="Times New Roman" w:hAnsi="Times New Roman"/>
          <w:bCs/>
          <w:iCs/>
          <w:sz w:val="24"/>
          <w:szCs w:val="24"/>
          <w:lang w:val="ro-RO"/>
        </w:rPr>
      </w:pPr>
      <w:r w:rsidRPr="00704211">
        <w:rPr>
          <w:rFonts w:ascii="Times New Roman" w:hAnsi="Times New Roman"/>
          <w:sz w:val="24"/>
          <w:szCs w:val="24"/>
          <w:lang w:val="en-US"/>
        </w:rPr>
        <w:t xml:space="preserve">To know the methods of child disease prevention, the immunization schedule of children in the Republic of Moldova. </w:t>
      </w:r>
    </w:p>
    <w:p w14:paraId="2728A4AD" w14:textId="77777777" w:rsidR="000915A9" w:rsidRPr="00704211" w:rsidRDefault="000915A9" w:rsidP="000915A9">
      <w:pPr>
        <w:pStyle w:val="24"/>
        <w:widowControl w:val="0"/>
        <w:numPr>
          <w:ilvl w:val="0"/>
          <w:numId w:val="31"/>
        </w:numPr>
        <w:tabs>
          <w:tab w:val="left" w:pos="360"/>
          <w:tab w:val="left" w:pos="426"/>
        </w:tabs>
        <w:spacing w:after="0" w:line="240" w:lineRule="auto"/>
        <w:ind w:left="360" w:right="-1" w:firstLine="0"/>
        <w:jc w:val="both"/>
        <w:rPr>
          <w:rFonts w:ascii="Times New Roman" w:hAnsi="Times New Roman"/>
          <w:bCs/>
          <w:iCs/>
          <w:sz w:val="24"/>
          <w:szCs w:val="24"/>
          <w:lang w:val="ro-RO"/>
        </w:rPr>
      </w:pPr>
      <w:r w:rsidRPr="00704211">
        <w:rPr>
          <w:rFonts w:ascii="Times New Roman" w:hAnsi="Times New Roman"/>
          <w:sz w:val="24"/>
          <w:szCs w:val="24"/>
          <w:lang w:val="en-US"/>
        </w:rPr>
        <w:t>To have knowledges of current medical records: the patient observation form, the daily records</w:t>
      </w:r>
      <w:r w:rsidRPr="00704211">
        <w:rPr>
          <w:rFonts w:ascii="Times New Roman" w:hAnsi="Times New Roman"/>
          <w:sz w:val="24"/>
          <w:szCs w:val="24"/>
          <w:lang w:val="ro-RO"/>
        </w:rPr>
        <w:t>.</w:t>
      </w:r>
    </w:p>
    <w:p w14:paraId="5D423692" w14:textId="77777777" w:rsidR="000915A9" w:rsidRPr="00704211" w:rsidRDefault="000915A9" w:rsidP="000915A9">
      <w:pPr>
        <w:pStyle w:val="24"/>
        <w:widowControl w:val="0"/>
        <w:numPr>
          <w:ilvl w:val="0"/>
          <w:numId w:val="31"/>
        </w:numPr>
        <w:tabs>
          <w:tab w:val="left" w:pos="360"/>
          <w:tab w:val="left" w:pos="426"/>
        </w:tabs>
        <w:spacing w:after="0" w:line="240" w:lineRule="auto"/>
        <w:ind w:left="360" w:right="-1" w:firstLine="0"/>
        <w:jc w:val="both"/>
        <w:rPr>
          <w:rFonts w:ascii="Times New Roman" w:hAnsi="Times New Roman"/>
          <w:bCs/>
          <w:iCs/>
          <w:sz w:val="24"/>
          <w:szCs w:val="24"/>
          <w:lang w:val="ro-RO"/>
        </w:rPr>
      </w:pPr>
      <w:proofErr w:type="spellStart"/>
      <w:r w:rsidRPr="00704211">
        <w:rPr>
          <w:rFonts w:ascii="Times New Roman" w:hAnsi="Times New Roman"/>
          <w:sz w:val="24"/>
          <w:szCs w:val="24"/>
          <w:lang w:val="en-US"/>
        </w:rPr>
        <w:t>Aeculiarities</w:t>
      </w:r>
      <w:proofErr w:type="spellEnd"/>
      <w:r w:rsidRPr="00704211">
        <w:rPr>
          <w:rFonts w:ascii="Times New Roman" w:hAnsi="Times New Roman"/>
          <w:sz w:val="24"/>
          <w:szCs w:val="24"/>
          <w:lang w:val="en-US"/>
        </w:rPr>
        <w:t xml:space="preserve"> od medical care in the </w:t>
      </w:r>
      <w:proofErr w:type="spellStart"/>
      <w:r w:rsidRPr="00704211">
        <w:rPr>
          <w:rFonts w:ascii="Times New Roman" w:hAnsi="Times New Roman"/>
          <w:sz w:val="24"/>
          <w:szCs w:val="24"/>
          <w:lang w:val="en-US"/>
        </w:rPr>
        <w:t>fullterm</w:t>
      </w:r>
      <w:proofErr w:type="spellEnd"/>
      <w:r w:rsidRPr="00704211">
        <w:rPr>
          <w:rFonts w:ascii="Times New Roman" w:hAnsi="Times New Roman"/>
          <w:sz w:val="24"/>
          <w:szCs w:val="24"/>
          <w:lang w:val="en-US"/>
        </w:rPr>
        <w:t xml:space="preserve"> newborn, the preterm newborn, to appreciate the newborn by Apgar, Silverman, Ballard, the risk of developing sepsis, the hemolytic disease of the newborn</w:t>
      </w:r>
      <w:r w:rsidRPr="00704211">
        <w:rPr>
          <w:rFonts w:ascii="Times New Roman" w:hAnsi="Times New Roman"/>
          <w:sz w:val="24"/>
          <w:szCs w:val="24"/>
          <w:lang w:val="ro-RO"/>
        </w:rPr>
        <w:t xml:space="preserve">. </w:t>
      </w:r>
    </w:p>
    <w:p w14:paraId="50346D72" w14:textId="77777777" w:rsidR="000915A9" w:rsidRPr="00704211" w:rsidRDefault="000915A9" w:rsidP="000915A9">
      <w:pPr>
        <w:pStyle w:val="24"/>
        <w:widowControl w:val="0"/>
        <w:numPr>
          <w:ilvl w:val="0"/>
          <w:numId w:val="31"/>
        </w:numPr>
        <w:tabs>
          <w:tab w:val="left" w:pos="360"/>
          <w:tab w:val="left" w:pos="426"/>
        </w:tabs>
        <w:spacing w:after="0" w:line="240" w:lineRule="auto"/>
        <w:ind w:left="360" w:right="-1" w:firstLine="0"/>
        <w:jc w:val="both"/>
        <w:rPr>
          <w:rFonts w:ascii="Times New Roman" w:hAnsi="Times New Roman"/>
          <w:bCs/>
          <w:iCs/>
          <w:sz w:val="24"/>
          <w:szCs w:val="24"/>
          <w:lang w:val="ro-RO"/>
        </w:rPr>
      </w:pPr>
      <w:r w:rsidRPr="00704211">
        <w:rPr>
          <w:rFonts w:ascii="Times New Roman" w:hAnsi="Times New Roman"/>
          <w:sz w:val="24"/>
          <w:szCs w:val="24"/>
          <w:lang w:val="en-US"/>
        </w:rPr>
        <w:t>Perform a pediatric anamnesis, anthropometric measurements with appreciation of physical development, neuro-psychic development in children of different ages.</w:t>
      </w:r>
      <w:r w:rsidRPr="00704211">
        <w:rPr>
          <w:rFonts w:ascii="Times New Roman" w:hAnsi="Times New Roman"/>
          <w:sz w:val="24"/>
          <w:szCs w:val="24"/>
          <w:lang w:val="ro-RO"/>
        </w:rPr>
        <w:t xml:space="preserve"> </w:t>
      </w:r>
    </w:p>
    <w:p w14:paraId="06578DE0" w14:textId="77777777" w:rsidR="000915A9" w:rsidRPr="00704211" w:rsidRDefault="000915A9" w:rsidP="000915A9">
      <w:pPr>
        <w:pStyle w:val="af4"/>
        <w:numPr>
          <w:ilvl w:val="0"/>
          <w:numId w:val="31"/>
        </w:numPr>
        <w:tabs>
          <w:tab w:val="left" w:pos="284"/>
          <w:tab w:val="left" w:pos="360"/>
          <w:tab w:val="left" w:pos="426"/>
          <w:tab w:val="left" w:pos="567"/>
        </w:tabs>
        <w:ind w:left="360" w:right="-1" w:firstLine="0"/>
        <w:jc w:val="both"/>
        <w:rPr>
          <w:lang w:val="ro-RO"/>
        </w:rPr>
      </w:pPr>
      <w:r w:rsidRPr="00704211">
        <w:rPr>
          <w:lang w:val="en-US"/>
        </w:rPr>
        <w:t>To appreciate the child's nutritional status, prescribing the correct food ration to the child by age group</w:t>
      </w:r>
      <w:r w:rsidRPr="00704211">
        <w:rPr>
          <w:bCs/>
          <w:iCs/>
          <w:lang w:val="ro-RO"/>
        </w:rPr>
        <w:t>.</w:t>
      </w:r>
    </w:p>
    <w:p w14:paraId="67EA8D95" w14:textId="77777777" w:rsidR="000915A9" w:rsidRPr="00704211" w:rsidRDefault="000915A9" w:rsidP="000915A9">
      <w:pPr>
        <w:pStyle w:val="24"/>
        <w:numPr>
          <w:ilvl w:val="0"/>
          <w:numId w:val="31"/>
        </w:numPr>
        <w:tabs>
          <w:tab w:val="left" w:pos="284"/>
          <w:tab w:val="left" w:pos="360"/>
          <w:tab w:val="left" w:pos="426"/>
          <w:tab w:val="left" w:pos="567"/>
        </w:tabs>
        <w:spacing w:after="0" w:line="240" w:lineRule="auto"/>
        <w:ind w:left="360" w:right="-1" w:firstLine="0"/>
        <w:jc w:val="both"/>
        <w:rPr>
          <w:rFonts w:ascii="Times New Roman" w:hAnsi="Times New Roman"/>
          <w:bCs/>
          <w:iCs/>
          <w:sz w:val="24"/>
          <w:szCs w:val="24"/>
          <w:lang w:val="ro-RO"/>
        </w:rPr>
      </w:pPr>
      <w:r w:rsidRPr="00704211">
        <w:rPr>
          <w:rFonts w:ascii="Times New Roman" w:hAnsi="Times New Roman"/>
          <w:sz w:val="24"/>
          <w:szCs w:val="24"/>
          <w:lang w:val="en-US"/>
        </w:rPr>
        <w:t xml:space="preserve">To perform and evaluate the results of clinical examination of newborn and child of various ages, recognize vital signs, symptoms and signs of disease, major syndromes in child pathology, argument of presumptive diagnosis. </w:t>
      </w:r>
    </w:p>
    <w:p w14:paraId="2C468AB6" w14:textId="77777777" w:rsidR="000915A9" w:rsidRPr="00704211" w:rsidRDefault="000915A9" w:rsidP="000915A9">
      <w:pPr>
        <w:pStyle w:val="24"/>
        <w:numPr>
          <w:ilvl w:val="0"/>
          <w:numId w:val="31"/>
        </w:numPr>
        <w:tabs>
          <w:tab w:val="left" w:pos="284"/>
          <w:tab w:val="left" w:pos="360"/>
          <w:tab w:val="left" w:pos="426"/>
          <w:tab w:val="left" w:pos="567"/>
        </w:tabs>
        <w:spacing w:after="0" w:line="240" w:lineRule="auto"/>
        <w:ind w:left="360" w:right="-1" w:firstLine="0"/>
        <w:jc w:val="both"/>
        <w:rPr>
          <w:rFonts w:ascii="Times New Roman" w:hAnsi="Times New Roman"/>
          <w:bCs/>
          <w:iCs/>
          <w:sz w:val="24"/>
          <w:szCs w:val="24"/>
          <w:lang w:val="ro-RO"/>
        </w:rPr>
      </w:pPr>
      <w:r w:rsidRPr="00704211">
        <w:rPr>
          <w:rFonts w:ascii="Times New Roman" w:hAnsi="Times New Roman"/>
          <w:sz w:val="24"/>
          <w:szCs w:val="24"/>
          <w:lang w:val="en-US"/>
        </w:rPr>
        <w:lastRenderedPageBreak/>
        <w:t>To be able to develop and argue the paraclinical investigation program, perform a differential diagnosis, make a definitive clinical diagnosis according to the existing classifications.</w:t>
      </w:r>
    </w:p>
    <w:p w14:paraId="29442C14" w14:textId="77777777" w:rsidR="000915A9" w:rsidRPr="00704211" w:rsidRDefault="000915A9" w:rsidP="000915A9">
      <w:pPr>
        <w:pStyle w:val="24"/>
        <w:numPr>
          <w:ilvl w:val="0"/>
          <w:numId w:val="31"/>
        </w:numPr>
        <w:tabs>
          <w:tab w:val="left" w:pos="284"/>
          <w:tab w:val="left" w:pos="360"/>
          <w:tab w:val="left" w:pos="426"/>
          <w:tab w:val="left" w:pos="567"/>
        </w:tabs>
        <w:spacing w:after="0" w:line="240" w:lineRule="auto"/>
        <w:ind w:left="360" w:right="-1" w:firstLine="0"/>
        <w:jc w:val="both"/>
        <w:rPr>
          <w:rFonts w:ascii="Times New Roman" w:hAnsi="Times New Roman"/>
          <w:sz w:val="24"/>
          <w:szCs w:val="24"/>
          <w:lang w:val="ro-RO"/>
        </w:rPr>
      </w:pPr>
      <w:r w:rsidRPr="00704211">
        <w:rPr>
          <w:rFonts w:ascii="Times New Roman" w:hAnsi="Times New Roman"/>
          <w:sz w:val="24"/>
          <w:szCs w:val="24"/>
          <w:lang w:val="en-US"/>
        </w:rPr>
        <w:t xml:space="preserve">To be able to indicate the general and medical treatment of the child according to the established diagnosis, to be able to draw up the supervisor-recovery plan of the patient with chronic diseases, prevention and rehabilitation measures. </w:t>
      </w:r>
    </w:p>
    <w:p w14:paraId="375BCB71" w14:textId="77777777" w:rsidR="000915A9" w:rsidRPr="00704211" w:rsidRDefault="000915A9" w:rsidP="000915A9">
      <w:pPr>
        <w:pStyle w:val="24"/>
        <w:numPr>
          <w:ilvl w:val="0"/>
          <w:numId w:val="31"/>
        </w:numPr>
        <w:tabs>
          <w:tab w:val="left" w:pos="284"/>
          <w:tab w:val="left" w:pos="360"/>
          <w:tab w:val="left" w:pos="426"/>
          <w:tab w:val="left" w:pos="567"/>
        </w:tabs>
        <w:spacing w:after="0" w:line="240" w:lineRule="auto"/>
        <w:ind w:left="360" w:right="-1" w:firstLine="0"/>
        <w:jc w:val="both"/>
        <w:rPr>
          <w:rFonts w:ascii="Times New Roman" w:hAnsi="Times New Roman"/>
          <w:bCs/>
          <w:iCs/>
          <w:sz w:val="24"/>
          <w:szCs w:val="24"/>
          <w:lang w:val="ro-RO"/>
        </w:rPr>
      </w:pPr>
      <w:r w:rsidRPr="00704211">
        <w:rPr>
          <w:rFonts w:ascii="Times New Roman" w:hAnsi="Times New Roman"/>
          <w:sz w:val="24"/>
          <w:szCs w:val="24"/>
          <w:lang w:val="en-US"/>
        </w:rPr>
        <w:softHyphen/>
        <w:t>To have communication skills with the patient's family for recommendations and explanations, to promote the principles of ethics and deontology in healthcare provided to the child.</w:t>
      </w:r>
    </w:p>
    <w:p w14:paraId="57986F2A" w14:textId="77777777" w:rsidR="000915A9" w:rsidRPr="00704211" w:rsidRDefault="000915A9" w:rsidP="000915A9">
      <w:pPr>
        <w:pStyle w:val="af4"/>
        <w:numPr>
          <w:ilvl w:val="0"/>
          <w:numId w:val="31"/>
        </w:numPr>
        <w:tabs>
          <w:tab w:val="left" w:pos="284"/>
          <w:tab w:val="left" w:pos="360"/>
          <w:tab w:val="left" w:pos="426"/>
          <w:tab w:val="left" w:pos="567"/>
        </w:tabs>
        <w:ind w:left="360" w:right="-1" w:firstLine="0"/>
        <w:jc w:val="both"/>
        <w:rPr>
          <w:bCs/>
          <w:iCs/>
          <w:lang w:val="ro-RO"/>
        </w:rPr>
      </w:pPr>
      <w:r w:rsidRPr="00704211">
        <w:rPr>
          <w:lang w:val="en-US"/>
        </w:rPr>
        <w:t>To possess and apply emergency medical care to the child in critical condition.</w:t>
      </w:r>
      <w:r w:rsidRPr="00704211">
        <w:rPr>
          <w:bCs/>
          <w:iCs/>
          <w:lang w:val="ro-RO"/>
        </w:rPr>
        <w:t xml:space="preserve"> </w:t>
      </w:r>
    </w:p>
    <w:p w14:paraId="0DED722E" w14:textId="77777777" w:rsidR="000915A9" w:rsidRPr="00704211" w:rsidRDefault="000915A9" w:rsidP="000915A9">
      <w:pPr>
        <w:pStyle w:val="af4"/>
        <w:numPr>
          <w:ilvl w:val="0"/>
          <w:numId w:val="31"/>
        </w:numPr>
        <w:tabs>
          <w:tab w:val="left" w:pos="284"/>
          <w:tab w:val="left" w:pos="360"/>
          <w:tab w:val="left" w:pos="426"/>
          <w:tab w:val="left" w:pos="567"/>
        </w:tabs>
        <w:ind w:left="360" w:right="-1" w:firstLine="0"/>
        <w:jc w:val="both"/>
        <w:rPr>
          <w:lang w:val="ro-RO"/>
        </w:rPr>
      </w:pPr>
      <w:r w:rsidRPr="00704211">
        <w:rPr>
          <w:lang w:val="en-US"/>
        </w:rPr>
        <w:t>To be competent to present clinical cases in the field of pediatrics.</w:t>
      </w:r>
    </w:p>
    <w:p w14:paraId="694212F8" w14:textId="77777777" w:rsidR="000915A9" w:rsidRPr="00704211" w:rsidRDefault="000915A9" w:rsidP="000915A9">
      <w:pPr>
        <w:pStyle w:val="24"/>
        <w:numPr>
          <w:ilvl w:val="0"/>
          <w:numId w:val="31"/>
        </w:numPr>
        <w:tabs>
          <w:tab w:val="left" w:pos="360"/>
        </w:tabs>
        <w:spacing w:after="0" w:line="240" w:lineRule="auto"/>
        <w:ind w:left="360" w:firstLine="0"/>
        <w:jc w:val="both"/>
        <w:rPr>
          <w:rFonts w:ascii="Times New Roman" w:hAnsi="Times New Roman"/>
          <w:sz w:val="24"/>
          <w:szCs w:val="24"/>
          <w:lang w:val="ro-RO"/>
        </w:rPr>
      </w:pPr>
      <w:r w:rsidRPr="00704211">
        <w:rPr>
          <w:rFonts w:ascii="Times New Roman" w:hAnsi="Times New Roman"/>
          <w:sz w:val="24"/>
          <w:szCs w:val="24"/>
          <w:lang w:val="en-US"/>
        </w:rPr>
        <w:t xml:space="preserve">To possess, present and promote knowledge about the integrated approach of the healthy and sick child and the ways of caring for it. </w:t>
      </w:r>
    </w:p>
    <w:p w14:paraId="26DEA024" w14:textId="77777777" w:rsidR="000915A9" w:rsidRPr="00704211" w:rsidRDefault="000915A9" w:rsidP="000915A9">
      <w:pPr>
        <w:pStyle w:val="24"/>
        <w:numPr>
          <w:ilvl w:val="0"/>
          <w:numId w:val="31"/>
        </w:numPr>
        <w:tabs>
          <w:tab w:val="left" w:pos="360"/>
        </w:tabs>
        <w:autoSpaceDE w:val="0"/>
        <w:autoSpaceDN w:val="0"/>
        <w:adjustRightInd w:val="0"/>
        <w:spacing w:after="0" w:line="240" w:lineRule="auto"/>
        <w:ind w:left="360" w:firstLine="0"/>
        <w:jc w:val="both"/>
        <w:rPr>
          <w:rFonts w:ascii="Times New Roman" w:hAnsi="Times New Roman"/>
          <w:sz w:val="24"/>
          <w:szCs w:val="24"/>
          <w:lang w:val="ro-RO"/>
        </w:rPr>
      </w:pPr>
      <w:r w:rsidRPr="00704211">
        <w:rPr>
          <w:rFonts w:ascii="Times New Roman" w:hAnsi="Times New Roman"/>
          <w:sz w:val="24"/>
          <w:szCs w:val="24"/>
          <w:lang w:val="en-US"/>
        </w:rPr>
        <w:t>To acquire the methodology for clinical and research studies;</w:t>
      </w:r>
    </w:p>
    <w:p w14:paraId="45B25C12" w14:textId="77777777" w:rsidR="000915A9" w:rsidRPr="00704211" w:rsidRDefault="000915A9" w:rsidP="000915A9">
      <w:pPr>
        <w:pStyle w:val="24"/>
        <w:numPr>
          <w:ilvl w:val="0"/>
          <w:numId w:val="31"/>
        </w:numPr>
        <w:tabs>
          <w:tab w:val="left" w:pos="360"/>
        </w:tabs>
        <w:autoSpaceDE w:val="0"/>
        <w:autoSpaceDN w:val="0"/>
        <w:adjustRightInd w:val="0"/>
        <w:spacing w:after="0" w:line="240" w:lineRule="auto"/>
        <w:ind w:left="360" w:firstLine="0"/>
        <w:jc w:val="both"/>
        <w:rPr>
          <w:rFonts w:ascii="Times New Roman" w:hAnsi="Times New Roman"/>
          <w:sz w:val="24"/>
          <w:szCs w:val="24"/>
          <w:lang w:val="ro-RO"/>
        </w:rPr>
      </w:pPr>
      <w:r w:rsidRPr="00704211">
        <w:rPr>
          <w:rFonts w:ascii="Times New Roman" w:hAnsi="Times New Roman"/>
          <w:sz w:val="24"/>
          <w:szCs w:val="24"/>
          <w:lang w:val="en-US"/>
        </w:rPr>
        <w:t xml:space="preserve">To be able to evaluate objectively and to self-assess the own knowledge in the field, to assimilate new achievements in clinical disciplines. </w:t>
      </w:r>
    </w:p>
    <w:p w14:paraId="6682F3F5" w14:textId="77777777" w:rsidR="000915A9" w:rsidRPr="00704211" w:rsidRDefault="000915A9" w:rsidP="000915A9">
      <w:pPr>
        <w:pStyle w:val="24"/>
        <w:autoSpaceDE w:val="0"/>
        <w:autoSpaceDN w:val="0"/>
        <w:adjustRightInd w:val="0"/>
        <w:spacing w:after="0" w:line="240" w:lineRule="auto"/>
        <w:jc w:val="both"/>
        <w:rPr>
          <w:rFonts w:ascii="Times New Roman" w:hAnsi="Times New Roman"/>
          <w:sz w:val="26"/>
          <w:szCs w:val="26"/>
          <w:lang w:val="en-US"/>
        </w:rPr>
      </w:pPr>
    </w:p>
    <w:p w14:paraId="48D5DA8A" w14:textId="77777777" w:rsidR="006332AA" w:rsidRPr="00704211" w:rsidRDefault="00B07308" w:rsidP="006332AA">
      <w:pPr>
        <w:pStyle w:val="ListParagraph1"/>
        <w:ind w:left="900" w:hanging="758"/>
        <w:jc w:val="both"/>
        <w:rPr>
          <w:rFonts w:ascii="Times New Roman" w:hAnsi="Times New Roman"/>
          <w:noProof/>
          <w:sz w:val="24"/>
          <w:szCs w:val="24"/>
          <w:lang w:val="en-US"/>
        </w:rPr>
      </w:pPr>
      <w:r w:rsidRPr="00704211">
        <w:rPr>
          <w:rFonts w:ascii="Times New Roman" w:hAnsi="Times New Roman"/>
          <w:b/>
          <w:noProof/>
          <w:sz w:val="24"/>
          <w:szCs w:val="24"/>
          <w:lang w:val="en-US"/>
        </w:rPr>
        <w:t>Note</w:t>
      </w:r>
      <w:r w:rsidR="006332AA" w:rsidRPr="00704211">
        <w:rPr>
          <w:rFonts w:ascii="Times New Roman" w:hAnsi="Times New Roman"/>
          <w:b/>
          <w:noProof/>
          <w:sz w:val="24"/>
          <w:szCs w:val="24"/>
          <w:lang w:val="en-US"/>
        </w:rPr>
        <w:t xml:space="preserve">. </w:t>
      </w:r>
      <w:r w:rsidR="00E77479" w:rsidRPr="00704211">
        <w:rPr>
          <w:rFonts w:ascii="Times New Roman" w:hAnsi="Times New Roman"/>
          <w:b/>
          <w:noProof/>
          <w:sz w:val="24"/>
          <w:szCs w:val="24"/>
          <w:lang w:val="en-US"/>
        </w:rPr>
        <w:t xml:space="preserve"> </w:t>
      </w:r>
      <w:r w:rsidR="00E77479" w:rsidRPr="00704211">
        <w:rPr>
          <w:rFonts w:ascii="Times New Roman" w:hAnsi="Times New Roman"/>
          <w:noProof/>
          <w:sz w:val="24"/>
          <w:szCs w:val="24"/>
          <w:lang w:val="en-US"/>
        </w:rPr>
        <w:t>Study outcomes</w:t>
      </w:r>
      <w:r w:rsidR="00E77479" w:rsidRPr="00704211">
        <w:rPr>
          <w:b/>
          <w:sz w:val="24"/>
          <w:szCs w:val="24"/>
          <w:lang w:val="en-US"/>
        </w:rPr>
        <w:t xml:space="preserve"> </w:t>
      </w:r>
      <w:r w:rsidR="006332AA" w:rsidRPr="00704211">
        <w:rPr>
          <w:rFonts w:ascii="Times New Roman" w:hAnsi="Times New Roman"/>
          <w:noProof/>
          <w:sz w:val="24"/>
          <w:szCs w:val="24"/>
          <w:lang w:val="en-US"/>
        </w:rPr>
        <w:t>(</w:t>
      </w:r>
      <w:r w:rsidR="002323B2" w:rsidRPr="00704211">
        <w:rPr>
          <w:rFonts w:ascii="Times New Roman" w:hAnsi="Times New Roman"/>
          <w:noProof/>
          <w:sz w:val="24"/>
          <w:szCs w:val="24"/>
          <w:lang w:val="en-US"/>
        </w:rPr>
        <w:t>are deduced from the professional competencies and formative valences of the informational content of the discipline</w:t>
      </w:r>
      <w:r w:rsidR="006332AA" w:rsidRPr="00704211">
        <w:rPr>
          <w:rFonts w:ascii="Times New Roman" w:hAnsi="Times New Roman"/>
          <w:noProof/>
          <w:sz w:val="24"/>
          <w:szCs w:val="24"/>
          <w:lang w:val="en-US"/>
        </w:rPr>
        <w:t>).</w:t>
      </w:r>
    </w:p>
    <w:p w14:paraId="4F2DC67C" w14:textId="77777777" w:rsidR="006332AA" w:rsidRPr="00704211" w:rsidRDefault="008C3B9B" w:rsidP="003F3EBD">
      <w:pPr>
        <w:pStyle w:val="af4"/>
        <w:widowControl w:val="0"/>
        <w:numPr>
          <w:ilvl w:val="0"/>
          <w:numId w:val="7"/>
        </w:numPr>
        <w:tabs>
          <w:tab w:val="left" w:pos="851"/>
        </w:tabs>
        <w:spacing w:before="360" w:after="240"/>
        <w:ind w:left="709" w:hanging="567"/>
        <w:contextualSpacing w:val="0"/>
        <w:rPr>
          <w:b/>
          <w:caps/>
          <w:sz w:val="28"/>
          <w:lang w:val="en-US"/>
        </w:rPr>
      </w:pPr>
      <w:r w:rsidRPr="00704211">
        <w:rPr>
          <w:b/>
          <w:caps/>
          <w:sz w:val="28"/>
          <w:lang w:val="en-US"/>
        </w:rPr>
        <w:t>STUDENT'S self-training</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005"/>
        <w:gridCol w:w="3386"/>
        <w:gridCol w:w="2606"/>
        <w:gridCol w:w="1725"/>
      </w:tblGrid>
      <w:tr w:rsidR="000B7D0B" w:rsidRPr="00704211" w14:paraId="634ADB5B" w14:textId="77777777" w:rsidTr="008D5413">
        <w:trPr>
          <w:jc w:val="center"/>
        </w:trPr>
        <w:tc>
          <w:tcPr>
            <w:tcW w:w="570" w:type="dxa"/>
            <w:vAlign w:val="center"/>
          </w:tcPr>
          <w:p w14:paraId="2A246188" w14:textId="77777777" w:rsidR="000B7D0B" w:rsidRPr="00704211" w:rsidRDefault="000B7D0B" w:rsidP="008D5413">
            <w:pPr>
              <w:jc w:val="center"/>
              <w:rPr>
                <w:b/>
                <w:lang w:val="en-US"/>
              </w:rPr>
            </w:pPr>
            <w:r w:rsidRPr="00704211">
              <w:rPr>
                <w:b/>
                <w:lang w:val="en-US"/>
              </w:rPr>
              <w:t>No.</w:t>
            </w:r>
          </w:p>
        </w:tc>
        <w:tc>
          <w:tcPr>
            <w:tcW w:w="2005" w:type="dxa"/>
            <w:vAlign w:val="center"/>
          </w:tcPr>
          <w:p w14:paraId="50BE7A1E" w14:textId="77777777" w:rsidR="000B7D0B" w:rsidRPr="00704211" w:rsidRDefault="000B7D0B" w:rsidP="008D5413">
            <w:pPr>
              <w:ind w:left="-23" w:right="-108"/>
              <w:jc w:val="center"/>
              <w:rPr>
                <w:b/>
                <w:lang w:val="en-US"/>
              </w:rPr>
            </w:pPr>
            <w:r w:rsidRPr="00704211">
              <w:rPr>
                <w:b/>
                <w:lang w:val="en-US"/>
              </w:rPr>
              <w:t>Expected product</w:t>
            </w:r>
          </w:p>
        </w:tc>
        <w:tc>
          <w:tcPr>
            <w:tcW w:w="3386" w:type="dxa"/>
            <w:vAlign w:val="center"/>
          </w:tcPr>
          <w:p w14:paraId="365FB754" w14:textId="77777777" w:rsidR="000B7D0B" w:rsidRPr="00704211" w:rsidRDefault="000B7D0B" w:rsidP="008D5413">
            <w:pPr>
              <w:ind w:left="-23" w:right="-108"/>
              <w:jc w:val="center"/>
              <w:rPr>
                <w:b/>
                <w:lang w:val="en-US"/>
              </w:rPr>
            </w:pPr>
            <w:r w:rsidRPr="00704211">
              <w:rPr>
                <w:b/>
                <w:lang w:val="en-US"/>
              </w:rPr>
              <w:t>Implementation strategies</w:t>
            </w:r>
          </w:p>
        </w:tc>
        <w:tc>
          <w:tcPr>
            <w:tcW w:w="2606" w:type="dxa"/>
            <w:vAlign w:val="center"/>
          </w:tcPr>
          <w:p w14:paraId="1108D09C" w14:textId="77777777" w:rsidR="000B7D0B" w:rsidRPr="00704211" w:rsidRDefault="000B7D0B" w:rsidP="008D5413">
            <w:pPr>
              <w:ind w:left="-23" w:right="-108"/>
              <w:jc w:val="center"/>
              <w:rPr>
                <w:b/>
                <w:lang w:val="en-US"/>
              </w:rPr>
            </w:pPr>
            <w:r w:rsidRPr="00704211">
              <w:rPr>
                <w:b/>
                <w:lang w:val="en-US"/>
              </w:rPr>
              <w:t>Assessment criteria</w:t>
            </w:r>
          </w:p>
        </w:tc>
        <w:tc>
          <w:tcPr>
            <w:tcW w:w="1725" w:type="dxa"/>
            <w:vAlign w:val="center"/>
          </w:tcPr>
          <w:p w14:paraId="1A37A1E7" w14:textId="77777777" w:rsidR="000B7D0B" w:rsidRPr="00704211" w:rsidRDefault="000B7D0B" w:rsidP="008D5413">
            <w:pPr>
              <w:ind w:left="-23" w:right="-108"/>
              <w:jc w:val="center"/>
              <w:rPr>
                <w:b/>
                <w:lang w:val="en-US"/>
              </w:rPr>
            </w:pPr>
            <w:r w:rsidRPr="00704211">
              <w:rPr>
                <w:b/>
                <w:lang w:val="en-US"/>
              </w:rPr>
              <w:t>Implementation terms</w:t>
            </w:r>
          </w:p>
        </w:tc>
      </w:tr>
      <w:tr w:rsidR="000B7D0B" w:rsidRPr="00704211" w14:paraId="43D3E425" w14:textId="77777777" w:rsidTr="008D5413">
        <w:trPr>
          <w:jc w:val="center"/>
        </w:trPr>
        <w:tc>
          <w:tcPr>
            <w:tcW w:w="570" w:type="dxa"/>
            <w:vAlign w:val="center"/>
          </w:tcPr>
          <w:p w14:paraId="49CE13FD" w14:textId="77777777" w:rsidR="000B7D0B" w:rsidRPr="00704211" w:rsidRDefault="000B7D0B" w:rsidP="008D5413">
            <w:pPr>
              <w:rPr>
                <w:lang w:val="en-US"/>
              </w:rPr>
            </w:pPr>
            <w:r w:rsidRPr="00704211">
              <w:rPr>
                <w:lang w:val="en-US"/>
              </w:rPr>
              <w:t>1.</w:t>
            </w:r>
          </w:p>
        </w:tc>
        <w:tc>
          <w:tcPr>
            <w:tcW w:w="2005" w:type="dxa"/>
            <w:vAlign w:val="center"/>
          </w:tcPr>
          <w:p w14:paraId="01E1BA43" w14:textId="77777777" w:rsidR="000B7D0B" w:rsidRPr="00704211" w:rsidRDefault="000B7D0B" w:rsidP="008D5413">
            <w:pPr>
              <w:ind w:left="-23" w:right="-108"/>
              <w:rPr>
                <w:lang w:val="en-US"/>
              </w:rPr>
            </w:pPr>
            <w:r w:rsidRPr="00704211">
              <w:rPr>
                <w:lang w:val="en-US"/>
              </w:rPr>
              <w:t>Study from a manual, course, reading reference and notes</w:t>
            </w:r>
          </w:p>
        </w:tc>
        <w:tc>
          <w:tcPr>
            <w:tcW w:w="3386" w:type="dxa"/>
            <w:vAlign w:val="center"/>
          </w:tcPr>
          <w:p w14:paraId="4BB35EA7" w14:textId="77777777" w:rsidR="000B7D0B" w:rsidRPr="00704211" w:rsidRDefault="000B7D0B" w:rsidP="008D5413">
            <w:pPr>
              <w:ind w:left="-23" w:right="-108"/>
              <w:rPr>
                <w:lang w:val="en-US" w:eastAsia="en-US"/>
              </w:rPr>
            </w:pPr>
            <w:r w:rsidRPr="00704211">
              <w:rPr>
                <w:lang w:val="en-US" w:eastAsia="en-US"/>
              </w:rPr>
              <w:t>Reading with attention the material from the lecture course or manual on the given subject.</w:t>
            </w:r>
          </w:p>
          <w:p w14:paraId="3B42FCFE" w14:textId="77777777" w:rsidR="000B7D0B" w:rsidRPr="00704211" w:rsidRDefault="000B7D0B" w:rsidP="008D5413">
            <w:pPr>
              <w:ind w:left="-23" w:right="-108"/>
              <w:rPr>
                <w:lang w:val="en-US" w:eastAsia="en-US"/>
              </w:rPr>
            </w:pPr>
            <w:r w:rsidRPr="00704211">
              <w:rPr>
                <w:lang w:val="en-US" w:eastAsia="en-US"/>
              </w:rPr>
              <w:t>Read questions on the subject that requires reflection.</w:t>
            </w:r>
          </w:p>
          <w:p w14:paraId="13F08254" w14:textId="77777777" w:rsidR="000B7D0B" w:rsidRPr="00704211" w:rsidRDefault="000B7D0B" w:rsidP="008D5413">
            <w:pPr>
              <w:ind w:left="-23" w:right="-108"/>
              <w:rPr>
                <w:lang w:val="en-US" w:eastAsia="en-US"/>
              </w:rPr>
            </w:pPr>
            <w:r w:rsidRPr="00704211">
              <w:rPr>
                <w:lang w:val="en-US" w:eastAsia="en-US"/>
              </w:rPr>
              <w:t>To get acquainted and to select additional information sources on the given topic.</w:t>
            </w:r>
          </w:p>
          <w:p w14:paraId="0CC49321" w14:textId="77777777" w:rsidR="000B7D0B" w:rsidRPr="00704211" w:rsidRDefault="000B7D0B" w:rsidP="008D5413">
            <w:pPr>
              <w:ind w:left="-23" w:right="-108"/>
              <w:rPr>
                <w:lang w:val="en-US" w:eastAsia="en-US"/>
              </w:rPr>
            </w:pPr>
            <w:r w:rsidRPr="00704211">
              <w:rPr>
                <w:lang w:val="en-US" w:eastAsia="en-US"/>
              </w:rPr>
              <w:t xml:space="preserve">Reading the text in its entirety, with attention, writing the essential content. </w:t>
            </w:r>
          </w:p>
          <w:p w14:paraId="6C4D1ED2" w14:textId="77777777" w:rsidR="000B7D0B" w:rsidRPr="00704211" w:rsidRDefault="000B7D0B" w:rsidP="008D5413">
            <w:pPr>
              <w:ind w:left="-23" w:right="-108"/>
              <w:rPr>
                <w:lang w:val="en-US"/>
              </w:rPr>
            </w:pPr>
            <w:r w:rsidRPr="00704211">
              <w:rPr>
                <w:lang w:val="en-US" w:eastAsia="en-US"/>
              </w:rPr>
              <w:t>Formulate conclusions about the importance of the topic/subject. Composition of the logical scheme of the theme, diagnostic algorithms and treatment.</w:t>
            </w:r>
          </w:p>
        </w:tc>
        <w:tc>
          <w:tcPr>
            <w:tcW w:w="2606" w:type="dxa"/>
            <w:vAlign w:val="center"/>
          </w:tcPr>
          <w:p w14:paraId="65A44337" w14:textId="77777777" w:rsidR="000B7D0B" w:rsidRPr="00704211" w:rsidRDefault="000B7D0B" w:rsidP="008D5413">
            <w:pPr>
              <w:widowControl w:val="0"/>
              <w:autoSpaceDE w:val="0"/>
              <w:autoSpaceDN w:val="0"/>
              <w:adjustRightInd w:val="0"/>
              <w:ind w:left="-23" w:right="-108"/>
              <w:rPr>
                <w:lang w:val="en-US"/>
              </w:rPr>
            </w:pPr>
            <w:r w:rsidRPr="00704211">
              <w:rPr>
                <w:lang w:val="en-US"/>
              </w:rPr>
              <w:t>Ability to extract the essentials; ability to form conclusions; interpretative skills; workload; forming personal attitude.</w:t>
            </w:r>
          </w:p>
          <w:p w14:paraId="69B38898" w14:textId="77777777" w:rsidR="000B7D0B" w:rsidRPr="00704211" w:rsidRDefault="000B7D0B" w:rsidP="008D5413">
            <w:pPr>
              <w:widowControl w:val="0"/>
              <w:autoSpaceDE w:val="0"/>
              <w:autoSpaceDN w:val="0"/>
              <w:adjustRightInd w:val="0"/>
              <w:ind w:left="-23" w:right="-108"/>
              <w:rPr>
                <w:lang w:val="en-US"/>
              </w:rPr>
            </w:pPr>
          </w:p>
        </w:tc>
        <w:tc>
          <w:tcPr>
            <w:tcW w:w="1725" w:type="dxa"/>
            <w:vAlign w:val="center"/>
          </w:tcPr>
          <w:p w14:paraId="278C137A" w14:textId="77777777" w:rsidR="000B7D0B" w:rsidRPr="00704211" w:rsidRDefault="000B7D0B" w:rsidP="008D5413">
            <w:pPr>
              <w:ind w:left="-23" w:right="-108"/>
              <w:rPr>
                <w:lang w:val="en-US"/>
              </w:rPr>
            </w:pPr>
            <w:r w:rsidRPr="00704211">
              <w:rPr>
                <w:lang w:val="en-US"/>
              </w:rPr>
              <w:t xml:space="preserve">Throughout the module </w:t>
            </w:r>
          </w:p>
        </w:tc>
      </w:tr>
      <w:tr w:rsidR="000B7D0B" w:rsidRPr="00704211" w14:paraId="31AAAE06" w14:textId="77777777" w:rsidTr="008D5413">
        <w:trPr>
          <w:jc w:val="center"/>
        </w:trPr>
        <w:tc>
          <w:tcPr>
            <w:tcW w:w="570" w:type="dxa"/>
            <w:vAlign w:val="center"/>
          </w:tcPr>
          <w:p w14:paraId="32E43B74" w14:textId="77777777" w:rsidR="000B7D0B" w:rsidRPr="00704211" w:rsidRDefault="000B7D0B" w:rsidP="008D5413">
            <w:pPr>
              <w:rPr>
                <w:lang w:val="en-US"/>
              </w:rPr>
            </w:pPr>
            <w:r w:rsidRPr="00704211">
              <w:rPr>
                <w:lang w:val="en-US"/>
              </w:rPr>
              <w:t>2.</w:t>
            </w:r>
          </w:p>
        </w:tc>
        <w:tc>
          <w:tcPr>
            <w:tcW w:w="2005" w:type="dxa"/>
            <w:vAlign w:val="center"/>
          </w:tcPr>
          <w:p w14:paraId="78C9AD13" w14:textId="77777777" w:rsidR="000B7D0B" w:rsidRPr="00704211" w:rsidRDefault="000B7D0B" w:rsidP="008D5413">
            <w:pPr>
              <w:ind w:left="-23" w:right="-108"/>
              <w:rPr>
                <w:lang w:val="en-US"/>
              </w:rPr>
            </w:pPr>
            <w:r w:rsidRPr="00704211">
              <w:rPr>
                <w:lang w:val="en-US"/>
              </w:rPr>
              <w:t xml:space="preserve">Additional documentation on specialized electronic platforms </w:t>
            </w:r>
          </w:p>
        </w:tc>
        <w:tc>
          <w:tcPr>
            <w:tcW w:w="3386" w:type="dxa"/>
            <w:vAlign w:val="center"/>
          </w:tcPr>
          <w:p w14:paraId="6C01AD3B" w14:textId="77777777" w:rsidR="000B7D0B" w:rsidRPr="00704211" w:rsidRDefault="000B7D0B" w:rsidP="008D5413">
            <w:pPr>
              <w:ind w:left="-23" w:right="-108"/>
              <w:textAlignment w:val="baseline"/>
              <w:rPr>
                <w:lang w:val="en-US"/>
              </w:rPr>
            </w:pPr>
            <w:r w:rsidRPr="00704211">
              <w:rPr>
                <w:lang w:val="en-US"/>
              </w:rPr>
              <w:t xml:space="preserve">Electronic specialty platforms. Online self-evaluation, study of online materials on the website of the Department, expressing opinions through forum and chat </w:t>
            </w:r>
          </w:p>
        </w:tc>
        <w:tc>
          <w:tcPr>
            <w:tcW w:w="2606" w:type="dxa"/>
            <w:vAlign w:val="center"/>
          </w:tcPr>
          <w:p w14:paraId="175FB00A" w14:textId="77777777" w:rsidR="000B7D0B" w:rsidRPr="00704211" w:rsidRDefault="000B7D0B" w:rsidP="008D5413">
            <w:pPr>
              <w:ind w:left="-23" w:right="-108"/>
              <w:textAlignment w:val="baseline"/>
              <w:rPr>
                <w:lang w:val="en-US"/>
              </w:rPr>
            </w:pPr>
            <w:r w:rsidRPr="00704211">
              <w:rPr>
                <w:lang w:val="en-US"/>
              </w:rPr>
              <w:t>Number and duration of website entries.</w:t>
            </w:r>
          </w:p>
          <w:p w14:paraId="4CF12FFF" w14:textId="77777777" w:rsidR="000B7D0B" w:rsidRPr="00704211" w:rsidRDefault="000B7D0B" w:rsidP="008D5413">
            <w:pPr>
              <w:ind w:left="-23" w:right="-108"/>
              <w:textAlignment w:val="baseline"/>
              <w:rPr>
                <w:lang w:val="en-US"/>
              </w:rPr>
            </w:pPr>
            <w:r w:rsidRPr="00704211">
              <w:rPr>
                <w:lang w:val="en-US"/>
              </w:rPr>
              <w:t>The ability to extract the essential, self-evaluation results.</w:t>
            </w:r>
          </w:p>
          <w:p w14:paraId="5BCB2499" w14:textId="77777777" w:rsidR="000B7D0B" w:rsidRPr="00704211" w:rsidRDefault="000B7D0B" w:rsidP="008D5413">
            <w:pPr>
              <w:ind w:left="-23" w:right="-108"/>
              <w:textAlignment w:val="baseline"/>
              <w:rPr>
                <w:lang w:val="en-US"/>
              </w:rPr>
            </w:pPr>
            <w:r w:rsidRPr="00704211">
              <w:rPr>
                <w:lang w:val="en-US"/>
              </w:rPr>
              <w:t xml:space="preserve">The quality of systematization of the material obtained through its own activity. </w:t>
            </w:r>
          </w:p>
        </w:tc>
        <w:tc>
          <w:tcPr>
            <w:tcW w:w="1725" w:type="dxa"/>
            <w:vAlign w:val="center"/>
          </w:tcPr>
          <w:p w14:paraId="1B47EF0E" w14:textId="77777777" w:rsidR="000B7D0B" w:rsidRPr="00704211" w:rsidRDefault="000B7D0B" w:rsidP="008D5413">
            <w:pPr>
              <w:ind w:left="-23" w:right="-108"/>
              <w:rPr>
                <w:lang w:val="en-US"/>
              </w:rPr>
            </w:pPr>
            <w:r w:rsidRPr="00704211">
              <w:rPr>
                <w:lang w:val="en-US"/>
              </w:rPr>
              <w:t xml:space="preserve">Throughout the module </w:t>
            </w:r>
          </w:p>
        </w:tc>
      </w:tr>
      <w:tr w:rsidR="000B7D0B" w:rsidRPr="00704211" w14:paraId="4E650A89" w14:textId="77777777" w:rsidTr="008D5413">
        <w:trPr>
          <w:jc w:val="center"/>
        </w:trPr>
        <w:tc>
          <w:tcPr>
            <w:tcW w:w="570" w:type="dxa"/>
            <w:vAlign w:val="center"/>
          </w:tcPr>
          <w:p w14:paraId="7BE2F005" w14:textId="77777777" w:rsidR="000B7D0B" w:rsidRPr="00704211" w:rsidRDefault="000B7D0B" w:rsidP="008D5413">
            <w:pPr>
              <w:rPr>
                <w:lang w:val="en-US"/>
              </w:rPr>
            </w:pPr>
            <w:r w:rsidRPr="00704211">
              <w:rPr>
                <w:lang w:val="en-US"/>
              </w:rPr>
              <w:t>3.</w:t>
            </w:r>
          </w:p>
        </w:tc>
        <w:tc>
          <w:tcPr>
            <w:tcW w:w="2005" w:type="dxa"/>
            <w:vAlign w:val="center"/>
          </w:tcPr>
          <w:p w14:paraId="4C1EF9D5" w14:textId="77777777" w:rsidR="000B7D0B" w:rsidRPr="00704211" w:rsidRDefault="000B7D0B" w:rsidP="008D5413">
            <w:pPr>
              <w:ind w:left="-23" w:right="-108"/>
              <w:rPr>
                <w:lang w:val="en-US"/>
              </w:rPr>
            </w:pPr>
            <w:r w:rsidRPr="00704211">
              <w:rPr>
                <w:lang w:val="en-US"/>
              </w:rPr>
              <w:t xml:space="preserve">Report </w:t>
            </w:r>
          </w:p>
        </w:tc>
        <w:tc>
          <w:tcPr>
            <w:tcW w:w="3386" w:type="dxa"/>
            <w:vAlign w:val="center"/>
          </w:tcPr>
          <w:p w14:paraId="5B6350B2" w14:textId="77777777" w:rsidR="000B7D0B" w:rsidRPr="00704211" w:rsidRDefault="000B7D0B" w:rsidP="008D5413">
            <w:pPr>
              <w:widowControl w:val="0"/>
              <w:autoSpaceDE w:val="0"/>
              <w:autoSpaceDN w:val="0"/>
              <w:adjustRightInd w:val="0"/>
              <w:ind w:left="-23" w:right="-108"/>
              <w:rPr>
                <w:lang w:val="en-US"/>
              </w:rPr>
            </w:pPr>
            <w:r w:rsidRPr="00704211">
              <w:rPr>
                <w:lang w:val="en-US"/>
              </w:rPr>
              <w:t xml:space="preserve">Analysis of relevant bibliographic </w:t>
            </w:r>
            <w:r w:rsidRPr="00704211">
              <w:rPr>
                <w:lang w:val="en-US"/>
              </w:rPr>
              <w:lastRenderedPageBreak/>
              <w:t>sources on the topic of the report.</w:t>
            </w:r>
          </w:p>
          <w:p w14:paraId="0C1BA139" w14:textId="77777777" w:rsidR="000B7D0B" w:rsidRPr="00704211" w:rsidRDefault="000B7D0B" w:rsidP="008D5413">
            <w:pPr>
              <w:widowControl w:val="0"/>
              <w:autoSpaceDE w:val="0"/>
              <w:autoSpaceDN w:val="0"/>
              <w:adjustRightInd w:val="0"/>
              <w:ind w:left="-23" w:right="-108"/>
              <w:rPr>
                <w:lang w:val="en-US"/>
              </w:rPr>
            </w:pPr>
            <w:r w:rsidRPr="00704211">
              <w:rPr>
                <w:lang w:val="en-US"/>
              </w:rPr>
              <w:t>Analysis, systematization and synthesis of information on the proposed theme.</w:t>
            </w:r>
          </w:p>
          <w:p w14:paraId="1B04B20B" w14:textId="77777777" w:rsidR="000B7D0B" w:rsidRPr="00704211" w:rsidRDefault="000B7D0B" w:rsidP="008D5413">
            <w:pPr>
              <w:widowControl w:val="0"/>
              <w:autoSpaceDE w:val="0"/>
              <w:autoSpaceDN w:val="0"/>
              <w:adjustRightInd w:val="0"/>
              <w:ind w:left="-23" w:right="-108"/>
              <w:rPr>
                <w:lang w:val="en-US"/>
              </w:rPr>
            </w:pPr>
            <w:r w:rsidRPr="00704211">
              <w:rPr>
                <w:lang w:val="en-US"/>
              </w:rPr>
              <w:t>Compilation of the report in accordance with the actual requirements and its presentation.</w:t>
            </w:r>
          </w:p>
        </w:tc>
        <w:tc>
          <w:tcPr>
            <w:tcW w:w="2606" w:type="dxa"/>
            <w:vAlign w:val="center"/>
          </w:tcPr>
          <w:p w14:paraId="1E2F1B87" w14:textId="77777777" w:rsidR="000B7D0B" w:rsidRPr="00704211" w:rsidRDefault="000B7D0B" w:rsidP="008D5413">
            <w:pPr>
              <w:widowControl w:val="0"/>
              <w:autoSpaceDE w:val="0"/>
              <w:autoSpaceDN w:val="0"/>
              <w:adjustRightInd w:val="0"/>
              <w:ind w:left="-23"/>
              <w:rPr>
                <w:lang w:val="en-US"/>
              </w:rPr>
            </w:pPr>
            <w:r w:rsidRPr="00704211">
              <w:rPr>
                <w:lang w:val="en-US"/>
              </w:rPr>
              <w:lastRenderedPageBreak/>
              <w:t xml:space="preserve">Systematization quality </w:t>
            </w:r>
            <w:r w:rsidRPr="00704211">
              <w:rPr>
                <w:lang w:val="en-US"/>
              </w:rPr>
              <w:lastRenderedPageBreak/>
              <w:t>of the informational material obtained through self-activity.</w:t>
            </w:r>
          </w:p>
          <w:p w14:paraId="103FC11E" w14:textId="77777777" w:rsidR="000B7D0B" w:rsidRPr="00704211" w:rsidRDefault="000B7D0B" w:rsidP="008D5413">
            <w:pPr>
              <w:widowControl w:val="0"/>
              <w:autoSpaceDE w:val="0"/>
              <w:autoSpaceDN w:val="0"/>
              <w:adjustRightInd w:val="0"/>
              <w:ind w:left="-23"/>
              <w:rPr>
                <w:lang w:val="en-US"/>
              </w:rPr>
            </w:pPr>
            <w:r w:rsidRPr="00704211">
              <w:rPr>
                <w:lang w:val="en-US"/>
              </w:rPr>
              <w:t>Concordance of the information with the proposed theme.</w:t>
            </w:r>
          </w:p>
          <w:p w14:paraId="78E062C7" w14:textId="77777777" w:rsidR="000B7D0B" w:rsidRPr="00704211" w:rsidRDefault="000B7D0B" w:rsidP="008D5413">
            <w:pPr>
              <w:widowControl w:val="0"/>
              <w:autoSpaceDE w:val="0"/>
              <w:autoSpaceDN w:val="0"/>
              <w:adjustRightInd w:val="0"/>
              <w:ind w:left="-23"/>
              <w:rPr>
                <w:lang w:val="en-US"/>
              </w:rPr>
            </w:pPr>
            <w:r w:rsidRPr="00704211">
              <w:rPr>
                <w:lang w:val="en-US"/>
              </w:rPr>
              <w:t>Consistency of exposure and scientific correctness.</w:t>
            </w:r>
          </w:p>
          <w:p w14:paraId="533A660D" w14:textId="77777777" w:rsidR="000B7D0B" w:rsidRPr="00704211" w:rsidRDefault="000B7D0B" w:rsidP="008D5413">
            <w:pPr>
              <w:widowControl w:val="0"/>
              <w:autoSpaceDE w:val="0"/>
              <w:autoSpaceDN w:val="0"/>
              <w:adjustRightInd w:val="0"/>
              <w:ind w:left="-23"/>
              <w:rPr>
                <w:lang w:val="en-US"/>
              </w:rPr>
            </w:pPr>
            <w:r w:rsidRPr="00704211">
              <w:rPr>
                <w:lang w:val="en-US"/>
              </w:rPr>
              <w:t>Graphic presentation.</w:t>
            </w:r>
          </w:p>
          <w:p w14:paraId="0269E102" w14:textId="77777777" w:rsidR="000B7D0B" w:rsidRPr="00704211" w:rsidRDefault="000B7D0B" w:rsidP="008D5413">
            <w:pPr>
              <w:widowControl w:val="0"/>
              <w:autoSpaceDE w:val="0"/>
              <w:autoSpaceDN w:val="0"/>
              <w:adjustRightInd w:val="0"/>
              <w:ind w:left="-23"/>
              <w:rPr>
                <w:lang w:val="en-US"/>
              </w:rPr>
            </w:pPr>
            <w:r w:rsidRPr="00704211">
              <w:rPr>
                <w:lang w:val="en-US"/>
              </w:rPr>
              <w:t xml:space="preserve">Mode of presentation. </w:t>
            </w:r>
          </w:p>
        </w:tc>
        <w:tc>
          <w:tcPr>
            <w:tcW w:w="1725" w:type="dxa"/>
            <w:vAlign w:val="center"/>
          </w:tcPr>
          <w:p w14:paraId="32E9CCDD" w14:textId="77777777" w:rsidR="000B7D0B" w:rsidRPr="00704211" w:rsidRDefault="000B7D0B" w:rsidP="008D5413">
            <w:pPr>
              <w:ind w:left="-23" w:right="-108"/>
              <w:rPr>
                <w:lang w:val="en-US"/>
              </w:rPr>
            </w:pPr>
            <w:r w:rsidRPr="00704211">
              <w:rPr>
                <w:lang w:val="en-US"/>
              </w:rPr>
              <w:lastRenderedPageBreak/>
              <w:t xml:space="preserve">Throughout the </w:t>
            </w:r>
            <w:r w:rsidRPr="00704211">
              <w:rPr>
                <w:lang w:val="en-US"/>
              </w:rPr>
              <w:lastRenderedPageBreak/>
              <w:t xml:space="preserve">module </w:t>
            </w:r>
          </w:p>
        </w:tc>
      </w:tr>
      <w:tr w:rsidR="000B7D0B" w:rsidRPr="00704211" w14:paraId="28949331" w14:textId="77777777" w:rsidTr="008D5413">
        <w:trPr>
          <w:jc w:val="center"/>
        </w:trPr>
        <w:tc>
          <w:tcPr>
            <w:tcW w:w="570" w:type="dxa"/>
            <w:vAlign w:val="center"/>
          </w:tcPr>
          <w:p w14:paraId="155208DB" w14:textId="77777777" w:rsidR="000B7D0B" w:rsidRPr="00704211" w:rsidRDefault="000B7D0B" w:rsidP="008D5413">
            <w:pPr>
              <w:rPr>
                <w:lang w:val="en-US"/>
              </w:rPr>
            </w:pPr>
            <w:r w:rsidRPr="00704211">
              <w:rPr>
                <w:lang w:val="en-US"/>
              </w:rPr>
              <w:lastRenderedPageBreak/>
              <w:t>4</w:t>
            </w:r>
          </w:p>
        </w:tc>
        <w:tc>
          <w:tcPr>
            <w:tcW w:w="2005" w:type="dxa"/>
            <w:vAlign w:val="center"/>
          </w:tcPr>
          <w:p w14:paraId="072A804B" w14:textId="77777777" w:rsidR="000B7D0B" w:rsidRPr="00704211" w:rsidRDefault="000B7D0B" w:rsidP="008D5413">
            <w:pPr>
              <w:ind w:left="-23" w:right="-108"/>
              <w:rPr>
                <w:lang w:val="en-US"/>
              </w:rPr>
            </w:pPr>
            <w:r w:rsidRPr="00704211">
              <w:rPr>
                <w:lang w:val="en-US" w:eastAsia="en-US"/>
              </w:rPr>
              <w:t xml:space="preserve">Preparing and presenting oral presentations </w:t>
            </w:r>
          </w:p>
        </w:tc>
        <w:tc>
          <w:tcPr>
            <w:tcW w:w="3386" w:type="dxa"/>
            <w:vAlign w:val="center"/>
          </w:tcPr>
          <w:p w14:paraId="048882B5" w14:textId="77777777" w:rsidR="000B7D0B" w:rsidRPr="00704211" w:rsidRDefault="000B7D0B" w:rsidP="008D5413">
            <w:pPr>
              <w:pStyle w:val="af6"/>
              <w:spacing w:before="0" w:beforeAutospacing="0" w:after="0" w:afterAutospacing="0"/>
              <w:ind w:left="-23" w:right="-108"/>
              <w:rPr>
                <w:lang w:val="en-US"/>
              </w:rPr>
            </w:pPr>
            <w:r w:rsidRPr="00704211">
              <w:rPr>
                <w:lang w:val="en-US"/>
              </w:rPr>
              <w:t xml:space="preserve">Selection of the research topic, establishment of the research plan, setting the terms of realization. </w:t>
            </w:r>
          </w:p>
          <w:p w14:paraId="040B1BD8" w14:textId="77777777" w:rsidR="000B7D0B" w:rsidRPr="00704211" w:rsidRDefault="000B7D0B" w:rsidP="008D5413">
            <w:pPr>
              <w:pStyle w:val="af6"/>
              <w:spacing w:before="0" w:beforeAutospacing="0" w:after="0" w:afterAutospacing="0"/>
              <w:ind w:left="-23" w:right="-108"/>
              <w:rPr>
                <w:lang w:val="en-US"/>
              </w:rPr>
            </w:pPr>
            <w:r w:rsidRPr="00704211">
              <w:rPr>
                <w:lang w:val="en-US"/>
              </w:rPr>
              <w:t xml:space="preserve">Establishing components of the PowerPoint project/presentation – theme, purpose, results, conclusions, practical applications, bibliography. </w:t>
            </w:r>
          </w:p>
          <w:p w14:paraId="3937E8E3" w14:textId="77777777" w:rsidR="000B7D0B" w:rsidRPr="00704211" w:rsidRDefault="000B7D0B" w:rsidP="008D5413">
            <w:pPr>
              <w:pStyle w:val="af6"/>
              <w:spacing w:before="0" w:beforeAutospacing="0" w:after="0" w:afterAutospacing="0"/>
              <w:ind w:left="-23" w:right="-108"/>
              <w:rPr>
                <w:lang w:val="en-US"/>
              </w:rPr>
            </w:pPr>
            <w:r w:rsidRPr="00704211">
              <w:rPr>
                <w:lang w:val="en-US"/>
              </w:rPr>
              <w:t>Peer reviews.</w:t>
            </w:r>
          </w:p>
          <w:p w14:paraId="30EE27E1" w14:textId="77777777" w:rsidR="000B7D0B" w:rsidRPr="00704211" w:rsidRDefault="000B7D0B" w:rsidP="008D5413">
            <w:pPr>
              <w:pStyle w:val="af6"/>
              <w:spacing w:before="0" w:beforeAutospacing="0" w:after="0" w:afterAutospacing="0"/>
              <w:ind w:left="-23" w:right="-108" w:hanging="1"/>
              <w:rPr>
                <w:lang w:val="en-US"/>
              </w:rPr>
            </w:pPr>
            <w:r w:rsidRPr="00704211">
              <w:rPr>
                <w:lang w:val="en-US"/>
              </w:rPr>
              <w:t>Teacher reviews.</w:t>
            </w:r>
          </w:p>
        </w:tc>
        <w:tc>
          <w:tcPr>
            <w:tcW w:w="2606" w:type="dxa"/>
            <w:vAlign w:val="center"/>
          </w:tcPr>
          <w:p w14:paraId="3B7CAD4B" w14:textId="77777777" w:rsidR="000B7D0B" w:rsidRPr="00704211" w:rsidRDefault="000B7D0B" w:rsidP="008D5413">
            <w:pPr>
              <w:widowControl w:val="0"/>
              <w:autoSpaceDE w:val="0"/>
              <w:autoSpaceDN w:val="0"/>
              <w:adjustRightInd w:val="0"/>
              <w:ind w:left="-23" w:right="-108"/>
              <w:rPr>
                <w:lang w:val="en-US"/>
              </w:rPr>
            </w:pPr>
            <w:r w:rsidRPr="00704211">
              <w:rPr>
                <w:lang w:val="en-US"/>
              </w:rPr>
              <w:t>Analysis, synthesis, generalization of own data.</w:t>
            </w:r>
          </w:p>
          <w:p w14:paraId="3910E5D2" w14:textId="77777777" w:rsidR="000B7D0B" w:rsidRPr="00704211" w:rsidRDefault="000B7D0B" w:rsidP="008D5413">
            <w:pPr>
              <w:widowControl w:val="0"/>
              <w:autoSpaceDE w:val="0"/>
              <w:autoSpaceDN w:val="0"/>
              <w:adjustRightInd w:val="0"/>
              <w:ind w:left="-23" w:right="-108"/>
              <w:rPr>
                <w:lang w:val="en-US"/>
              </w:rPr>
            </w:pPr>
            <w:r w:rsidRPr="00704211">
              <w:rPr>
                <w:lang w:val="en-US"/>
              </w:rPr>
              <w:t>Concordance of the information with the subject.</w:t>
            </w:r>
          </w:p>
          <w:p w14:paraId="584D7F61" w14:textId="77777777" w:rsidR="000B7D0B" w:rsidRPr="00704211" w:rsidRDefault="000B7D0B" w:rsidP="008D5413">
            <w:pPr>
              <w:widowControl w:val="0"/>
              <w:autoSpaceDE w:val="0"/>
              <w:autoSpaceDN w:val="0"/>
              <w:adjustRightInd w:val="0"/>
              <w:ind w:left="-23" w:right="-108"/>
              <w:rPr>
                <w:lang w:val="en-US"/>
              </w:rPr>
            </w:pPr>
            <w:r w:rsidRPr="00704211">
              <w:rPr>
                <w:lang w:val="en-US"/>
              </w:rPr>
              <w:t>Formation of an algorithm of knowledge based on the obtained conclusions.</w:t>
            </w:r>
          </w:p>
          <w:p w14:paraId="301CA121" w14:textId="77777777" w:rsidR="000B7D0B" w:rsidRPr="00704211" w:rsidRDefault="000B7D0B" w:rsidP="008D5413">
            <w:pPr>
              <w:widowControl w:val="0"/>
              <w:autoSpaceDE w:val="0"/>
              <w:autoSpaceDN w:val="0"/>
              <w:adjustRightInd w:val="0"/>
              <w:ind w:left="-23" w:right="-108"/>
              <w:rPr>
                <w:lang w:val="en-US"/>
              </w:rPr>
            </w:pPr>
            <w:r w:rsidRPr="00704211">
              <w:rPr>
                <w:lang w:val="en-US"/>
              </w:rPr>
              <w:t>Graphic presentation.</w:t>
            </w:r>
          </w:p>
          <w:p w14:paraId="555E3040" w14:textId="77777777" w:rsidR="000B7D0B" w:rsidRPr="00704211" w:rsidRDefault="000B7D0B" w:rsidP="008D5413">
            <w:pPr>
              <w:widowControl w:val="0"/>
              <w:autoSpaceDE w:val="0"/>
              <w:autoSpaceDN w:val="0"/>
              <w:adjustRightInd w:val="0"/>
              <w:ind w:left="-23" w:right="-108"/>
              <w:rPr>
                <w:lang w:val="en-US"/>
              </w:rPr>
            </w:pPr>
            <w:r w:rsidRPr="00704211">
              <w:rPr>
                <w:lang w:val="en-US"/>
              </w:rPr>
              <w:t>Mode of presentation.</w:t>
            </w:r>
          </w:p>
        </w:tc>
        <w:tc>
          <w:tcPr>
            <w:tcW w:w="1725" w:type="dxa"/>
            <w:vAlign w:val="center"/>
          </w:tcPr>
          <w:p w14:paraId="196DE91C" w14:textId="77777777" w:rsidR="000B7D0B" w:rsidRPr="00704211" w:rsidRDefault="000B7D0B" w:rsidP="008D5413">
            <w:pPr>
              <w:ind w:left="-23" w:right="-108"/>
              <w:rPr>
                <w:lang w:val="en-US"/>
              </w:rPr>
            </w:pPr>
            <w:r w:rsidRPr="00704211">
              <w:rPr>
                <w:lang w:val="en-US"/>
              </w:rPr>
              <w:t xml:space="preserve">Throughout the module </w:t>
            </w:r>
          </w:p>
        </w:tc>
      </w:tr>
      <w:tr w:rsidR="000B7D0B" w:rsidRPr="00704211" w14:paraId="6F865BEC" w14:textId="77777777" w:rsidTr="008D5413">
        <w:trPr>
          <w:jc w:val="center"/>
        </w:trPr>
        <w:tc>
          <w:tcPr>
            <w:tcW w:w="570" w:type="dxa"/>
            <w:vAlign w:val="center"/>
          </w:tcPr>
          <w:p w14:paraId="66DF853B" w14:textId="77777777" w:rsidR="000B7D0B" w:rsidRPr="00704211" w:rsidRDefault="000B7D0B" w:rsidP="008D5413">
            <w:pPr>
              <w:rPr>
                <w:lang w:val="en-US"/>
              </w:rPr>
            </w:pPr>
            <w:r w:rsidRPr="00704211">
              <w:rPr>
                <w:lang w:val="en-US"/>
              </w:rPr>
              <w:t>5</w:t>
            </w:r>
          </w:p>
        </w:tc>
        <w:tc>
          <w:tcPr>
            <w:tcW w:w="2005" w:type="dxa"/>
            <w:vAlign w:val="center"/>
          </w:tcPr>
          <w:p w14:paraId="28071EBF" w14:textId="77777777" w:rsidR="000B7D0B" w:rsidRPr="00704211" w:rsidRDefault="000B7D0B" w:rsidP="008D5413">
            <w:pPr>
              <w:ind w:left="-23" w:right="-108"/>
              <w:rPr>
                <w:lang w:val="en-US"/>
              </w:rPr>
            </w:pPr>
            <w:r w:rsidRPr="00704211">
              <w:rPr>
                <w:lang w:val="en-US" w:eastAsia="en-US"/>
              </w:rPr>
              <w:t>Preparing and presentation of a case study</w:t>
            </w:r>
          </w:p>
        </w:tc>
        <w:tc>
          <w:tcPr>
            <w:tcW w:w="3386" w:type="dxa"/>
            <w:vAlign w:val="center"/>
          </w:tcPr>
          <w:p w14:paraId="343357F5" w14:textId="77777777" w:rsidR="000B7D0B" w:rsidRPr="00704211" w:rsidRDefault="000B7D0B" w:rsidP="008D5413">
            <w:pPr>
              <w:widowControl w:val="0"/>
              <w:autoSpaceDE w:val="0"/>
              <w:autoSpaceDN w:val="0"/>
              <w:adjustRightInd w:val="0"/>
              <w:ind w:left="-23" w:right="-108"/>
              <w:rPr>
                <w:lang w:val="en-US"/>
              </w:rPr>
            </w:pPr>
            <w:r w:rsidRPr="00704211">
              <w:rPr>
                <w:lang w:val="en-US"/>
              </w:rPr>
              <w:t>Selection and description of a clinical case.</w:t>
            </w:r>
          </w:p>
          <w:p w14:paraId="30C2324A" w14:textId="77777777" w:rsidR="000B7D0B" w:rsidRPr="00704211" w:rsidRDefault="000B7D0B" w:rsidP="008D5413">
            <w:pPr>
              <w:widowControl w:val="0"/>
              <w:autoSpaceDE w:val="0"/>
              <w:autoSpaceDN w:val="0"/>
              <w:adjustRightInd w:val="0"/>
              <w:ind w:left="-23" w:right="-108"/>
              <w:rPr>
                <w:lang w:val="en-US"/>
              </w:rPr>
            </w:pPr>
            <w:r w:rsidRPr="00704211">
              <w:rPr>
                <w:lang w:val="en-US"/>
              </w:rPr>
              <w:t xml:space="preserve">Analysis of the case </w:t>
            </w:r>
            <w:proofErr w:type="spellStart"/>
            <w:r w:rsidRPr="00704211">
              <w:rPr>
                <w:lang w:val="en-US"/>
              </w:rPr>
              <w:t>stuy</w:t>
            </w:r>
            <w:proofErr w:type="spellEnd"/>
            <w:r w:rsidRPr="00704211">
              <w:rPr>
                <w:lang w:val="en-US"/>
              </w:rPr>
              <w:t xml:space="preserve"> – etiology, results of laboratory and paraclinical examinations, treatment regimen. Prognosis of the studied case.</w:t>
            </w:r>
          </w:p>
        </w:tc>
        <w:tc>
          <w:tcPr>
            <w:tcW w:w="2606" w:type="dxa"/>
            <w:vAlign w:val="center"/>
          </w:tcPr>
          <w:p w14:paraId="25100405" w14:textId="77777777" w:rsidR="000B7D0B" w:rsidRPr="00704211" w:rsidRDefault="000B7D0B" w:rsidP="008D5413">
            <w:pPr>
              <w:widowControl w:val="0"/>
              <w:autoSpaceDE w:val="0"/>
              <w:autoSpaceDN w:val="0"/>
              <w:adjustRightInd w:val="0"/>
              <w:ind w:left="-23" w:right="-108"/>
              <w:rPr>
                <w:lang w:val="en-US"/>
              </w:rPr>
            </w:pPr>
            <w:r w:rsidRPr="00704211">
              <w:rPr>
                <w:lang w:val="en-US"/>
              </w:rPr>
              <w:t>Analysis, synthesis and generalization of the obtained data through self-work.</w:t>
            </w:r>
          </w:p>
          <w:p w14:paraId="72770410" w14:textId="77777777" w:rsidR="000B7D0B" w:rsidRPr="00704211" w:rsidRDefault="000B7D0B" w:rsidP="008D5413">
            <w:pPr>
              <w:widowControl w:val="0"/>
              <w:autoSpaceDE w:val="0"/>
              <w:autoSpaceDN w:val="0"/>
              <w:adjustRightInd w:val="0"/>
              <w:ind w:left="-23" w:right="-108"/>
              <w:rPr>
                <w:lang w:val="en-US"/>
              </w:rPr>
            </w:pPr>
            <w:r w:rsidRPr="00704211">
              <w:rPr>
                <w:lang w:val="en-US"/>
              </w:rPr>
              <w:t>Formation of an algorithm of knowledge based on formulated conclusions.</w:t>
            </w:r>
          </w:p>
        </w:tc>
        <w:tc>
          <w:tcPr>
            <w:tcW w:w="1725" w:type="dxa"/>
            <w:vAlign w:val="center"/>
          </w:tcPr>
          <w:p w14:paraId="5AE3C841" w14:textId="77777777" w:rsidR="000B7D0B" w:rsidRPr="00704211" w:rsidRDefault="000B7D0B" w:rsidP="008D5413">
            <w:pPr>
              <w:ind w:left="-23" w:right="-108"/>
              <w:rPr>
                <w:lang w:val="en-US"/>
              </w:rPr>
            </w:pPr>
            <w:r w:rsidRPr="00704211">
              <w:rPr>
                <w:lang w:val="en-US"/>
              </w:rPr>
              <w:t xml:space="preserve">Throughout the module </w:t>
            </w:r>
          </w:p>
        </w:tc>
      </w:tr>
      <w:tr w:rsidR="000B7D0B" w:rsidRPr="00704211" w14:paraId="2CA49E48" w14:textId="77777777" w:rsidTr="008D5413">
        <w:trPr>
          <w:jc w:val="center"/>
        </w:trPr>
        <w:tc>
          <w:tcPr>
            <w:tcW w:w="570" w:type="dxa"/>
            <w:vAlign w:val="center"/>
          </w:tcPr>
          <w:p w14:paraId="108165AC" w14:textId="77777777" w:rsidR="000B7D0B" w:rsidRPr="00704211" w:rsidRDefault="000B7D0B" w:rsidP="008D5413">
            <w:pPr>
              <w:rPr>
                <w:lang w:val="en-US"/>
              </w:rPr>
            </w:pPr>
            <w:r w:rsidRPr="00704211">
              <w:rPr>
                <w:lang w:val="en-US"/>
              </w:rPr>
              <w:t>6</w:t>
            </w:r>
          </w:p>
        </w:tc>
        <w:tc>
          <w:tcPr>
            <w:tcW w:w="2005" w:type="dxa"/>
            <w:vAlign w:val="center"/>
          </w:tcPr>
          <w:p w14:paraId="4F26318E" w14:textId="77777777" w:rsidR="000B7D0B" w:rsidRPr="00704211" w:rsidRDefault="000B7D0B" w:rsidP="008D5413">
            <w:pPr>
              <w:ind w:left="-23" w:right="-108"/>
              <w:rPr>
                <w:lang w:val="en-US"/>
              </w:rPr>
            </w:pPr>
            <w:r w:rsidRPr="00704211">
              <w:rPr>
                <w:lang w:val="en-US" w:eastAsia="en-US"/>
              </w:rPr>
              <w:t>Preparing and presentation of a clinical case</w:t>
            </w:r>
          </w:p>
        </w:tc>
        <w:tc>
          <w:tcPr>
            <w:tcW w:w="3386" w:type="dxa"/>
            <w:vAlign w:val="center"/>
          </w:tcPr>
          <w:p w14:paraId="0747E5AA" w14:textId="77777777" w:rsidR="000B7D0B" w:rsidRPr="00704211" w:rsidRDefault="000B7D0B" w:rsidP="008D5413">
            <w:pPr>
              <w:widowControl w:val="0"/>
              <w:autoSpaceDE w:val="0"/>
              <w:autoSpaceDN w:val="0"/>
              <w:adjustRightInd w:val="0"/>
              <w:ind w:left="-23"/>
              <w:rPr>
                <w:lang w:val="en-US"/>
              </w:rPr>
            </w:pPr>
            <w:r w:rsidRPr="00704211">
              <w:rPr>
                <w:lang w:val="en-US"/>
              </w:rPr>
              <w:t>Selection and description of a clinical case.</w:t>
            </w:r>
          </w:p>
          <w:p w14:paraId="6C424C66" w14:textId="77777777" w:rsidR="000B7D0B" w:rsidRPr="00704211" w:rsidRDefault="000B7D0B" w:rsidP="008D5413">
            <w:pPr>
              <w:widowControl w:val="0"/>
              <w:autoSpaceDE w:val="0"/>
              <w:autoSpaceDN w:val="0"/>
              <w:adjustRightInd w:val="0"/>
              <w:ind w:left="-23"/>
              <w:rPr>
                <w:lang w:val="en-US"/>
              </w:rPr>
            </w:pPr>
            <w:r w:rsidRPr="00704211">
              <w:rPr>
                <w:lang w:val="en-US"/>
              </w:rPr>
              <w:t xml:space="preserve">Analysis of a clinical case – etiology, results of laboratory and paraclinical examinations, treatment regimen. </w:t>
            </w:r>
          </w:p>
          <w:p w14:paraId="4679D440" w14:textId="77777777" w:rsidR="000B7D0B" w:rsidRPr="00704211" w:rsidRDefault="000B7D0B" w:rsidP="008D5413">
            <w:pPr>
              <w:widowControl w:val="0"/>
              <w:autoSpaceDE w:val="0"/>
              <w:autoSpaceDN w:val="0"/>
              <w:adjustRightInd w:val="0"/>
              <w:ind w:left="-23"/>
              <w:rPr>
                <w:lang w:val="en-US"/>
              </w:rPr>
            </w:pPr>
            <w:r w:rsidRPr="00704211">
              <w:rPr>
                <w:lang w:val="en-US"/>
              </w:rPr>
              <w:t xml:space="preserve">Analysis and presentation of peculiarities of the selected clinical case. </w:t>
            </w:r>
          </w:p>
          <w:p w14:paraId="4AD06401" w14:textId="77777777" w:rsidR="000B7D0B" w:rsidRPr="00704211" w:rsidRDefault="000B7D0B" w:rsidP="008D5413">
            <w:pPr>
              <w:widowControl w:val="0"/>
              <w:autoSpaceDE w:val="0"/>
              <w:autoSpaceDN w:val="0"/>
              <w:adjustRightInd w:val="0"/>
              <w:ind w:left="-23"/>
              <w:rPr>
                <w:lang w:val="en-US"/>
              </w:rPr>
            </w:pPr>
            <w:r w:rsidRPr="00704211">
              <w:rPr>
                <w:lang w:val="en-US"/>
              </w:rPr>
              <w:t xml:space="preserve">Analysis and presentation of complexities of the selected clinical case. </w:t>
            </w:r>
          </w:p>
          <w:p w14:paraId="37996284" w14:textId="77777777" w:rsidR="000B7D0B" w:rsidRPr="00704211" w:rsidRDefault="000B7D0B" w:rsidP="008D5413">
            <w:pPr>
              <w:widowControl w:val="0"/>
              <w:autoSpaceDE w:val="0"/>
              <w:autoSpaceDN w:val="0"/>
              <w:adjustRightInd w:val="0"/>
              <w:ind w:left="-23"/>
              <w:rPr>
                <w:lang w:val="en-US"/>
              </w:rPr>
            </w:pPr>
            <w:r w:rsidRPr="00704211">
              <w:rPr>
                <w:lang w:val="en-US"/>
              </w:rPr>
              <w:t>Prognosis of the studied case.</w:t>
            </w:r>
          </w:p>
          <w:p w14:paraId="126527DD" w14:textId="77777777" w:rsidR="000B7D0B" w:rsidRPr="00704211" w:rsidRDefault="000B7D0B" w:rsidP="008D5413">
            <w:pPr>
              <w:widowControl w:val="0"/>
              <w:autoSpaceDE w:val="0"/>
              <w:autoSpaceDN w:val="0"/>
              <w:adjustRightInd w:val="0"/>
              <w:ind w:left="-23"/>
              <w:rPr>
                <w:lang w:val="en-US"/>
              </w:rPr>
            </w:pPr>
            <w:r w:rsidRPr="00704211">
              <w:rPr>
                <w:lang w:val="en-US"/>
              </w:rPr>
              <w:t>Presentation of a literature review based on the presented case.</w:t>
            </w:r>
          </w:p>
        </w:tc>
        <w:tc>
          <w:tcPr>
            <w:tcW w:w="2606" w:type="dxa"/>
            <w:vAlign w:val="center"/>
          </w:tcPr>
          <w:p w14:paraId="4DB70ED1" w14:textId="77777777" w:rsidR="000B7D0B" w:rsidRPr="00704211" w:rsidRDefault="000B7D0B" w:rsidP="008D5413">
            <w:pPr>
              <w:widowControl w:val="0"/>
              <w:autoSpaceDE w:val="0"/>
              <w:autoSpaceDN w:val="0"/>
              <w:adjustRightInd w:val="0"/>
              <w:ind w:left="-23"/>
              <w:rPr>
                <w:lang w:val="en-US"/>
              </w:rPr>
            </w:pPr>
            <w:r w:rsidRPr="00704211">
              <w:rPr>
                <w:lang w:val="en-US"/>
              </w:rPr>
              <w:t>Workload.</w:t>
            </w:r>
          </w:p>
          <w:p w14:paraId="02C05759" w14:textId="77777777" w:rsidR="000B7D0B" w:rsidRPr="00704211" w:rsidRDefault="000B7D0B" w:rsidP="008D5413">
            <w:pPr>
              <w:widowControl w:val="0"/>
              <w:autoSpaceDE w:val="0"/>
              <w:autoSpaceDN w:val="0"/>
              <w:adjustRightInd w:val="0"/>
              <w:ind w:left="-23"/>
              <w:rPr>
                <w:lang w:val="en-US"/>
              </w:rPr>
            </w:pPr>
            <w:r w:rsidRPr="00704211">
              <w:rPr>
                <w:lang w:val="en-US"/>
              </w:rPr>
              <w:t xml:space="preserve">Abilities of analysis, synthesis and generalization </w:t>
            </w:r>
            <w:proofErr w:type="spellStart"/>
            <w:r w:rsidRPr="00704211">
              <w:rPr>
                <w:lang w:val="en-US"/>
              </w:rPr>
              <w:t>o</w:t>
            </w:r>
            <w:proofErr w:type="spellEnd"/>
            <w:r w:rsidRPr="00704211">
              <w:rPr>
                <w:lang w:val="en-US"/>
              </w:rPr>
              <w:t xml:space="preserve"> the data obtained through self-work. Abilities to extract the essence of different subjects. Ability to generate conclusions.</w:t>
            </w:r>
          </w:p>
          <w:p w14:paraId="27E3A8A2" w14:textId="77777777" w:rsidR="000B7D0B" w:rsidRPr="00704211" w:rsidRDefault="000B7D0B" w:rsidP="008D5413">
            <w:pPr>
              <w:widowControl w:val="0"/>
              <w:autoSpaceDE w:val="0"/>
              <w:autoSpaceDN w:val="0"/>
              <w:adjustRightInd w:val="0"/>
              <w:ind w:left="-23"/>
              <w:rPr>
                <w:lang w:val="en-US"/>
              </w:rPr>
            </w:pPr>
            <w:r w:rsidRPr="00704211">
              <w:rPr>
                <w:lang w:val="en-US"/>
              </w:rPr>
              <w:t>Formation of personal attitude.</w:t>
            </w:r>
          </w:p>
          <w:p w14:paraId="63C90447" w14:textId="77777777" w:rsidR="000B7D0B" w:rsidRPr="00704211" w:rsidRDefault="000B7D0B" w:rsidP="008D5413">
            <w:pPr>
              <w:widowControl w:val="0"/>
              <w:autoSpaceDE w:val="0"/>
              <w:autoSpaceDN w:val="0"/>
              <w:adjustRightInd w:val="0"/>
              <w:ind w:left="-23"/>
              <w:rPr>
                <w:lang w:val="en-US"/>
              </w:rPr>
            </w:pPr>
            <w:r w:rsidRPr="00704211">
              <w:rPr>
                <w:lang w:val="en-US"/>
              </w:rPr>
              <w:t>Mode of presentation.</w:t>
            </w:r>
          </w:p>
        </w:tc>
        <w:tc>
          <w:tcPr>
            <w:tcW w:w="1725" w:type="dxa"/>
            <w:vAlign w:val="center"/>
          </w:tcPr>
          <w:p w14:paraId="31B5F5D4" w14:textId="77777777" w:rsidR="000B7D0B" w:rsidRPr="00704211" w:rsidRDefault="000B7D0B" w:rsidP="008D5413">
            <w:pPr>
              <w:ind w:left="-23" w:right="-108"/>
              <w:rPr>
                <w:lang w:val="en-US"/>
              </w:rPr>
            </w:pPr>
            <w:r w:rsidRPr="00704211">
              <w:rPr>
                <w:lang w:val="en-US"/>
              </w:rPr>
              <w:t xml:space="preserve">Throughout the module </w:t>
            </w:r>
          </w:p>
        </w:tc>
      </w:tr>
      <w:tr w:rsidR="000B7D0B" w:rsidRPr="00704211" w14:paraId="76DEF96E" w14:textId="77777777" w:rsidTr="008D5413">
        <w:trPr>
          <w:jc w:val="center"/>
        </w:trPr>
        <w:tc>
          <w:tcPr>
            <w:tcW w:w="570" w:type="dxa"/>
            <w:vAlign w:val="center"/>
          </w:tcPr>
          <w:p w14:paraId="425908F2" w14:textId="77777777" w:rsidR="000B7D0B" w:rsidRPr="00704211" w:rsidRDefault="000B7D0B" w:rsidP="008D5413">
            <w:pPr>
              <w:rPr>
                <w:lang w:val="en-US"/>
              </w:rPr>
            </w:pPr>
            <w:r w:rsidRPr="00704211">
              <w:rPr>
                <w:lang w:val="en-US"/>
              </w:rPr>
              <w:t>7</w:t>
            </w:r>
          </w:p>
        </w:tc>
        <w:tc>
          <w:tcPr>
            <w:tcW w:w="2005" w:type="dxa"/>
            <w:vAlign w:val="center"/>
          </w:tcPr>
          <w:p w14:paraId="6CB90F1E" w14:textId="77777777" w:rsidR="000B7D0B" w:rsidRPr="00704211" w:rsidRDefault="000B7D0B" w:rsidP="008D5413">
            <w:pPr>
              <w:ind w:left="-23" w:right="-6"/>
              <w:rPr>
                <w:lang w:val="en-US"/>
              </w:rPr>
            </w:pPr>
            <w:r w:rsidRPr="00704211">
              <w:rPr>
                <w:lang w:val="en-US"/>
              </w:rPr>
              <w:t xml:space="preserve">Applying different </w:t>
            </w:r>
            <w:r w:rsidRPr="00704211">
              <w:rPr>
                <w:lang w:val="en-US"/>
              </w:rPr>
              <w:lastRenderedPageBreak/>
              <w:t xml:space="preserve">learning techniques </w:t>
            </w:r>
          </w:p>
        </w:tc>
        <w:tc>
          <w:tcPr>
            <w:tcW w:w="3386" w:type="dxa"/>
            <w:vAlign w:val="center"/>
          </w:tcPr>
          <w:p w14:paraId="1285DE9F" w14:textId="77777777" w:rsidR="000B7D0B" w:rsidRPr="00704211" w:rsidRDefault="000B7D0B" w:rsidP="008D5413">
            <w:pPr>
              <w:widowControl w:val="0"/>
              <w:tabs>
                <w:tab w:val="left" w:pos="459"/>
              </w:tabs>
              <w:ind w:right="-108"/>
              <w:rPr>
                <w:lang w:val="en-US"/>
              </w:rPr>
            </w:pPr>
            <w:r w:rsidRPr="00704211">
              <w:rPr>
                <w:lang w:val="en-US"/>
              </w:rPr>
              <w:lastRenderedPageBreak/>
              <w:t xml:space="preserve">Additional documentation in the </w:t>
            </w:r>
            <w:r w:rsidRPr="00704211">
              <w:rPr>
                <w:lang w:val="en-US"/>
              </w:rPr>
              <w:lastRenderedPageBreak/>
              <w:t>library.</w:t>
            </w:r>
          </w:p>
          <w:p w14:paraId="34BA42D1" w14:textId="77777777" w:rsidR="000B7D0B" w:rsidRPr="00704211" w:rsidRDefault="000B7D0B" w:rsidP="008D5413">
            <w:pPr>
              <w:widowControl w:val="0"/>
              <w:tabs>
                <w:tab w:val="left" w:pos="459"/>
              </w:tabs>
              <w:ind w:right="-108"/>
              <w:rPr>
                <w:lang w:val="en-US"/>
              </w:rPr>
            </w:pPr>
            <w:r w:rsidRPr="00704211">
              <w:rPr>
                <w:lang w:val="en-US"/>
              </w:rPr>
              <w:t>Work with online materials.</w:t>
            </w:r>
          </w:p>
          <w:p w14:paraId="68A22996" w14:textId="77777777" w:rsidR="000B7D0B" w:rsidRPr="00704211" w:rsidRDefault="000B7D0B" w:rsidP="008D5413">
            <w:pPr>
              <w:widowControl w:val="0"/>
              <w:tabs>
                <w:tab w:val="left" w:pos="459"/>
              </w:tabs>
              <w:ind w:right="-108"/>
              <w:rPr>
                <w:lang w:val="en-US"/>
              </w:rPr>
            </w:pPr>
            <w:r w:rsidRPr="00704211">
              <w:rPr>
                <w:lang w:val="en-US"/>
              </w:rPr>
              <w:t>Study from manual.</w:t>
            </w:r>
          </w:p>
          <w:p w14:paraId="30223B48" w14:textId="77777777" w:rsidR="000B7D0B" w:rsidRPr="00704211" w:rsidRDefault="000B7D0B" w:rsidP="008D5413">
            <w:pPr>
              <w:widowControl w:val="0"/>
              <w:tabs>
                <w:tab w:val="left" w:pos="459"/>
              </w:tabs>
              <w:ind w:right="-108"/>
              <w:rPr>
                <w:lang w:val="en-US"/>
              </w:rPr>
            </w:pPr>
            <w:r w:rsidRPr="00704211">
              <w:rPr>
                <w:lang w:val="en-US"/>
              </w:rPr>
              <w:t>Documentation on specialized electronic platforms.</w:t>
            </w:r>
          </w:p>
          <w:p w14:paraId="2C490031" w14:textId="77777777" w:rsidR="000B7D0B" w:rsidRPr="00704211" w:rsidRDefault="000B7D0B" w:rsidP="008D5413">
            <w:pPr>
              <w:widowControl w:val="0"/>
              <w:tabs>
                <w:tab w:val="left" w:pos="459"/>
              </w:tabs>
              <w:ind w:right="-108"/>
              <w:rPr>
                <w:lang w:val="en-US"/>
              </w:rPr>
            </w:pPr>
            <w:r w:rsidRPr="00704211">
              <w:rPr>
                <w:lang w:val="en-US"/>
              </w:rPr>
              <w:t>Consultations.</w:t>
            </w:r>
          </w:p>
          <w:p w14:paraId="079912C6" w14:textId="77777777" w:rsidR="000B7D0B" w:rsidRPr="00704211" w:rsidRDefault="000B7D0B" w:rsidP="008D5413">
            <w:pPr>
              <w:pStyle w:val="af4"/>
              <w:widowControl w:val="0"/>
              <w:tabs>
                <w:tab w:val="left" w:pos="459"/>
              </w:tabs>
              <w:ind w:left="-23" w:right="-108"/>
              <w:rPr>
                <w:lang w:val="en-US"/>
              </w:rPr>
            </w:pPr>
            <w:r w:rsidRPr="00704211">
              <w:rPr>
                <w:lang w:val="en-US"/>
              </w:rPr>
              <w:t>Other activities.</w:t>
            </w:r>
          </w:p>
        </w:tc>
        <w:tc>
          <w:tcPr>
            <w:tcW w:w="2606" w:type="dxa"/>
            <w:vAlign w:val="center"/>
          </w:tcPr>
          <w:p w14:paraId="1671E789" w14:textId="77777777" w:rsidR="000B7D0B" w:rsidRPr="00704211" w:rsidRDefault="000B7D0B" w:rsidP="008D5413">
            <w:pPr>
              <w:widowControl w:val="0"/>
              <w:autoSpaceDE w:val="0"/>
              <w:autoSpaceDN w:val="0"/>
              <w:adjustRightInd w:val="0"/>
              <w:ind w:left="-23" w:right="-108"/>
              <w:rPr>
                <w:lang w:val="en-US"/>
              </w:rPr>
            </w:pPr>
            <w:r w:rsidRPr="00704211">
              <w:rPr>
                <w:lang w:val="en-US"/>
              </w:rPr>
              <w:lastRenderedPageBreak/>
              <w:t>Workload.</w:t>
            </w:r>
          </w:p>
          <w:p w14:paraId="2ACC2FB0" w14:textId="77777777" w:rsidR="000B7D0B" w:rsidRPr="00704211" w:rsidRDefault="000B7D0B" w:rsidP="008D5413">
            <w:pPr>
              <w:widowControl w:val="0"/>
              <w:autoSpaceDE w:val="0"/>
              <w:autoSpaceDN w:val="0"/>
              <w:adjustRightInd w:val="0"/>
              <w:ind w:left="-23" w:right="-108"/>
              <w:rPr>
                <w:lang w:val="en-US"/>
              </w:rPr>
            </w:pPr>
            <w:r w:rsidRPr="00704211">
              <w:rPr>
                <w:lang w:val="en-US"/>
              </w:rPr>
              <w:lastRenderedPageBreak/>
              <w:t>The degree of penetration in the essence of different subjects.</w:t>
            </w:r>
          </w:p>
          <w:p w14:paraId="764E4043" w14:textId="77777777" w:rsidR="000B7D0B" w:rsidRPr="00704211" w:rsidRDefault="000B7D0B" w:rsidP="008D5413">
            <w:pPr>
              <w:widowControl w:val="0"/>
              <w:autoSpaceDE w:val="0"/>
              <w:autoSpaceDN w:val="0"/>
              <w:adjustRightInd w:val="0"/>
              <w:ind w:left="-23" w:right="-108"/>
              <w:rPr>
                <w:lang w:val="en-US"/>
              </w:rPr>
            </w:pPr>
            <w:r w:rsidRPr="00704211">
              <w:rPr>
                <w:lang w:val="en-US"/>
              </w:rPr>
              <w:t>Level of scientific argumentation, quality of conclusions.</w:t>
            </w:r>
          </w:p>
          <w:p w14:paraId="33043590" w14:textId="77777777" w:rsidR="000B7D0B" w:rsidRPr="00704211" w:rsidRDefault="000B7D0B" w:rsidP="008D5413">
            <w:pPr>
              <w:widowControl w:val="0"/>
              <w:autoSpaceDE w:val="0"/>
              <w:autoSpaceDN w:val="0"/>
              <w:adjustRightInd w:val="0"/>
              <w:ind w:left="-23" w:right="-108"/>
              <w:rPr>
                <w:lang w:val="en-US"/>
              </w:rPr>
            </w:pPr>
            <w:r w:rsidRPr="00704211">
              <w:rPr>
                <w:lang w:val="en-US"/>
              </w:rPr>
              <w:t>Creativity elements. Demonstrating the ability to understand the problem.</w:t>
            </w:r>
          </w:p>
          <w:p w14:paraId="4387AC74" w14:textId="77777777" w:rsidR="000B7D0B" w:rsidRPr="00704211" w:rsidRDefault="000B7D0B" w:rsidP="008D5413">
            <w:pPr>
              <w:widowControl w:val="0"/>
              <w:autoSpaceDE w:val="0"/>
              <w:autoSpaceDN w:val="0"/>
              <w:adjustRightInd w:val="0"/>
              <w:ind w:left="-23" w:right="-108"/>
              <w:rPr>
                <w:lang w:val="en-US"/>
              </w:rPr>
            </w:pPr>
            <w:r w:rsidRPr="00704211">
              <w:rPr>
                <w:lang w:val="en-US"/>
              </w:rPr>
              <w:t>Formation of personal attitude.</w:t>
            </w:r>
          </w:p>
        </w:tc>
        <w:tc>
          <w:tcPr>
            <w:tcW w:w="1725" w:type="dxa"/>
            <w:vAlign w:val="center"/>
          </w:tcPr>
          <w:p w14:paraId="46EFC17F" w14:textId="77777777" w:rsidR="000B7D0B" w:rsidRPr="00704211" w:rsidRDefault="000B7D0B" w:rsidP="008D5413">
            <w:pPr>
              <w:ind w:left="-23" w:right="-108"/>
              <w:rPr>
                <w:lang w:val="en-US"/>
              </w:rPr>
            </w:pPr>
            <w:r w:rsidRPr="00704211">
              <w:rPr>
                <w:lang w:val="en-US"/>
              </w:rPr>
              <w:lastRenderedPageBreak/>
              <w:t xml:space="preserve">Throughout the </w:t>
            </w:r>
            <w:r w:rsidRPr="00704211">
              <w:rPr>
                <w:lang w:val="en-US"/>
              </w:rPr>
              <w:lastRenderedPageBreak/>
              <w:t xml:space="preserve">module </w:t>
            </w:r>
          </w:p>
        </w:tc>
      </w:tr>
      <w:tr w:rsidR="000B7D0B" w:rsidRPr="00704211" w14:paraId="377BA29D" w14:textId="77777777" w:rsidTr="008D5413">
        <w:trPr>
          <w:jc w:val="center"/>
        </w:trPr>
        <w:tc>
          <w:tcPr>
            <w:tcW w:w="570" w:type="dxa"/>
            <w:vAlign w:val="center"/>
          </w:tcPr>
          <w:p w14:paraId="6313D80F" w14:textId="77777777" w:rsidR="000B7D0B" w:rsidRPr="00704211" w:rsidRDefault="000B7D0B" w:rsidP="008D5413">
            <w:pPr>
              <w:rPr>
                <w:lang w:val="en-US"/>
              </w:rPr>
            </w:pPr>
            <w:r w:rsidRPr="00704211">
              <w:rPr>
                <w:lang w:val="en-US"/>
              </w:rPr>
              <w:lastRenderedPageBreak/>
              <w:t>8</w:t>
            </w:r>
          </w:p>
        </w:tc>
        <w:tc>
          <w:tcPr>
            <w:tcW w:w="2005" w:type="dxa"/>
            <w:vAlign w:val="center"/>
          </w:tcPr>
          <w:p w14:paraId="0B54B542" w14:textId="77777777" w:rsidR="000B7D0B" w:rsidRPr="00704211" w:rsidRDefault="000B7D0B" w:rsidP="008D5413">
            <w:pPr>
              <w:ind w:left="-23" w:right="-6"/>
              <w:rPr>
                <w:lang w:val="en-US"/>
              </w:rPr>
            </w:pPr>
            <w:r w:rsidRPr="00704211">
              <w:rPr>
                <w:lang w:val="en-US"/>
              </w:rPr>
              <w:t>Patient report in Pediatrics</w:t>
            </w:r>
          </w:p>
        </w:tc>
        <w:tc>
          <w:tcPr>
            <w:tcW w:w="3386" w:type="dxa"/>
            <w:vAlign w:val="center"/>
          </w:tcPr>
          <w:p w14:paraId="4BBA577A" w14:textId="77777777" w:rsidR="000B7D0B" w:rsidRPr="00704211" w:rsidRDefault="000B7D0B" w:rsidP="008D5413">
            <w:pPr>
              <w:widowControl w:val="0"/>
              <w:tabs>
                <w:tab w:val="left" w:pos="459"/>
              </w:tabs>
              <w:ind w:right="-108"/>
              <w:rPr>
                <w:lang w:val="en-US"/>
              </w:rPr>
            </w:pPr>
            <w:r w:rsidRPr="00704211">
              <w:rPr>
                <w:lang w:val="en-US"/>
              </w:rPr>
              <w:t>Choosing a patient.</w:t>
            </w:r>
          </w:p>
          <w:p w14:paraId="46BACD7E" w14:textId="77777777" w:rsidR="000B7D0B" w:rsidRPr="00704211" w:rsidRDefault="000B7D0B" w:rsidP="008D5413">
            <w:pPr>
              <w:widowControl w:val="0"/>
              <w:tabs>
                <w:tab w:val="left" w:pos="459"/>
              </w:tabs>
              <w:ind w:right="-108"/>
              <w:rPr>
                <w:lang w:val="en-US"/>
              </w:rPr>
            </w:pPr>
            <w:r w:rsidRPr="00704211">
              <w:rPr>
                <w:lang w:val="en-US"/>
              </w:rPr>
              <w:t>History taking, observation of the patient for 3- days continuously.</w:t>
            </w:r>
          </w:p>
          <w:p w14:paraId="076A4361" w14:textId="77777777" w:rsidR="000B7D0B" w:rsidRPr="00704211" w:rsidRDefault="000B7D0B" w:rsidP="008D5413">
            <w:pPr>
              <w:widowControl w:val="0"/>
              <w:tabs>
                <w:tab w:val="left" w:pos="459"/>
              </w:tabs>
              <w:ind w:right="-108"/>
              <w:rPr>
                <w:lang w:val="en-US"/>
              </w:rPr>
            </w:pPr>
            <w:r w:rsidRPr="00704211">
              <w:rPr>
                <w:lang w:val="en-US"/>
              </w:rPr>
              <w:t>Analysis and presentation of peculiarities from the selected clinical case. Analysis and presentation of complexities of the selected clinical case.</w:t>
            </w:r>
          </w:p>
        </w:tc>
        <w:tc>
          <w:tcPr>
            <w:tcW w:w="2606" w:type="dxa"/>
            <w:vAlign w:val="center"/>
          </w:tcPr>
          <w:p w14:paraId="12A7833C" w14:textId="77777777" w:rsidR="000B7D0B" w:rsidRPr="00704211" w:rsidRDefault="000B7D0B" w:rsidP="008D5413">
            <w:pPr>
              <w:widowControl w:val="0"/>
              <w:autoSpaceDE w:val="0"/>
              <w:autoSpaceDN w:val="0"/>
              <w:adjustRightInd w:val="0"/>
              <w:ind w:left="-23"/>
              <w:rPr>
                <w:lang w:val="en-US"/>
              </w:rPr>
            </w:pPr>
            <w:r w:rsidRPr="00704211">
              <w:rPr>
                <w:lang w:val="en-US"/>
              </w:rPr>
              <w:t xml:space="preserve">Presentation of the patient report in the presence of peers </w:t>
            </w:r>
          </w:p>
        </w:tc>
        <w:tc>
          <w:tcPr>
            <w:tcW w:w="1725" w:type="dxa"/>
            <w:vAlign w:val="center"/>
          </w:tcPr>
          <w:p w14:paraId="3F62419B" w14:textId="77777777" w:rsidR="000B7D0B" w:rsidRPr="00704211" w:rsidRDefault="000B7D0B" w:rsidP="008D5413">
            <w:pPr>
              <w:ind w:left="-23" w:right="-108"/>
              <w:rPr>
                <w:lang w:val="en-US"/>
              </w:rPr>
            </w:pPr>
            <w:r w:rsidRPr="00704211">
              <w:rPr>
                <w:lang w:val="en-US"/>
              </w:rPr>
              <w:t xml:space="preserve">Throughout the module </w:t>
            </w:r>
          </w:p>
        </w:tc>
      </w:tr>
    </w:tbl>
    <w:p w14:paraId="1D1A2991" w14:textId="77777777" w:rsidR="006332AA" w:rsidRPr="00704211" w:rsidRDefault="00AD71F8" w:rsidP="006332AA">
      <w:pPr>
        <w:pStyle w:val="af4"/>
        <w:widowControl w:val="0"/>
        <w:numPr>
          <w:ilvl w:val="0"/>
          <w:numId w:val="7"/>
        </w:numPr>
        <w:tabs>
          <w:tab w:val="left" w:pos="851"/>
        </w:tabs>
        <w:spacing w:before="360" w:after="240"/>
        <w:ind w:left="709" w:hanging="567"/>
        <w:contextualSpacing w:val="0"/>
        <w:rPr>
          <w:b/>
          <w:caps/>
          <w:sz w:val="28"/>
          <w:lang w:val="en-US"/>
        </w:rPr>
      </w:pPr>
      <w:r w:rsidRPr="00704211">
        <w:rPr>
          <w:b/>
          <w:caps/>
          <w:sz w:val="28"/>
          <w:lang w:val="en-US"/>
        </w:rPr>
        <w:t>METHODOLOGICAL SUGGESTIONS FOR TEACHING-LEARNING-assessment</w:t>
      </w:r>
    </w:p>
    <w:p w14:paraId="0FB972ED"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ab/>
        <w:t>The Pediatrics teaching process is using various methods oriented towards the efficient acquisition and achieving the objectives of the didactic process. In the theoretical lessons, modern methods (lesson-debate, lecture-conference, problem-based) are also used alongside the traditional methods (lesson-exposure, lesson-conversation, synthesis lesson). Practical forms of individual, frontal, group work, situation simulation, situational problems are used. In order to acquire deeper material, different semiotic systems (scientific, graphical and computerized language) and teaching materials (tables, schemes, micrographs, transparencies, algorithms) are used. Communication programs and out-of-school activities use Communication Technologies - PowerPoint presentations. Practical lessons are expected:</w:t>
      </w:r>
    </w:p>
    <w:p w14:paraId="587A9A01"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 xml:space="preserve">     - At the patient's bed with examination and discussion of the subject patients, interpretation of laboratory and paraclinical investigations, diagnosis argument and differential diagnosis, indication of treatment with its argument, discussion of disease prophylaxis and vitality expertise.</w:t>
      </w:r>
    </w:p>
    <w:p w14:paraId="72730322"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 xml:space="preserve">     - Involvement of beneficiaries in the presentation of clinical cases with various complicated pathologies, rare diseases.</w:t>
      </w:r>
    </w:p>
    <w:p w14:paraId="414C2956"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 xml:space="preserve">     - The practical lesson is in the form of interactive discussion, by addressing the didactic strategy centered on active and interactive learning: beneficiary-centered, multidirectional communication, with skills training, with the predominance of the formative component.</w:t>
      </w:r>
    </w:p>
    <w:p w14:paraId="21DA96FE" w14:textId="77777777" w:rsidR="005268C7"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 xml:space="preserve">     - During the course of Pediatrics, the student makes a guard in the clinic and at the Emergency Unit, where, together with the doctor, the student visits the most serious cases, provides emergency treatment, and develops practical skills.</w:t>
      </w:r>
    </w:p>
    <w:p w14:paraId="59DF6471" w14:textId="77777777" w:rsidR="00603904" w:rsidRDefault="00603904"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p>
    <w:p w14:paraId="6A1D188B" w14:textId="77777777" w:rsidR="00603904" w:rsidRPr="00603904" w:rsidRDefault="00603904" w:rsidP="00603904">
      <w:pPr>
        <w:pStyle w:val="af4"/>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color w:val="212121"/>
          <w:sz w:val="28"/>
          <w:szCs w:val="28"/>
          <w:lang w:val="en-US"/>
        </w:rPr>
      </w:pPr>
      <w:r w:rsidRPr="00603904">
        <w:rPr>
          <w:b/>
          <w:caps/>
          <w:color w:val="212121"/>
          <w:sz w:val="28"/>
          <w:szCs w:val="28"/>
          <w:lang w:val="en-US"/>
        </w:rPr>
        <w:t>Teaching and learning methods used</w:t>
      </w:r>
    </w:p>
    <w:p w14:paraId="79436FFF" w14:textId="77777777" w:rsidR="00603904" w:rsidRPr="00603904" w:rsidRDefault="00603904"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p>
    <w:p w14:paraId="2B2C923C"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212121"/>
          <w:lang w:val="en-US"/>
        </w:rPr>
      </w:pPr>
      <w:r w:rsidRPr="00704211">
        <w:rPr>
          <w:b/>
          <w:i/>
          <w:color w:val="212121"/>
          <w:lang w:val="en-US"/>
        </w:rPr>
        <w:t>Recommended learning methods</w:t>
      </w:r>
    </w:p>
    <w:p w14:paraId="67F2C05E"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lastRenderedPageBreak/>
        <w:t xml:space="preserve">• </w:t>
      </w:r>
      <w:r w:rsidRPr="00704211">
        <w:rPr>
          <w:b/>
          <w:color w:val="212121"/>
          <w:lang w:val="en-US"/>
        </w:rPr>
        <w:t>Observation</w:t>
      </w:r>
      <w:r w:rsidRPr="00704211">
        <w:rPr>
          <w:color w:val="212121"/>
          <w:lang w:val="en-US"/>
        </w:rPr>
        <w:t xml:space="preserve"> - Identifying the clinical and paraclinical particularities of the diseases in children.</w:t>
      </w:r>
    </w:p>
    <w:p w14:paraId="66CAB54E" w14:textId="77777777" w:rsidR="004A513F"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 xml:space="preserve">• </w:t>
      </w:r>
      <w:r w:rsidRPr="00704211">
        <w:rPr>
          <w:b/>
          <w:color w:val="212121"/>
          <w:lang w:val="en-US"/>
        </w:rPr>
        <w:t xml:space="preserve">Analysis </w:t>
      </w:r>
      <w:r w:rsidRPr="00704211">
        <w:rPr>
          <w:color w:val="212121"/>
          <w:lang w:val="en-US"/>
        </w:rPr>
        <w:t>- Highlighting key elements. Studying each element as part of the whole. Selection of necessary information.</w:t>
      </w:r>
    </w:p>
    <w:p w14:paraId="099A6567"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 xml:space="preserve">• </w:t>
      </w:r>
      <w:r w:rsidRPr="00704211">
        <w:rPr>
          <w:b/>
          <w:color w:val="212121"/>
          <w:lang w:val="en-US"/>
        </w:rPr>
        <w:t>Classification</w:t>
      </w:r>
      <w:r w:rsidRPr="00704211">
        <w:rPr>
          <w:color w:val="212121"/>
          <w:lang w:val="en-US"/>
        </w:rPr>
        <w:t xml:space="preserve"> - Determination of the criteria on which classification is to be made. </w:t>
      </w:r>
      <w:proofErr w:type="spellStart"/>
      <w:r w:rsidRPr="00704211">
        <w:rPr>
          <w:color w:val="212121"/>
        </w:rPr>
        <w:t>Disease</w:t>
      </w:r>
      <w:proofErr w:type="spellEnd"/>
      <w:r w:rsidRPr="00704211">
        <w:rPr>
          <w:color w:val="212121"/>
        </w:rPr>
        <w:t xml:space="preserve"> </w:t>
      </w:r>
      <w:proofErr w:type="spellStart"/>
      <w:r w:rsidRPr="00704211">
        <w:rPr>
          <w:color w:val="212121"/>
        </w:rPr>
        <w:t>distribution</w:t>
      </w:r>
      <w:proofErr w:type="spellEnd"/>
      <w:r w:rsidRPr="00704211">
        <w:rPr>
          <w:color w:val="212121"/>
        </w:rPr>
        <w:t xml:space="preserve"> </w:t>
      </w:r>
      <w:proofErr w:type="spellStart"/>
      <w:r w:rsidRPr="00704211">
        <w:rPr>
          <w:color w:val="212121"/>
        </w:rPr>
        <w:t>by</w:t>
      </w:r>
      <w:proofErr w:type="spellEnd"/>
      <w:r w:rsidRPr="00704211">
        <w:rPr>
          <w:color w:val="212121"/>
        </w:rPr>
        <w:t xml:space="preserve"> </w:t>
      </w:r>
      <w:proofErr w:type="spellStart"/>
      <w:r w:rsidRPr="00704211">
        <w:rPr>
          <w:color w:val="212121"/>
        </w:rPr>
        <w:t>groups</w:t>
      </w:r>
      <w:proofErr w:type="spellEnd"/>
      <w:r w:rsidRPr="00704211">
        <w:rPr>
          <w:color w:val="212121"/>
        </w:rPr>
        <w:t xml:space="preserve"> </w:t>
      </w:r>
      <w:proofErr w:type="spellStart"/>
      <w:r w:rsidRPr="00704211">
        <w:rPr>
          <w:color w:val="212121"/>
        </w:rPr>
        <w:t>according</w:t>
      </w:r>
      <w:proofErr w:type="spellEnd"/>
      <w:r w:rsidRPr="00704211">
        <w:rPr>
          <w:color w:val="212121"/>
        </w:rPr>
        <w:t xml:space="preserve"> </w:t>
      </w:r>
      <w:proofErr w:type="spellStart"/>
      <w:r w:rsidRPr="00704211">
        <w:rPr>
          <w:color w:val="212121"/>
        </w:rPr>
        <w:t>to</w:t>
      </w:r>
      <w:proofErr w:type="spellEnd"/>
      <w:r w:rsidRPr="00704211">
        <w:rPr>
          <w:color w:val="212121"/>
        </w:rPr>
        <w:t xml:space="preserve"> </w:t>
      </w:r>
      <w:proofErr w:type="spellStart"/>
      <w:r w:rsidRPr="00704211">
        <w:rPr>
          <w:color w:val="212121"/>
        </w:rPr>
        <w:t>established</w:t>
      </w:r>
      <w:proofErr w:type="spellEnd"/>
      <w:r w:rsidRPr="00704211">
        <w:rPr>
          <w:color w:val="212121"/>
        </w:rPr>
        <w:t xml:space="preserve"> </w:t>
      </w:r>
      <w:proofErr w:type="spellStart"/>
      <w:r w:rsidRPr="00704211">
        <w:rPr>
          <w:color w:val="212121"/>
        </w:rPr>
        <w:t>criteria</w:t>
      </w:r>
      <w:proofErr w:type="spellEnd"/>
      <w:r w:rsidRPr="00704211">
        <w:rPr>
          <w:color w:val="212121"/>
        </w:rPr>
        <w:t>.</w:t>
      </w:r>
    </w:p>
    <w:p w14:paraId="0330E1C2" w14:textId="77777777" w:rsidR="001E7DD4" w:rsidRPr="00704211" w:rsidRDefault="001E7DD4"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p>
    <w:p w14:paraId="055191F1" w14:textId="77777777" w:rsidR="005268C7" w:rsidRPr="00603904" w:rsidRDefault="005268C7" w:rsidP="00603904">
      <w:pPr>
        <w:pStyle w:val="af4"/>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color w:val="212121"/>
          <w:sz w:val="28"/>
          <w:szCs w:val="28"/>
          <w:lang w:val="en-US"/>
        </w:rPr>
      </w:pPr>
      <w:r w:rsidRPr="00603904">
        <w:rPr>
          <w:b/>
          <w:caps/>
          <w:color w:val="212121"/>
          <w:sz w:val="28"/>
          <w:szCs w:val="28"/>
          <w:lang w:val="en-US"/>
        </w:rPr>
        <w:t>Applied teaching strategies / technologies (discipline-specific):</w:t>
      </w:r>
    </w:p>
    <w:p w14:paraId="25588274" w14:textId="77777777" w:rsidR="00603904" w:rsidRPr="00704211" w:rsidRDefault="00603904" w:rsidP="00603904">
      <w:pPr>
        <w:pStyle w:val="af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212121"/>
          <w:lang w:val="en-US"/>
        </w:rPr>
      </w:pPr>
    </w:p>
    <w:p w14:paraId="4F915394"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Interactive lecture, exposure, problem, conversation, debate, individual study, work with textbooks and scientific texts, problem solving, simulation activities, mannequin practices, "Brainstorming", "Round table"; "Group Interview"; "Case Study".</w:t>
      </w:r>
    </w:p>
    <w:p w14:paraId="15402F3F" w14:textId="77777777" w:rsidR="00603904" w:rsidRPr="00603904" w:rsidRDefault="00603904" w:rsidP="00603904">
      <w:pPr>
        <w:pStyle w:val="af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p>
    <w:p w14:paraId="5A6130D8" w14:textId="77777777" w:rsidR="005268C7" w:rsidRPr="00603904" w:rsidRDefault="005268C7" w:rsidP="00603904">
      <w:pPr>
        <w:pStyle w:val="af4"/>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color w:val="212121"/>
          <w:sz w:val="28"/>
          <w:szCs w:val="28"/>
          <w:lang w:val="en-US"/>
        </w:rPr>
      </w:pPr>
      <w:r w:rsidRPr="00603904">
        <w:rPr>
          <w:b/>
          <w:caps/>
          <w:color w:val="212121"/>
          <w:sz w:val="28"/>
          <w:szCs w:val="28"/>
          <w:lang w:val="en-US"/>
        </w:rPr>
        <w:t xml:space="preserve">Methods of </w:t>
      </w:r>
      <w:proofErr w:type="gramStart"/>
      <w:r w:rsidRPr="00603904">
        <w:rPr>
          <w:b/>
          <w:caps/>
          <w:color w:val="212121"/>
          <w:sz w:val="28"/>
          <w:szCs w:val="28"/>
          <w:lang w:val="en-US"/>
        </w:rPr>
        <w:t>assessment  (</w:t>
      </w:r>
      <w:proofErr w:type="gramEnd"/>
      <w:r w:rsidRPr="00603904">
        <w:rPr>
          <w:b/>
          <w:caps/>
          <w:color w:val="212121"/>
          <w:sz w:val="28"/>
          <w:szCs w:val="28"/>
          <w:lang w:val="en-US"/>
        </w:rPr>
        <w:t>including an indication of how the final grade is calculated).</w:t>
      </w:r>
    </w:p>
    <w:p w14:paraId="5D9BA7B5" w14:textId="77777777" w:rsidR="00603904" w:rsidRPr="00704211" w:rsidRDefault="00603904" w:rsidP="00603904">
      <w:pPr>
        <w:pStyle w:val="af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p>
    <w:p w14:paraId="377DB168"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 xml:space="preserve">• </w:t>
      </w:r>
      <w:r w:rsidRPr="00704211">
        <w:rPr>
          <w:b/>
          <w:color w:val="212121"/>
          <w:lang w:val="en-US"/>
        </w:rPr>
        <w:t>Current:</w:t>
      </w:r>
      <w:r w:rsidRPr="00704211">
        <w:rPr>
          <w:color w:val="212121"/>
          <w:lang w:val="en-US"/>
        </w:rPr>
        <w:t xml:space="preserve"> front and / or individual control through</w:t>
      </w:r>
    </w:p>
    <w:p w14:paraId="6C0BB6C6"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-Seminars with verification of theoretical knowledge and practical skills through oral interview,</w:t>
      </w:r>
    </w:p>
    <w:p w14:paraId="186FBB86"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 simple and multiple- test (pre-test, post-test),</w:t>
      </w:r>
    </w:p>
    <w:p w14:paraId="1179C53F"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 solving problems / exercises,</w:t>
      </w:r>
    </w:p>
    <w:p w14:paraId="0790B2E5"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 Clinical Case and patient presentations,</w:t>
      </w:r>
    </w:p>
    <w:p w14:paraId="552BA6B9"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 Practical demonstration,</w:t>
      </w:r>
    </w:p>
    <w:p w14:paraId="06A7F581"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 performing role-plays on the topics discussed,</w:t>
      </w:r>
    </w:p>
    <w:p w14:paraId="748217B9"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 control / colloquium work,</w:t>
      </w:r>
    </w:p>
    <w:p w14:paraId="3DD50772" w14:textId="77777777" w:rsidR="005268C7" w:rsidRPr="00704211" w:rsidRDefault="005268C7" w:rsidP="004A5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704211">
        <w:rPr>
          <w:color w:val="212121"/>
          <w:lang w:val="en-US"/>
        </w:rPr>
        <w:t>• medical documentation - the pediatric observation sheet.</w:t>
      </w:r>
    </w:p>
    <w:p w14:paraId="308B8857" w14:textId="77777777" w:rsidR="00FA54D4" w:rsidRPr="00603904" w:rsidRDefault="00FA54D4" w:rsidP="00603904">
      <w:pPr>
        <w:ind w:firstLine="709"/>
        <w:jc w:val="both"/>
        <w:rPr>
          <w:lang w:val="en-US"/>
        </w:rPr>
      </w:pPr>
      <w:r w:rsidRPr="00603904">
        <w:rPr>
          <w:b/>
          <w:i/>
          <w:lang w:val="en-US"/>
        </w:rPr>
        <w:t>Final</w:t>
      </w:r>
      <w:r w:rsidRPr="00603904">
        <w:rPr>
          <w:lang w:val="en-US"/>
        </w:rPr>
        <w:t xml:space="preserve"> evaluation of knowledge is implemented in the form of a final exam which consists of three stages:</w:t>
      </w:r>
      <w:r w:rsidR="0003607B" w:rsidRPr="00603904">
        <w:rPr>
          <w:lang w:val="en-US"/>
        </w:rPr>
        <w:t xml:space="preserve"> first stage represents the average mark for theoretical knowledge in the assigned year of studies; second – the </w:t>
      </w:r>
      <w:r w:rsidRPr="00603904">
        <w:rPr>
          <w:lang w:val="en-US"/>
        </w:rPr>
        <w:t>clinical skill</w:t>
      </w:r>
      <w:r w:rsidR="0003607B" w:rsidRPr="00603904">
        <w:rPr>
          <w:lang w:val="en-US"/>
        </w:rPr>
        <w:t>s</w:t>
      </w:r>
      <w:r w:rsidRPr="00603904">
        <w:rPr>
          <w:lang w:val="en-US"/>
        </w:rPr>
        <w:t xml:space="preserve"> assessment (practical exam on a real patient)</w:t>
      </w:r>
      <w:r w:rsidR="0003607B" w:rsidRPr="00603904">
        <w:rPr>
          <w:lang w:val="en-US"/>
        </w:rPr>
        <w:t xml:space="preserve">; the </w:t>
      </w:r>
      <w:proofErr w:type="spellStart"/>
      <w:r w:rsidR="0003607B" w:rsidRPr="00603904">
        <w:rPr>
          <w:lang w:val="en-US"/>
        </w:rPr>
        <w:t>therd</w:t>
      </w:r>
      <w:proofErr w:type="spellEnd"/>
      <w:r w:rsidR="0003607B" w:rsidRPr="00603904">
        <w:rPr>
          <w:lang w:val="en-US"/>
        </w:rPr>
        <w:t xml:space="preserve"> stage - </w:t>
      </w:r>
      <w:r w:rsidRPr="00603904">
        <w:rPr>
          <w:lang w:val="en-US"/>
        </w:rPr>
        <w:t>written test</w:t>
      </w:r>
      <w:r w:rsidR="0003607B" w:rsidRPr="00603904">
        <w:rPr>
          <w:lang w:val="en-US"/>
        </w:rPr>
        <w:t xml:space="preserve"> in the electronic</w:t>
      </w:r>
      <w:r w:rsidR="00C90AB8" w:rsidRPr="00603904">
        <w:rPr>
          <w:lang w:val="en-US"/>
        </w:rPr>
        <w:t xml:space="preserve"> monitoring</w:t>
      </w:r>
      <w:r w:rsidR="0003607B" w:rsidRPr="00603904">
        <w:rPr>
          <w:lang w:val="en-US"/>
        </w:rPr>
        <w:t xml:space="preserve"> system (SIMU) of the </w:t>
      </w:r>
      <w:r w:rsidRPr="00603904">
        <w:rPr>
          <w:lang w:val="en-US"/>
        </w:rPr>
        <w:t>SUMF “</w:t>
      </w:r>
      <w:proofErr w:type="spellStart"/>
      <w:r w:rsidRPr="00603904">
        <w:rPr>
          <w:lang w:val="en-US"/>
        </w:rPr>
        <w:t>NicolaeTestemitanu</w:t>
      </w:r>
      <w:proofErr w:type="spellEnd"/>
      <w:r w:rsidRPr="00603904">
        <w:rPr>
          <w:lang w:val="en-US"/>
        </w:rPr>
        <w:t>”. Students whose annual mark is lower than 5, are not admitted to the Pediatrics final examination, as well as the students who did not recover the absences in practical lessons.</w:t>
      </w:r>
    </w:p>
    <w:p w14:paraId="73FA48F8" w14:textId="77777777" w:rsidR="00FA54D4" w:rsidRPr="00704211" w:rsidRDefault="00FA54D4" w:rsidP="00FA54D4">
      <w:pPr>
        <w:ind w:firstLine="708"/>
        <w:jc w:val="both"/>
        <w:rPr>
          <w:lang w:val="en-US"/>
        </w:rPr>
      </w:pPr>
      <w:r w:rsidRPr="00704211">
        <w:rPr>
          <w:lang w:val="en-US"/>
        </w:rPr>
        <w:t>Clinical skill assessment is based on real patients. Each student has 30 minutes to examine patients with different diseases and then present to the examiner the history and complete data on physical examination, make a presumptive diagnosis, set an investigation plan, m</w:t>
      </w:r>
      <w:r w:rsidR="00C90AB8" w:rsidRPr="00704211">
        <w:rPr>
          <w:lang w:val="en-US"/>
        </w:rPr>
        <w:t>akes a diagnosis and then develops</w:t>
      </w:r>
      <w:r w:rsidRPr="00704211">
        <w:rPr>
          <w:lang w:val="en-US"/>
        </w:rPr>
        <w:t xml:space="preserve"> a treatment plan. Practical examination is scored between 10 and 0.</w:t>
      </w:r>
    </w:p>
    <w:p w14:paraId="63CE4A5A" w14:textId="77777777" w:rsidR="00FA54D4" w:rsidRPr="00704211" w:rsidRDefault="00FA54D4" w:rsidP="00FA54D4">
      <w:pPr>
        <w:ind w:firstLine="708"/>
        <w:jc w:val="both"/>
        <w:rPr>
          <w:lang w:val="en-US"/>
        </w:rPr>
      </w:pPr>
      <w:r w:rsidRPr="00704211">
        <w:rPr>
          <w:lang w:val="en-US"/>
        </w:rPr>
        <w:t>A written test</w:t>
      </w:r>
      <w:r w:rsidR="00C90AB8" w:rsidRPr="00704211">
        <w:rPr>
          <w:lang w:val="en-US"/>
        </w:rPr>
        <w:t xml:space="preserve">, approved in advance at the meeting of the Pediatric Department and presented to students at least one month before the session, </w:t>
      </w:r>
      <w:r w:rsidRPr="00704211">
        <w:rPr>
          <w:lang w:val="en-US"/>
        </w:rPr>
        <w:t>is comprised of 100 questions (for each topic from Pediatrics course), of which 40 have are single choice questions and another 60 are multiple choice questions. Students have two astronomic hours to answer this test. The test is graded from 0 to 10 by scanning with a computer system “Test – corrector” developed at the State Medical and Pharmaceutical University “</w:t>
      </w:r>
      <w:proofErr w:type="spellStart"/>
      <w:r w:rsidRPr="00704211">
        <w:rPr>
          <w:lang w:val="en-US"/>
        </w:rPr>
        <w:t>NicolaeTestemitanu</w:t>
      </w:r>
      <w:proofErr w:type="spellEnd"/>
      <w:r w:rsidRPr="00704211">
        <w:rPr>
          <w:lang w:val="en-US"/>
        </w:rPr>
        <w:t>”.</w:t>
      </w:r>
    </w:p>
    <w:p w14:paraId="7C074D10" w14:textId="77777777" w:rsidR="00FA54D4" w:rsidRPr="00704211" w:rsidRDefault="00FA54D4" w:rsidP="00FA54D4">
      <w:pPr>
        <w:ind w:firstLine="708"/>
        <w:jc w:val="both"/>
        <w:rPr>
          <w:lang w:val="en-US"/>
        </w:rPr>
      </w:pPr>
      <w:r w:rsidRPr="00704211">
        <w:rPr>
          <w:lang w:val="en-US"/>
        </w:rPr>
        <w:t>To pass the exam, students have to obtain at least a 5 at each part of the final examination. Otherwise, the exam is not validated. All exams are held in the presence of at least two people from teaching staff.</w:t>
      </w:r>
    </w:p>
    <w:p w14:paraId="3F244E02" w14:textId="77777777" w:rsidR="00FA54D4" w:rsidRPr="00704211" w:rsidRDefault="00FA54D4" w:rsidP="00FA54D4">
      <w:pPr>
        <w:ind w:firstLine="708"/>
        <w:jc w:val="both"/>
        <w:rPr>
          <w:lang w:val="en-US"/>
        </w:rPr>
      </w:pPr>
      <w:r w:rsidRPr="00704211">
        <w:rPr>
          <w:lang w:val="en-US"/>
        </w:rPr>
        <w:t>The final mark consists of the annual mark (coefficient 0.3), practical skills test (coefficient 0.2)</w:t>
      </w:r>
      <w:r w:rsidR="00C90AB8" w:rsidRPr="00704211">
        <w:rPr>
          <w:lang w:val="en-US"/>
        </w:rPr>
        <w:t xml:space="preserve"> </w:t>
      </w:r>
      <w:r w:rsidRPr="00704211">
        <w:rPr>
          <w:lang w:val="en-US"/>
        </w:rPr>
        <w:t>and written test (coefficient 0.</w:t>
      </w:r>
      <w:r w:rsidR="00C90AB8" w:rsidRPr="00704211">
        <w:rPr>
          <w:lang w:val="en-US"/>
        </w:rPr>
        <w:t>5</w:t>
      </w:r>
      <w:r w:rsidRPr="00704211">
        <w:rPr>
          <w:lang w:val="en-US"/>
        </w:rPr>
        <w:t xml:space="preserve">). </w:t>
      </w:r>
      <w:r w:rsidR="00C90AB8" w:rsidRPr="00704211">
        <w:rPr>
          <w:lang w:val="en-US"/>
        </w:rPr>
        <w:t>K</w:t>
      </w:r>
      <w:r w:rsidRPr="00704211">
        <w:rPr>
          <w:lang w:val="en-US"/>
        </w:rPr>
        <w:t>nowledge</w:t>
      </w:r>
      <w:r w:rsidR="00C90AB8" w:rsidRPr="00704211">
        <w:rPr>
          <w:lang w:val="en-US"/>
        </w:rPr>
        <w:t xml:space="preserve"> assessment</w:t>
      </w:r>
      <w:r w:rsidRPr="00704211">
        <w:rPr>
          <w:lang w:val="en-US"/>
        </w:rPr>
        <w:t xml:space="preserve"> is made for each compartment separately with marks from 10 to 1 rounding up to tenth and hundredth.</w:t>
      </w:r>
    </w:p>
    <w:p w14:paraId="6ED16B7B" w14:textId="77777777" w:rsidR="00C90AB8" w:rsidRPr="00704211" w:rsidRDefault="00C90AB8" w:rsidP="00C90AB8">
      <w:pPr>
        <w:spacing w:before="120"/>
        <w:ind w:left="65" w:firstLine="644"/>
        <w:jc w:val="both"/>
        <w:rPr>
          <w:lang w:val="en-US"/>
        </w:rPr>
      </w:pPr>
      <w:r w:rsidRPr="00704211">
        <w:rPr>
          <w:lang w:val="en-US"/>
        </w:rPr>
        <w:lastRenderedPageBreak/>
        <w:t>The average annual mark and the marks of all stages of final examination (practical skills assessment and written test) - are expressed in numbers according to the mark scale (</w:t>
      </w:r>
      <w:r w:rsidR="008D5413" w:rsidRPr="00704211">
        <w:rPr>
          <w:lang w:val="en-US"/>
        </w:rPr>
        <w:t>see</w:t>
      </w:r>
      <w:r w:rsidRPr="00704211">
        <w:rPr>
          <w:lang w:val="en-US"/>
        </w:rPr>
        <w:t xml:space="preserve"> the table</w:t>
      </w:r>
      <w:r w:rsidR="008D5413" w:rsidRPr="00704211">
        <w:rPr>
          <w:lang w:val="en-US"/>
        </w:rPr>
        <w:t xml:space="preserve"> below</w:t>
      </w:r>
      <w:r w:rsidRPr="00704211">
        <w:rPr>
          <w:lang w:val="en-US"/>
        </w:rPr>
        <w:t>), and the final mark obtained is expressed in number with two decimals, which is transferred to student’s record-book.</w:t>
      </w:r>
    </w:p>
    <w:p w14:paraId="731535D5" w14:textId="77777777" w:rsidR="00C90AB8" w:rsidRPr="00704211" w:rsidRDefault="00C90AB8" w:rsidP="00FA54D4">
      <w:pPr>
        <w:ind w:firstLine="708"/>
        <w:jc w:val="both"/>
        <w:rPr>
          <w:lang w:val="en-US"/>
        </w:rPr>
      </w:pPr>
    </w:p>
    <w:p w14:paraId="0FBF18CE" w14:textId="77777777" w:rsidR="006332AA" w:rsidRPr="00704211" w:rsidRDefault="003C7048" w:rsidP="006332AA">
      <w:pPr>
        <w:tabs>
          <w:tab w:val="left" w:pos="709"/>
          <w:tab w:val="left" w:pos="9540"/>
        </w:tabs>
        <w:spacing w:before="120" w:line="360" w:lineRule="auto"/>
        <w:ind w:left="181" w:right="51"/>
        <w:jc w:val="center"/>
        <w:rPr>
          <w:b/>
          <w:lang w:val="en-US"/>
        </w:rPr>
      </w:pPr>
      <w:r w:rsidRPr="00704211">
        <w:rPr>
          <w:b/>
          <w:lang w:val="en-US"/>
        </w:rPr>
        <w:t>Method of mark rounding at different assessment stages</w:t>
      </w:r>
      <w:r w:rsidR="006332AA" w:rsidRPr="00704211">
        <w:rPr>
          <w:b/>
          <w:lang w:val="en-US"/>
        </w:rPr>
        <w:t xml:space="preserve"> </w:t>
      </w:r>
    </w:p>
    <w:tbl>
      <w:tblPr>
        <w:tblStyle w:val="ab"/>
        <w:tblW w:w="7938" w:type="dxa"/>
        <w:tblInd w:w="1242" w:type="dxa"/>
        <w:tblLook w:val="04A0" w:firstRow="1" w:lastRow="0" w:firstColumn="1" w:lastColumn="0" w:noHBand="0" w:noVBand="1"/>
      </w:tblPr>
      <w:tblGrid>
        <w:gridCol w:w="4111"/>
        <w:gridCol w:w="2126"/>
        <w:gridCol w:w="1701"/>
      </w:tblGrid>
      <w:tr w:rsidR="00A63E65" w:rsidRPr="00704211" w14:paraId="68E5DE21" w14:textId="77777777" w:rsidTr="00A63E65">
        <w:tc>
          <w:tcPr>
            <w:tcW w:w="4111" w:type="dxa"/>
            <w:vAlign w:val="center"/>
          </w:tcPr>
          <w:p w14:paraId="31274405" w14:textId="77777777" w:rsidR="00A63E65" w:rsidRPr="00704211" w:rsidRDefault="00332E4A" w:rsidP="00DF597F">
            <w:pPr>
              <w:tabs>
                <w:tab w:val="left" w:pos="709"/>
                <w:tab w:val="left" w:pos="9540"/>
              </w:tabs>
              <w:ind w:right="51"/>
              <w:jc w:val="center"/>
              <w:rPr>
                <w:lang w:val="en-US"/>
              </w:rPr>
            </w:pPr>
            <w:r w:rsidRPr="00704211">
              <w:rPr>
                <w:lang w:val="en-US"/>
              </w:rPr>
              <w:t xml:space="preserve">Intermediate marks </w:t>
            </w:r>
            <w:r w:rsidR="00513A00" w:rsidRPr="00704211">
              <w:rPr>
                <w:lang w:val="en-US"/>
              </w:rPr>
              <w:t>scale</w:t>
            </w:r>
            <w:r w:rsidRPr="00704211">
              <w:rPr>
                <w:lang w:val="en-US"/>
              </w:rPr>
              <w:t xml:space="preserve"> (annual average, marks from the examination stages</w:t>
            </w:r>
            <w:r w:rsidR="00A63E65" w:rsidRPr="00704211">
              <w:rPr>
                <w:lang w:val="en-US"/>
              </w:rPr>
              <w:t xml:space="preserve">) </w:t>
            </w:r>
          </w:p>
        </w:tc>
        <w:tc>
          <w:tcPr>
            <w:tcW w:w="2126" w:type="dxa"/>
          </w:tcPr>
          <w:p w14:paraId="4A693B99" w14:textId="77777777" w:rsidR="00A63E65" w:rsidRPr="00704211" w:rsidRDefault="00332E4A" w:rsidP="00DF597F">
            <w:pPr>
              <w:tabs>
                <w:tab w:val="left" w:pos="709"/>
                <w:tab w:val="left" w:pos="9540"/>
              </w:tabs>
              <w:ind w:right="51"/>
              <w:jc w:val="center"/>
              <w:rPr>
                <w:lang w:val="en-US"/>
              </w:rPr>
            </w:pPr>
            <w:r w:rsidRPr="00704211">
              <w:rPr>
                <w:lang w:val="en-US"/>
              </w:rPr>
              <w:t>National Assessment System</w:t>
            </w:r>
          </w:p>
        </w:tc>
        <w:tc>
          <w:tcPr>
            <w:tcW w:w="1701" w:type="dxa"/>
            <w:vAlign w:val="center"/>
          </w:tcPr>
          <w:p w14:paraId="422036DF" w14:textId="77777777" w:rsidR="00A63E65" w:rsidRPr="00704211" w:rsidRDefault="00A63E65" w:rsidP="00DF597F">
            <w:pPr>
              <w:tabs>
                <w:tab w:val="left" w:pos="709"/>
                <w:tab w:val="left" w:pos="9540"/>
              </w:tabs>
              <w:ind w:right="51"/>
              <w:jc w:val="center"/>
              <w:rPr>
                <w:lang w:val="en-US"/>
              </w:rPr>
            </w:pPr>
            <w:r w:rsidRPr="00704211">
              <w:rPr>
                <w:lang w:val="en-US"/>
              </w:rPr>
              <w:t>ECTS</w:t>
            </w:r>
            <w:r w:rsidR="00332E4A" w:rsidRPr="00704211">
              <w:rPr>
                <w:lang w:val="en-US"/>
              </w:rPr>
              <w:t xml:space="preserve"> Equivalent</w:t>
            </w:r>
          </w:p>
        </w:tc>
      </w:tr>
      <w:tr w:rsidR="00A63E65" w:rsidRPr="00704211" w14:paraId="58F3386D" w14:textId="77777777" w:rsidTr="00A63E65">
        <w:tc>
          <w:tcPr>
            <w:tcW w:w="4111" w:type="dxa"/>
          </w:tcPr>
          <w:p w14:paraId="55877F04"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r w:rsidRPr="00704211">
              <w:rPr>
                <w:b/>
                <w:bCs/>
                <w:color w:val="000000"/>
                <w:kern w:val="24"/>
                <w:lang w:val="en-US" w:eastAsia="en-US"/>
              </w:rPr>
              <w:t>1,00-3,00</w:t>
            </w:r>
          </w:p>
        </w:tc>
        <w:tc>
          <w:tcPr>
            <w:tcW w:w="2126" w:type="dxa"/>
          </w:tcPr>
          <w:p w14:paraId="4A208CED"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r w:rsidRPr="00704211">
              <w:rPr>
                <w:b/>
                <w:bCs/>
                <w:color w:val="000000"/>
                <w:kern w:val="24"/>
                <w:lang w:val="en-US" w:eastAsia="en-US"/>
              </w:rPr>
              <w:t>2</w:t>
            </w:r>
          </w:p>
        </w:tc>
        <w:tc>
          <w:tcPr>
            <w:tcW w:w="1701" w:type="dxa"/>
            <w:vAlign w:val="center"/>
          </w:tcPr>
          <w:p w14:paraId="5DCB3D15"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r w:rsidRPr="00704211">
              <w:rPr>
                <w:b/>
                <w:bCs/>
                <w:color w:val="000000"/>
                <w:kern w:val="24"/>
                <w:lang w:val="en-US" w:eastAsia="en-US"/>
              </w:rPr>
              <w:t>F</w:t>
            </w:r>
          </w:p>
        </w:tc>
      </w:tr>
      <w:tr w:rsidR="00A63E65" w:rsidRPr="00704211" w14:paraId="22F3D257" w14:textId="77777777" w:rsidTr="00A63E65">
        <w:tc>
          <w:tcPr>
            <w:tcW w:w="4111" w:type="dxa"/>
          </w:tcPr>
          <w:p w14:paraId="05C899B9"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r w:rsidRPr="00704211">
              <w:rPr>
                <w:b/>
                <w:bCs/>
                <w:color w:val="000000"/>
                <w:kern w:val="24"/>
                <w:lang w:val="en-US" w:eastAsia="en-US"/>
              </w:rPr>
              <w:t>3,01-4,99</w:t>
            </w:r>
          </w:p>
        </w:tc>
        <w:tc>
          <w:tcPr>
            <w:tcW w:w="2126" w:type="dxa"/>
          </w:tcPr>
          <w:p w14:paraId="7BBE05CD"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r w:rsidRPr="00704211">
              <w:rPr>
                <w:b/>
                <w:bCs/>
                <w:color w:val="000000"/>
                <w:kern w:val="24"/>
                <w:lang w:val="en-US" w:eastAsia="en-US"/>
              </w:rPr>
              <w:t>4</w:t>
            </w:r>
          </w:p>
        </w:tc>
        <w:tc>
          <w:tcPr>
            <w:tcW w:w="1701" w:type="dxa"/>
            <w:vAlign w:val="center"/>
          </w:tcPr>
          <w:p w14:paraId="43F18122"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r w:rsidRPr="00704211">
              <w:rPr>
                <w:b/>
                <w:bCs/>
                <w:color w:val="000000"/>
                <w:kern w:val="24"/>
                <w:lang w:val="en-US" w:eastAsia="en-US"/>
              </w:rPr>
              <w:t>FX</w:t>
            </w:r>
          </w:p>
        </w:tc>
      </w:tr>
      <w:tr w:rsidR="00A63E65" w:rsidRPr="00704211" w14:paraId="6EC36211" w14:textId="77777777" w:rsidTr="00A63E65">
        <w:tc>
          <w:tcPr>
            <w:tcW w:w="4111" w:type="dxa"/>
          </w:tcPr>
          <w:p w14:paraId="7ED9170A"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5,00</w:t>
            </w:r>
            <w:r w:rsidRPr="00704211">
              <w:rPr>
                <w:color w:val="000000"/>
                <w:kern w:val="24"/>
                <w:lang w:val="en-US" w:eastAsia="en-US"/>
              </w:rPr>
              <w:t xml:space="preserve"> </w:t>
            </w:r>
          </w:p>
        </w:tc>
        <w:tc>
          <w:tcPr>
            <w:tcW w:w="2126" w:type="dxa"/>
          </w:tcPr>
          <w:p w14:paraId="6955C6C1"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5</w:t>
            </w:r>
            <w:r w:rsidRPr="00704211">
              <w:rPr>
                <w:color w:val="000000"/>
                <w:kern w:val="24"/>
                <w:lang w:val="en-US" w:eastAsia="en-US"/>
              </w:rPr>
              <w:t xml:space="preserve"> </w:t>
            </w:r>
          </w:p>
        </w:tc>
        <w:tc>
          <w:tcPr>
            <w:tcW w:w="1701" w:type="dxa"/>
            <w:vMerge w:val="restart"/>
            <w:vAlign w:val="center"/>
          </w:tcPr>
          <w:p w14:paraId="1AB6B827"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r w:rsidRPr="00704211">
              <w:rPr>
                <w:b/>
                <w:bCs/>
                <w:color w:val="000000"/>
                <w:kern w:val="24"/>
                <w:lang w:val="en-US" w:eastAsia="en-US"/>
              </w:rPr>
              <w:t>E</w:t>
            </w:r>
          </w:p>
        </w:tc>
      </w:tr>
      <w:tr w:rsidR="00A63E65" w:rsidRPr="00704211" w14:paraId="4D24CA8C" w14:textId="77777777" w:rsidTr="00A63E65">
        <w:tc>
          <w:tcPr>
            <w:tcW w:w="4111" w:type="dxa"/>
          </w:tcPr>
          <w:p w14:paraId="58962554"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5,01-5,50</w:t>
            </w:r>
            <w:r w:rsidRPr="00704211">
              <w:rPr>
                <w:color w:val="000000"/>
                <w:kern w:val="24"/>
                <w:lang w:val="en-US" w:eastAsia="en-US"/>
              </w:rPr>
              <w:t xml:space="preserve"> </w:t>
            </w:r>
          </w:p>
        </w:tc>
        <w:tc>
          <w:tcPr>
            <w:tcW w:w="2126" w:type="dxa"/>
          </w:tcPr>
          <w:p w14:paraId="1322EACC"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5,5</w:t>
            </w:r>
            <w:r w:rsidRPr="00704211">
              <w:rPr>
                <w:color w:val="000000"/>
                <w:kern w:val="24"/>
                <w:lang w:val="en-US" w:eastAsia="en-US"/>
              </w:rPr>
              <w:t xml:space="preserve"> </w:t>
            </w:r>
          </w:p>
        </w:tc>
        <w:tc>
          <w:tcPr>
            <w:tcW w:w="1701" w:type="dxa"/>
            <w:vMerge/>
            <w:vAlign w:val="center"/>
          </w:tcPr>
          <w:p w14:paraId="3D966170"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p>
        </w:tc>
      </w:tr>
      <w:tr w:rsidR="00A63E65" w:rsidRPr="00704211" w14:paraId="0DD28D99" w14:textId="77777777" w:rsidTr="00A63E65">
        <w:tc>
          <w:tcPr>
            <w:tcW w:w="4111" w:type="dxa"/>
          </w:tcPr>
          <w:p w14:paraId="177B33EE"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5,51-6,0</w:t>
            </w:r>
            <w:r w:rsidRPr="00704211">
              <w:rPr>
                <w:color w:val="000000"/>
                <w:kern w:val="24"/>
                <w:lang w:val="en-US" w:eastAsia="en-US"/>
              </w:rPr>
              <w:t xml:space="preserve"> </w:t>
            </w:r>
          </w:p>
        </w:tc>
        <w:tc>
          <w:tcPr>
            <w:tcW w:w="2126" w:type="dxa"/>
          </w:tcPr>
          <w:p w14:paraId="6C83E77B"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6</w:t>
            </w:r>
            <w:r w:rsidRPr="00704211">
              <w:rPr>
                <w:color w:val="000000"/>
                <w:kern w:val="24"/>
                <w:lang w:val="en-US" w:eastAsia="en-US"/>
              </w:rPr>
              <w:t xml:space="preserve"> </w:t>
            </w:r>
          </w:p>
        </w:tc>
        <w:tc>
          <w:tcPr>
            <w:tcW w:w="1701" w:type="dxa"/>
            <w:vMerge/>
            <w:vAlign w:val="center"/>
          </w:tcPr>
          <w:p w14:paraId="1B545877"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p>
        </w:tc>
      </w:tr>
      <w:tr w:rsidR="00A63E65" w:rsidRPr="00704211" w14:paraId="7828E8EE" w14:textId="77777777" w:rsidTr="00A63E65">
        <w:tc>
          <w:tcPr>
            <w:tcW w:w="4111" w:type="dxa"/>
          </w:tcPr>
          <w:p w14:paraId="618EDB2E"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6,01-6,50</w:t>
            </w:r>
            <w:r w:rsidRPr="00704211">
              <w:rPr>
                <w:color w:val="000000"/>
                <w:kern w:val="24"/>
                <w:lang w:val="en-US" w:eastAsia="en-US"/>
              </w:rPr>
              <w:t xml:space="preserve"> </w:t>
            </w:r>
          </w:p>
        </w:tc>
        <w:tc>
          <w:tcPr>
            <w:tcW w:w="2126" w:type="dxa"/>
          </w:tcPr>
          <w:p w14:paraId="407B612E"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6,5</w:t>
            </w:r>
            <w:r w:rsidRPr="00704211">
              <w:rPr>
                <w:color w:val="000000"/>
                <w:kern w:val="24"/>
                <w:lang w:val="en-US" w:eastAsia="en-US"/>
              </w:rPr>
              <w:t xml:space="preserve"> </w:t>
            </w:r>
          </w:p>
        </w:tc>
        <w:tc>
          <w:tcPr>
            <w:tcW w:w="1701" w:type="dxa"/>
            <w:vMerge w:val="restart"/>
            <w:vAlign w:val="center"/>
          </w:tcPr>
          <w:p w14:paraId="584C0A03"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r w:rsidRPr="00704211">
              <w:rPr>
                <w:b/>
                <w:bCs/>
                <w:color w:val="000000"/>
                <w:kern w:val="24"/>
                <w:lang w:val="en-US" w:eastAsia="en-US"/>
              </w:rPr>
              <w:t>D</w:t>
            </w:r>
          </w:p>
        </w:tc>
      </w:tr>
      <w:tr w:rsidR="00A63E65" w:rsidRPr="00704211" w14:paraId="20EAA744" w14:textId="77777777" w:rsidTr="00A63E65">
        <w:tc>
          <w:tcPr>
            <w:tcW w:w="4111" w:type="dxa"/>
          </w:tcPr>
          <w:p w14:paraId="547CFC7A"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6,51-7,00</w:t>
            </w:r>
            <w:r w:rsidRPr="00704211">
              <w:rPr>
                <w:color w:val="000000"/>
                <w:kern w:val="24"/>
                <w:lang w:val="en-US" w:eastAsia="en-US"/>
              </w:rPr>
              <w:t xml:space="preserve"> </w:t>
            </w:r>
          </w:p>
        </w:tc>
        <w:tc>
          <w:tcPr>
            <w:tcW w:w="2126" w:type="dxa"/>
          </w:tcPr>
          <w:p w14:paraId="59EEC4A3"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7</w:t>
            </w:r>
            <w:r w:rsidRPr="00704211">
              <w:rPr>
                <w:color w:val="000000"/>
                <w:kern w:val="24"/>
                <w:lang w:val="en-US" w:eastAsia="en-US"/>
              </w:rPr>
              <w:t xml:space="preserve"> </w:t>
            </w:r>
          </w:p>
        </w:tc>
        <w:tc>
          <w:tcPr>
            <w:tcW w:w="1701" w:type="dxa"/>
            <w:vMerge/>
            <w:vAlign w:val="center"/>
          </w:tcPr>
          <w:p w14:paraId="37FA85C5"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p>
        </w:tc>
      </w:tr>
      <w:tr w:rsidR="00A63E65" w:rsidRPr="00704211" w14:paraId="45418896" w14:textId="77777777" w:rsidTr="00A63E65">
        <w:tc>
          <w:tcPr>
            <w:tcW w:w="4111" w:type="dxa"/>
          </w:tcPr>
          <w:p w14:paraId="651FA73B"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7,01-7,50</w:t>
            </w:r>
            <w:r w:rsidRPr="00704211">
              <w:rPr>
                <w:color w:val="000000"/>
                <w:kern w:val="24"/>
                <w:lang w:val="en-US" w:eastAsia="en-US"/>
              </w:rPr>
              <w:t xml:space="preserve"> </w:t>
            </w:r>
          </w:p>
        </w:tc>
        <w:tc>
          <w:tcPr>
            <w:tcW w:w="2126" w:type="dxa"/>
          </w:tcPr>
          <w:p w14:paraId="0A5F5FDF"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7,5</w:t>
            </w:r>
            <w:r w:rsidRPr="00704211">
              <w:rPr>
                <w:color w:val="000000"/>
                <w:kern w:val="24"/>
                <w:lang w:val="en-US" w:eastAsia="en-US"/>
              </w:rPr>
              <w:t xml:space="preserve"> </w:t>
            </w:r>
          </w:p>
        </w:tc>
        <w:tc>
          <w:tcPr>
            <w:tcW w:w="1701" w:type="dxa"/>
            <w:vMerge w:val="restart"/>
            <w:vAlign w:val="center"/>
          </w:tcPr>
          <w:p w14:paraId="07EDB4E6"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r w:rsidRPr="00704211">
              <w:rPr>
                <w:b/>
                <w:bCs/>
                <w:color w:val="000000"/>
                <w:kern w:val="24"/>
                <w:lang w:val="en-US" w:eastAsia="en-US"/>
              </w:rPr>
              <w:t>C</w:t>
            </w:r>
          </w:p>
        </w:tc>
      </w:tr>
      <w:tr w:rsidR="00A63E65" w:rsidRPr="00704211" w14:paraId="7660D270" w14:textId="77777777" w:rsidTr="00A63E65">
        <w:tc>
          <w:tcPr>
            <w:tcW w:w="4111" w:type="dxa"/>
          </w:tcPr>
          <w:p w14:paraId="7E21C2B2"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7,51-8,00</w:t>
            </w:r>
            <w:r w:rsidRPr="00704211">
              <w:rPr>
                <w:color w:val="000000"/>
                <w:kern w:val="24"/>
                <w:lang w:val="en-US" w:eastAsia="en-US"/>
              </w:rPr>
              <w:t xml:space="preserve"> </w:t>
            </w:r>
          </w:p>
        </w:tc>
        <w:tc>
          <w:tcPr>
            <w:tcW w:w="2126" w:type="dxa"/>
          </w:tcPr>
          <w:p w14:paraId="70372F8E"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8</w:t>
            </w:r>
            <w:r w:rsidRPr="00704211">
              <w:rPr>
                <w:color w:val="000000"/>
                <w:kern w:val="24"/>
                <w:lang w:val="en-US" w:eastAsia="en-US"/>
              </w:rPr>
              <w:t xml:space="preserve"> </w:t>
            </w:r>
          </w:p>
        </w:tc>
        <w:tc>
          <w:tcPr>
            <w:tcW w:w="1701" w:type="dxa"/>
            <w:vMerge/>
            <w:vAlign w:val="center"/>
          </w:tcPr>
          <w:p w14:paraId="10285566"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p>
        </w:tc>
      </w:tr>
      <w:tr w:rsidR="00A63E65" w:rsidRPr="00704211" w14:paraId="7B1E13D7" w14:textId="77777777" w:rsidTr="00A63E65">
        <w:tc>
          <w:tcPr>
            <w:tcW w:w="4111" w:type="dxa"/>
          </w:tcPr>
          <w:p w14:paraId="7B760F37"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8,01-8,50</w:t>
            </w:r>
            <w:r w:rsidRPr="00704211">
              <w:rPr>
                <w:color w:val="000000"/>
                <w:kern w:val="24"/>
                <w:lang w:val="en-US" w:eastAsia="en-US"/>
              </w:rPr>
              <w:t xml:space="preserve"> </w:t>
            </w:r>
          </w:p>
        </w:tc>
        <w:tc>
          <w:tcPr>
            <w:tcW w:w="2126" w:type="dxa"/>
          </w:tcPr>
          <w:p w14:paraId="7B32ACFC"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8,5</w:t>
            </w:r>
            <w:r w:rsidRPr="00704211">
              <w:rPr>
                <w:color w:val="000000"/>
                <w:kern w:val="24"/>
                <w:lang w:val="en-US" w:eastAsia="en-US"/>
              </w:rPr>
              <w:t xml:space="preserve"> </w:t>
            </w:r>
          </w:p>
        </w:tc>
        <w:tc>
          <w:tcPr>
            <w:tcW w:w="1701" w:type="dxa"/>
            <w:vMerge w:val="restart"/>
            <w:vAlign w:val="center"/>
          </w:tcPr>
          <w:p w14:paraId="62233110"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r w:rsidRPr="00704211">
              <w:rPr>
                <w:b/>
                <w:bCs/>
                <w:color w:val="000000"/>
                <w:kern w:val="24"/>
                <w:lang w:val="en-US" w:eastAsia="en-US"/>
              </w:rPr>
              <w:t>B</w:t>
            </w:r>
          </w:p>
        </w:tc>
      </w:tr>
      <w:tr w:rsidR="00A63E65" w:rsidRPr="00704211" w14:paraId="24316B3F" w14:textId="77777777" w:rsidTr="00A63E65">
        <w:tc>
          <w:tcPr>
            <w:tcW w:w="4111" w:type="dxa"/>
          </w:tcPr>
          <w:p w14:paraId="4BEC27ED"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8,51-8,00</w:t>
            </w:r>
            <w:r w:rsidRPr="00704211">
              <w:rPr>
                <w:color w:val="000000"/>
                <w:kern w:val="24"/>
                <w:lang w:val="en-US" w:eastAsia="en-US"/>
              </w:rPr>
              <w:t xml:space="preserve"> </w:t>
            </w:r>
          </w:p>
        </w:tc>
        <w:tc>
          <w:tcPr>
            <w:tcW w:w="2126" w:type="dxa"/>
          </w:tcPr>
          <w:p w14:paraId="3DC47CA6"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9</w:t>
            </w:r>
            <w:r w:rsidRPr="00704211">
              <w:rPr>
                <w:color w:val="000000"/>
                <w:kern w:val="24"/>
                <w:lang w:val="en-US" w:eastAsia="en-US"/>
              </w:rPr>
              <w:t xml:space="preserve"> </w:t>
            </w:r>
          </w:p>
        </w:tc>
        <w:tc>
          <w:tcPr>
            <w:tcW w:w="1701" w:type="dxa"/>
            <w:vMerge/>
            <w:vAlign w:val="center"/>
          </w:tcPr>
          <w:p w14:paraId="35EEC612"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p>
        </w:tc>
      </w:tr>
      <w:tr w:rsidR="00A63E65" w:rsidRPr="00704211" w14:paraId="6EAC4E80" w14:textId="77777777" w:rsidTr="00A63E65">
        <w:tc>
          <w:tcPr>
            <w:tcW w:w="4111" w:type="dxa"/>
          </w:tcPr>
          <w:p w14:paraId="16EC0709"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9,01-9,50</w:t>
            </w:r>
            <w:r w:rsidRPr="00704211">
              <w:rPr>
                <w:color w:val="000000"/>
                <w:kern w:val="24"/>
                <w:lang w:val="en-US" w:eastAsia="en-US"/>
              </w:rPr>
              <w:t xml:space="preserve"> </w:t>
            </w:r>
          </w:p>
        </w:tc>
        <w:tc>
          <w:tcPr>
            <w:tcW w:w="2126" w:type="dxa"/>
          </w:tcPr>
          <w:p w14:paraId="77D6B21E"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9,5</w:t>
            </w:r>
            <w:r w:rsidRPr="00704211">
              <w:rPr>
                <w:color w:val="000000"/>
                <w:kern w:val="24"/>
                <w:lang w:val="en-US" w:eastAsia="en-US"/>
              </w:rPr>
              <w:t xml:space="preserve"> </w:t>
            </w:r>
          </w:p>
        </w:tc>
        <w:tc>
          <w:tcPr>
            <w:tcW w:w="1701" w:type="dxa"/>
            <w:vMerge w:val="restart"/>
            <w:vAlign w:val="center"/>
          </w:tcPr>
          <w:p w14:paraId="027C1E8A"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r w:rsidRPr="00704211">
              <w:rPr>
                <w:b/>
                <w:bCs/>
                <w:color w:val="000000"/>
                <w:kern w:val="24"/>
                <w:lang w:val="en-US" w:eastAsia="en-US"/>
              </w:rPr>
              <w:t>A</w:t>
            </w:r>
          </w:p>
        </w:tc>
      </w:tr>
      <w:tr w:rsidR="00A63E65" w:rsidRPr="00704211" w14:paraId="3BCF5554" w14:textId="77777777" w:rsidTr="00A63E65">
        <w:tc>
          <w:tcPr>
            <w:tcW w:w="4111" w:type="dxa"/>
          </w:tcPr>
          <w:p w14:paraId="634C7172"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9,51-10,0</w:t>
            </w:r>
            <w:r w:rsidRPr="00704211">
              <w:rPr>
                <w:color w:val="000000"/>
                <w:kern w:val="24"/>
                <w:lang w:val="en-US" w:eastAsia="en-US"/>
              </w:rPr>
              <w:t xml:space="preserve"> </w:t>
            </w:r>
          </w:p>
        </w:tc>
        <w:tc>
          <w:tcPr>
            <w:tcW w:w="2126" w:type="dxa"/>
          </w:tcPr>
          <w:p w14:paraId="06A91762" w14:textId="77777777" w:rsidR="00A63E65" w:rsidRPr="00704211" w:rsidRDefault="00A63E65" w:rsidP="00DF597F">
            <w:pPr>
              <w:tabs>
                <w:tab w:val="left" w:pos="710"/>
                <w:tab w:val="left" w:pos="9540"/>
              </w:tabs>
              <w:ind w:left="734" w:hanging="734"/>
              <w:jc w:val="center"/>
              <w:textAlignment w:val="baseline"/>
              <w:rPr>
                <w:lang w:val="en-US" w:eastAsia="en-US"/>
              </w:rPr>
            </w:pPr>
            <w:r w:rsidRPr="00704211">
              <w:rPr>
                <w:b/>
                <w:bCs/>
                <w:color w:val="000000"/>
                <w:kern w:val="24"/>
                <w:lang w:val="en-US" w:eastAsia="en-US"/>
              </w:rPr>
              <w:t>10</w:t>
            </w:r>
            <w:r w:rsidRPr="00704211">
              <w:rPr>
                <w:color w:val="000000"/>
                <w:kern w:val="24"/>
                <w:lang w:val="en-US" w:eastAsia="en-US"/>
              </w:rPr>
              <w:t xml:space="preserve"> </w:t>
            </w:r>
          </w:p>
        </w:tc>
        <w:tc>
          <w:tcPr>
            <w:tcW w:w="1701" w:type="dxa"/>
            <w:vMerge/>
          </w:tcPr>
          <w:p w14:paraId="1FF2AC79" w14:textId="77777777" w:rsidR="00A63E65" w:rsidRPr="00704211" w:rsidRDefault="00A63E65" w:rsidP="00DF597F">
            <w:pPr>
              <w:tabs>
                <w:tab w:val="left" w:pos="710"/>
                <w:tab w:val="left" w:pos="9540"/>
              </w:tabs>
              <w:ind w:left="734" w:hanging="734"/>
              <w:jc w:val="center"/>
              <w:textAlignment w:val="baseline"/>
              <w:rPr>
                <w:b/>
                <w:bCs/>
                <w:color w:val="000000"/>
                <w:kern w:val="24"/>
                <w:lang w:val="en-US" w:eastAsia="en-US"/>
              </w:rPr>
            </w:pPr>
          </w:p>
        </w:tc>
      </w:tr>
    </w:tbl>
    <w:p w14:paraId="1C095A46" w14:textId="77777777" w:rsidR="006332AA" w:rsidRPr="00704211" w:rsidRDefault="006332AA" w:rsidP="006332AA">
      <w:pPr>
        <w:jc w:val="both"/>
        <w:rPr>
          <w:i/>
          <w:sz w:val="26"/>
          <w:szCs w:val="26"/>
          <w:lang w:val="en-US"/>
        </w:rPr>
      </w:pPr>
    </w:p>
    <w:p w14:paraId="2DD8F258" w14:textId="77777777" w:rsidR="006332AA" w:rsidRPr="00704211" w:rsidRDefault="00A95C7D" w:rsidP="006332AA">
      <w:pPr>
        <w:jc w:val="both"/>
        <w:rPr>
          <w:i/>
          <w:sz w:val="26"/>
          <w:szCs w:val="26"/>
          <w:lang w:val="en-US"/>
        </w:rPr>
      </w:pPr>
      <w:r w:rsidRPr="00704211">
        <w:rPr>
          <w:i/>
          <w:sz w:val="26"/>
          <w:szCs w:val="26"/>
          <w:lang w:val="en-US"/>
        </w:rPr>
        <w:t>Absence on examination without good reason is recorded as "absent" and is equivalent to 0 (zero). The student has the right to have two re-examinations</w:t>
      </w:r>
      <w:r w:rsidR="006332AA" w:rsidRPr="00704211">
        <w:rPr>
          <w:i/>
          <w:sz w:val="26"/>
          <w:szCs w:val="26"/>
          <w:lang w:val="en-US"/>
        </w:rPr>
        <w:t>.</w:t>
      </w:r>
    </w:p>
    <w:p w14:paraId="76D5D54F" w14:textId="77777777" w:rsidR="00A14941" w:rsidRPr="00704211" w:rsidRDefault="00A14941" w:rsidP="006332AA">
      <w:pPr>
        <w:jc w:val="both"/>
        <w:rPr>
          <w:i/>
          <w:color w:val="FF0000"/>
          <w:sz w:val="26"/>
          <w:szCs w:val="26"/>
          <w:lang w:val="en-US"/>
        </w:rPr>
      </w:pPr>
    </w:p>
    <w:p w14:paraId="04653283" w14:textId="77777777" w:rsidR="00B04FC1" w:rsidRPr="00835468" w:rsidRDefault="0035690C" w:rsidP="00E46B7C">
      <w:pPr>
        <w:pStyle w:val="af4"/>
        <w:widowControl w:val="0"/>
        <w:numPr>
          <w:ilvl w:val="0"/>
          <w:numId w:val="7"/>
        </w:numPr>
        <w:tabs>
          <w:tab w:val="left" w:pos="851"/>
        </w:tabs>
        <w:spacing w:after="240"/>
        <w:ind w:left="709" w:hanging="567"/>
        <w:contextualSpacing w:val="0"/>
        <w:rPr>
          <w:b/>
          <w:caps/>
          <w:sz w:val="28"/>
          <w:lang w:val="en-US"/>
        </w:rPr>
      </w:pPr>
      <w:r w:rsidRPr="00835468">
        <w:rPr>
          <w:b/>
          <w:caps/>
          <w:sz w:val="28"/>
          <w:lang w:val="en-US"/>
        </w:rPr>
        <w:t>RECOMMENDED literature</w:t>
      </w:r>
      <w:r w:rsidR="00B04FC1" w:rsidRPr="00835468">
        <w:rPr>
          <w:b/>
          <w:caps/>
          <w:sz w:val="28"/>
          <w:lang w:val="en-US"/>
        </w:rPr>
        <w:t>:</w:t>
      </w:r>
    </w:p>
    <w:p w14:paraId="394F73FA" w14:textId="77777777" w:rsidR="00193C57" w:rsidRPr="00704211" w:rsidRDefault="00193C57" w:rsidP="00193C57">
      <w:pPr>
        <w:ind w:left="426"/>
        <w:jc w:val="both"/>
        <w:rPr>
          <w:b/>
          <w:i/>
          <w:sz w:val="26"/>
          <w:szCs w:val="26"/>
        </w:rPr>
      </w:pPr>
      <w:r w:rsidRPr="00704211">
        <w:rPr>
          <w:b/>
          <w:i/>
          <w:sz w:val="26"/>
          <w:szCs w:val="26"/>
        </w:rPr>
        <w:t xml:space="preserve">A.  </w:t>
      </w:r>
      <w:proofErr w:type="spellStart"/>
      <w:r w:rsidRPr="00704211">
        <w:rPr>
          <w:b/>
          <w:i/>
          <w:sz w:val="26"/>
          <w:szCs w:val="26"/>
        </w:rPr>
        <w:t>Compulsory</w:t>
      </w:r>
      <w:proofErr w:type="spellEnd"/>
    </w:p>
    <w:p w14:paraId="382113FD" w14:textId="77777777" w:rsidR="00193C57" w:rsidRPr="00704211" w:rsidRDefault="00193C57" w:rsidP="00193C57">
      <w:pPr>
        <w:autoSpaceDE w:val="0"/>
        <w:autoSpaceDN w:val="0"/>
        <w:adjustRightInd w:val="0"/>
        <w:jc w:val="both"/>
        <w:rPr>
          <w:sz w:val="26"/>
          <w:szCs w:val="26"/>
          <w:lang w:val="en-US"/>
        </w:rPr>
      </w:pPr>
      <w:r w:rsidRPr="00704211">
        <w:rPr>
          <w:sz w:val="26"/>
          <w:szCs w:val="26"/>
          <w:lang w:val="en-US"/>
        </w:rPr>
        <w:t>1. Barbara Bates. Guide to Physical Examination and History Taking,</w:t>
      </w:r>
      <w:r w:rsidR="000E1717" w:rsidRPr="00704211">
        <w:rPr>
          <w:sz w:val="26"/>
          <w:szCs w:val="26"/>
          <w:lang w:val="en-US"/>
        </w:rPr>
        <w:t xml:space="preserve"> 13</w:t>
      </w:r>
      <w:r w:rsidR="000E1717" w:rsidRPr="00704211">
        <w:rPr>
          <w:sz w:val="26"/>
          <w:szCs w:val="26"/>
          <w:vertAlign w:val="superscript"/>
          <w:lang w:val="en-US"/>
        </w:rPr>
        <w:t>th</w:t>
      </w:r>
      <w:r w:rsidR="000E1717" w:rsidRPr="00704211">
        <w:rPr>
          <w:sz w:val="26"/>
          <w:szCs w:val="26"/>
          <w:lang w:val="en-US"/>
        </w:rPr>
        <w:t xml:space="preserve"> Edition, Lippincott Company. 2020</w:t>
      </w:r>
      <w:r w:rsidR="004075ED" w:rsidRPr="00704211">
        <w:rPr>
          <w:sz w:val="26"/>
          <w:szCs w:val="26"/>
          <w:lang w:val="en-US"/>
        </w:rPr>
        <w:t>, p. 1172.</w:t>
      </w:r>
    </w:p>
    <w:p w14:paraId="6808A667" w14:textId="77777777" w:rsidR="00193C57" w:rsidRPr="00704211" w:rsidRDefault="00193C57" w:rsidP="00193C57">
      <w:pPr>
        <w:jc w:val="both"/>
        <w:rPr>
          <w:sz w:val="26"/>
          <w:szCs w:val="26"/>
          <w:lang w:val="en-US"/>
        </w:rPr>
      </w:pPr>
      <w:r w:rsidRPr="00704211">
        <w:rPr>
          <w:sz w:val="26"/>
          <w:szCs w:val="26"/>
          <w:lang w:val="en-US"/>
        </w:rPr>
        <w:t xml:space="preserve">2.  </w:t>
      </w:r>
      <w:proofErr w:type="spellStart"/>
      <w:r w:rsidRPr="00704211">
        <w:rPr>
          <w:sz w:val="26"/>
          <w:szCs w:val="26"/>
          <w:lang w:val="en-US"/>
        </w:rPr>
        <w:t>Kliegman</w:t>
      </w:r>
      <w:proofErr w:type="spellEnd"/>
      <w:r w:rsidRPr="00704211">
        <w:rPr>
          <w:sz w:val="26"/>
          <w:szCs w:val="26"/>
          <w:lang w:val="en-US"/>
        </w:rPr>
        <w:t xml:space="preserve">: Nelson Textbook of Pediatrics, </w:t>
      </w:r>
      <w:r w:rsidR="00E36363" w:rsidRPr="00704211">
        <w:rPr>
          <w:sz w:val="26"/>
          <w:szCs w:val="26"/>
          <w:lang w:val="en-US"/>
        </w:rPr>
        <w:t>2</w:t>
      </w:r>
      <w:r w:rsidR="008673C7">
        <w:rPr>
          <w:sz w:val="26"/>
          <w:szCs w:val="26"/>
          <w:lang w:val="en-US"/>
        </w:rPr>
        <w:t>2</w:t>
      </w:r>
      <w:r w:rsidRPr="00704211">
        <w:rPr>
          <w:sz w:val="26"/>
          <w:szCs w:val="26"/>
          <w:vertAlign w:val="superscript"/>
          <w:lang w:val="en-US"/>
        </w:rPr>
        <w:t xml:space="preserve">th </w:t>
      </w:r>
      <w:r w:rsidR="00E36363" w:rsidRPr="00704211">
        <w:rPr>
          <w:sz w:val="26"/>
          <w:szCs w:val="26"/>
          <w:lang w:val="en-US"/>
        </w:rPr>
        <w:t>edition, 20</w:t>
      </w:r>
      <w:r w:rsidR="008673C7">
        <w:rPr>
          <w:sz w:val="26"/>
          <w:szCs w:val="26"/>
          <w:lang w:val="en-US"/>
        </w:rPr>
        <w:t>24</w:t>
      </w:r>
      <w:r w:rsidR="004075ED" w:rsidRPr="00704211">
        <w:rPr>
          <w:sz w:val="26"/>
          <w:szCs w:val="26"/>
          <w:lang w:val="en-US"/>
        </w:rPr>
        <w:t>, p. 4</w:t>
      </w:r>
      <w:r w:rsidR="008673C7">
        <w:rPr>
          <w:sz w:val="26"/>
          <w:szCs w:val="26"/>
          <w:lang w:val="en-US"/>
        </w:rPr>
        <w:t>740</w:t>
      </w:r>
      <w:r w:rsidRPr="00704211">
        <w:rPr>
          <w:sz w:val="26"/>
          <w:szCs w:val="26"/>
          <w:lang w:val="en-US"/>
        </w:rPr>
        <w:t>.</w:t>
      </w:r>
    </w:p>
    <w:p w14:paraId="2EE4A0ED" w14:textId="77777777" w:rsidR="00AE4D62" w:rsidRPr="00704211" w:rsidRDefault="00AE4D62" w:rsidP="00193C57">
      <w:pPr>
        <w:jc w:val="both"/>
        <w:rPr>
          <w:sz w:val="26"/>
          <w:szCs w:val="26"/>
          <w:lang w:val="en-US"/>
        </w:rPr>
      </w:pPr>
      <w:r w:rsidRPr="00704211">
        <w:rPr>
          <w:sz w:val="26"/>
          <w:szCs w:val="26"/>
          <w:lang w:val="en-US"/>
        </w:rPr>
        <w:t xml:space="preserve">3. </w:t>
      </w:r>
      <w:proofErr w:type="spellStart"/>
      <w:r w:rsidRPr="00704211">
        <w:rPr>
          <w:sz w:val="26"/>
          <w:szCs w:val="26"/>
          <w:lang w:val="en-US"/>
        </w:rPr>
        <w:t>Gomellas</w:t>
      </w:r>
      <w:proofErr w:type="spellEnd"/>
      <w:r w:rsidRPr="00704211">
        <w:rPr>
          <w:sz w:val="26"/>
          <w:szCs w:val="26"/>
          <w:lang w:val="en-US"/>
        </w:rPr>
        <w:t xml:space="preserve"> Neonatology Textbook, 8 </w:t>
      </w:r>
      <w:proofErr w:type="spellStart"/>
      <w:r w:rsidRPr="00704211">
        <w:rPr>
          <w:sz w:val="26"/>
          <w:szCs w:val="26"/>
          <w:lang w:val="en-US"/>
        </w:rPr>
        <w:t>th</w:t>
      </w:r>
      <w:proofErr w:type="spellEnd"/>
      <w:r w:rsidRPr="00704211">
        <w:rPr>
          <w:sz w:val="26"/>
          <w:szCs w:val="26"/>
          <w:lang w:val="en-US"/>
        </w:rPr>
        <w:t xml:space="preserve"> Edition 2021, p.1472.</w:t>
      </w:r>
    </w:p>
    <w:p w14:paraId="13FE5FF8" w14:textId="77777777" w:rsidR="00193C57" w:rsidRPr="00704211" w:rsidRDefault="00193C57" w:rsidP="00AE4D62">
      <w:pPr>
        <w:pStyle w:val="af4"/>
        <w:numPr>
          <w:ilvl w:val="0"/>
          <w:numId w:val="45"/>
        </w:numPr>
        <w:ind w:left="284" w:hanging="284"/>
        <w:jc w:val="both"/>
        <w:rPr>
          <w:sz w:val="26"/>
          <w:szCs w:val="26"/>
          <w:lang w:val="en-US"/>
        </w:rPr>
      </w:pPr>
      <w:r w:rsidRPr="00704211">
        <w:rPr>
          <w:sz w:val="26"/>
          <w:szCs w:val="26"/>
          <w:lang w:val="en-US"/>
        </w:rPr>
        <w:t>Lection on the theme.</w:t>
      </w:r>
    </w:p>
    <w:p w14:paraId="20B46598" w14:textId="77777777" w:rsidR="00193C57" w:rsidRPr="00704211" w:rsidRDefault="00193C57" w:rsidP="00193C57">
      <w:pPr>
        <w:ind w:left="426"/>
        <w:jc w:val="both"/>
        <w:rPr>
          <w:b/>
          <w:i/>
          <w:sz w:val="26"/>
          <w:szCs w:val="26"/>
          <w:lang w:val="en-US"/>
        </w:rPr>
      </w:pPr>
      <w:r w:rsidRPr="00704211">
        <w:rPr>
          <w:b/>
          <w:i/>
          <w:sz w:val="26"/>
          <w:szCs w:val="26"/>
          <w:lang w:val="en-US"/>
        </w:rPr>
        <w:t>B.  Additional</w:t>
      </w:r>
    </w:p>
    <w:p w14:paraId="43AA2A0C" w14:textId="77777777" w:rsidR="00193C57" w:rsidRPr="00704211" w:rsidRDefault="00193C57" w:rsidP="00193C57">
      <w:pPr>
        <w:numPr>
          <w:ilvl w:val="0"/>
          <w:numId w:val="37"/>
        </w:numPr>
        <w:ind w:left="284" w:hanging="284"/>
        <w:jc w:val="both"/>
        <w:rPr>
          <w:sz w:val="26"/>
          <w:szCs w:val="26"/>
          <w:lang w:val="en-US"/>
        </w:rPr>
      </w:pPr>
      <w:r w:rsidRPr="00704211">
        <w:rPr>
          <w:sz w:val="26"/>
          <w:szCs w:val="26"/>
          <w:lang w:val="en-US"/>
        </w:rPr>
        <w:t>Susan M., White, Andrew J. Washington M</w:t>
      </w:r>
      <w:r w:rsidR="00CA243C" w:rsidRPr="00704211">
        <w:rPr>
          <w:sz w:val="26"/>
          <w:szCs w:val="26"/>
          <w:lang w:val="en-US"/>
        </w:rPr>
        <w:t>anual TM of Pediatrics, The, Second</w:t>
      </w:r>
      <w:r w:rsidR="003E7A9F" w:rsidRPr="00704211">
        <w:rPr>
          <w:sz w:val="26"/>
          <w:szCs w:val="26"/>
          <w:lang w:val="en-US"/>
        </w:rPr>
        <w:t xml:space="preserve"> Edition, 2016</w:t>
      </w:r>
      <w:r w:rsidRPr="00704211">
        <w:rPr>
          <w:sz w:val="26"/>
          <w:szCs w:val="26"/>
          <w:lang w:val="en-US"/>
        </w:rPr>
        <w:t xml:space="preserve">, </w:t>
      </w:r>
      <w:r w:rsidR="003E7A9F" w:rsidRPr="00704211">
        <w:rPr>
          <w:sz w:val="26"/>
          <w:szCs w:val="26"/>
          <w:lang w:val="en-US"/>
        </w:rPr>
        <w:t>p.542,</w:t>
      </w:r>
      <w:r w:rsidRPr="00704211">
        <w:rPr>
          <w:sz w:val="26"/>
          <w:szCs w:val="26"/>
          <w:lang w:val="en-US"/>
        </w:rPr>
        <w:t xml:space="preserve"> Lippincott Williams &amp; Wilkins.</w:t>
      </w:r>
    </w:p>
    <w:p w14:paraId="721BE02E" w14:textId="77777777" w:rsidR="00193C57" w:rsidRPr="00704211" w:rsidRDefault="00193C57" w:rsidP="00193C57">
      <w:pPr>
        <w:numPr>
          <w:ilvl w:val="0"/>
          <w:numId w:val="37"/>
        </w:numPr>
        <w:ind w:left="284" w:hanging="284"/>
        <w:jc w:val="both"/>
        <w:rPr>
          <w:b/>
          <w:sz w:val="26"/>
          <w:szCs w:val="26"/>
          <w:lang w:val="en-US"/>
        </w:rPr>
      </w:pPr>
      <w:r w:rsidRPr="00704211">
        <w:rPr>
          <w:sz w:val="26"/>
          <w:szCs w:val="26"/>
          <w:lang w:val="en-US"/>
        </w:rPr>
        <w:t>Colin D. Rudo</w:t>
      </w:r>
      <w:r w:rsidR="007B12BE" w:rsidRPr="00704211">
        <w:rPr>
          <w:sz w:val="26"/>
          <w:szCs w:val="26"/>
          <w:lang w:val="en-US"/>
        </w:rPr>
        <w:t xml:space="preserve">lph. </w:t>
      </w:r>
      <w:proofErr w:type="spellStart"/>
      <w:r w:rsidR="007B12BE" w:rsidRPr="00704211">
        <w:rPr>
          <w:sz w:val="26"/>
          <w:szCs w:val="26"/>
          <w:lang w:val="en-US"/>
        </w:rPr>
        <w:t>Rudolphs</w:t>
      </w:r>
      <w:proofErr w:type="spellEnd"/>
      <w:r w:rsidR="007B12BE" w:rsidRPr="00704211">
        <w:rPr>
          <w:sz w:val="26"/>
          <w:szCs w:val="26"/>
          <w:lang w:val="en-US"/>
        </w:rPr>
        <w:t xml:space="preserve"> Pediatrics, The 2</w:t>
      </w:r>
      <w:r w:rsidR="00AC5570">
        <w:rPr>
          <w:sz w:val="26"/>
          <w:szCs w:val="26"/>
          <w:lang w:val="en-US"/>
        </w:rPr>
        <w:t>3</w:t>
      </w:r>
      <w:r w:rsidR="007B12BE" w:rsidRPr="00704211">
        <w:rPr>
          <w:sz w:val="26"/>
          <w:szCs w:val="26"/>
          <w:lang w:val="en-US"/>
        </w:rPr>
        <w:t xml:space="preserve"> </w:t>
      </w:r>
      <w:proofErr w:type="spellStart"/>
      <w:r w:rsidR="007B12BE" w:rsidRPr="00704211">
        <w:rPr>
          <w:sz w:val="26"/>
          <w:szCs w:val="26"/>
          <w:lang w:val="en-US"/>
        </w:rPr>
        <w:t>nd</w:t>
      </w:r>
      <w:proofErr w:type="spellEnd"/>
      <w:r w:rsidRPr="00704211">
        <w:rPr>
          <w:sz w:val="26"/>
          <w:szCs w:val="26"/>
          <w:lang w:val="en-US"/>
        </w:rPr>
        <w:t xml:space="preserve"> Edition, 20</w:t>
      </w:r>
      <w:r w:rsidR="007B12BE" w:rsidRPr="00704211">
        <w:rPr>
          <w:sz w:val="26"/>
          <w:szCs w:val="26"/>
          <w:lang w:val="en-US"/>
        </w:rPr>
        <w:t>1</w:t>
      </w:r>
      <w:r w:rsidR="00AC5570">
        <w:rPr>
          <w:sz w:val="26"/>
          <w:szCs w:val="26"/>
          <w:lang w:val="en-US"/>
        </w:rPr>
        <w:t>8</w:t>
      </w:r>
      <w:r w:rsidR="007B12BE" w:rsidRPr="00704211">
        <w:rPr>
          <w:sz w:val="26"/>
          <w:szCs w:val="26"/>
          <w:lang w:val="en-US"/>
        </w:rPr>
        <w:t>, p.</w:t>
      </w:r>
      <w:r w:rsidR="00AC5570">
        <w:rPr>
          <w:sz w:val="26"/>
          <w:szCs w:val="26"/>
          <w:lang w:val="en-US"/>
        </w:rPr>
        <w:t>300</w:t>
      </w:r>
      <w:r w:rsidR="007B12BE" w:rsidRPr="00704211">
        <w:rPr>
          <w:sz w:val="26"/>
          <w:szCs w:val="26"/>
          <w:lang w:val="en-US"/>
        </w:rPr>
        <w:t>8.</w:t>
      </w:r>
    </w:p>
    <w:p w14:paraId="32742C0A" w14:textId="77777777" w:rsidR="00E46B7C" w:rsidRPr="00704211" w:rsidRDefault="00047285" w:rsidP="00047285">
      <w:pPr>
        <w:widowControl w:val="0"/>
        <w:spacing w:after="120"/>
        <w:rPr>
          <w:sz w:val="26"/>
          <w:szCs w:val="26"/>
          <w:lang w:val="en-US"/>
        </w:rPr>
      </w:pPr>
      <w:r w:rsidRPr="00704211">
        <w:rPr>
          <w:sz w:val="26"/>
          <w:szCs w:val="26"/>
          <w:lang w:val="en-US"/>
        </w:rPr>
        <w:t>3.</w:t>
      </w:r>
      <w:r w:rsidR="00AE4D62" w:rsidRPr="00704211">
        <w:rPr>
          <w:sz w:val="26"/>
          <w:szCs w:val="26"/>
          <w:lang w:val="en-US"/>
        </w:rPr>
        <w:t xml:space="preserve">  </w:t>
      </w:r>
      <w:r w:rsidRPr="00704211">
        <w:rPr>
          <w:sz w:val="26"/>
          <w:szCs w:val="26"/>
          <w:lang w:val="en-US"/>
        </w:rPr>
        <w:t>Zitelli and Davis Atlas of Pediatric Physical Diagnosis 7</w:t>
      </w:r>
      <w:r w:rsidRPr="00704211">
        <w:rPr>
          <w:sz w:val="26"/>
          <w:szCs w:val="26"/>
          <w:vertAlign w:val="superscript"/>
          <w:lang w:val="en-US"/>
        </w:rPr>
        <w:t>th</w:t>
      </w:r>
      <w:r w:rsidRPr="00704211">
        <w:rPr>
          <w:sz w:val="26"/>
          <w:szCs w:val="26"/>
          <w:lang w:val="en-US"/>
        </w:rPr>
        <w:t xml:space="preserve"> Edition, 2017, p.1032.</w:t>
      </w:r>
    </w:p>
    <w:p w14:paraId="2DCA41B1" w14:textId="77777777" w:rsidR="00AE4D62" w:rsidRPr="00AE4D62" w:rsidRDefault="00AE4D62" w:rsidP="00AE4D62">
      <w:pPr>
        <w:ind w:left="284" w:hanging="284"/>
        <w:jc w:val="both"/>
        <w:rPr>
          <w:sz w:val="26"/>
          <w:szCs w:val="26"/>
          <w:lang w:val="en-US"/>
        </w:rPr>
      </w:pPr>
    </w:p>
    <w:p w14:paraId="4346F6C5" w14:textId="77777777" w:rsidR="00AE4D62" w:rsidRDefault="00AE4D62" w:rsidP="00047285">
      <w:pPr>
        <w:widowControl w:val="0"/>
        <w:spacing w:after="120"/>
        <w:rPr>
          <w:sz w:val="26"/>
          <w:szCs w:val="26"/>
          <w:lang w:val="en-US"/>
        </w:rPr>
      </w:pPr>
    </w:p>
    <w:sectPr w:rsidR="00AE4D62" w:rsidSect="00193B1A">
      <w:headerReference w:type="default" r:id="rId8"/>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1FD82" w14:textId="77777777" w:rsidR="00711C40" w:rsidRDefault="00711C40">
      <w:r>
        <w:separator/>
      </w:r>
    </w:p>
  </w:endnote>
  <w:endnote w:type="continuationSeparator" w:id="0">
    <w:p w14:paraId="3E23E0B0" w14:textId="77777777" w:rsidR="00711C40" w:rsidRDefault="0071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DC4A9" w14:textId="77777777" w:rsidR="00711C40" w:rsidRDefault="00711C40">
      <w:r>
        <w:separator/>
      </w:r>
    </w:p>
  </w:footnote>
  <w:footnote w:type="continuationSeparator" w:id="0">
    <w:p w14:paraId="3332012A" w14:textId="77777777" w:rsidR="00711C40" w:rsidRDefault="00711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0F07FB" w:rsidRPr="00F1554D" w14:paraId="6A7FBBD8" w14:textId="77777777" w:rsidTr="00FE2F96">
      <w:trPr>
        <w:trHeight w:val="454"/>
      </w:trPr>
      <w:tc>
        <w:tcPr>
          <w:tcW w:w="1418" w:type="dxa"/>
          <w:vMerge w:val="restart"/>
        </w:tcPr>
        <w:p w14:paraId="5599E416" w14:textId="77777777" w:rsidR="000F07FB" w:rsidRPr="00F1554D" w:rsidRDefault="000F07FB" w:rsidP="00FE2F96">
          <w:pPr>
            <w:jc w:val="center"/>
            <w:rPr>
              <w:lang w:val="en-US"/>
            </w:rPr>
          </w:pPr>
          <w:r w:rsidRPr="00F1554D">
            <w:rPr>
              <w:noProof/>
            </w:rPr>
            <w:drawing>
              <wp:anchor distT="0" distB="0" distL="114300" distR="114300" simplePos="0" relativeHeight="251662848" behindDoc="0" locked="0" layoutInCell="1" allowOverlap="1" wp14:anchorId="1C65F807" wp14:editId="0EE8F817">
                <wp:simplePos x="0" y="0"/>
                <wp:positionH relativeFrom="column">
                  <wp:posOffset>83820</wp:posOffset>
                </wp:positionH>
                <wp:positionV relativeFrom="paragraph">
                  <wp:posOffset>41275</wp:posOffset>
                </wp:positionV>
                <wp:extent cx="523875" cy="600075"/>
                <wp:effectExtent l="0" t="0" r="0" b="0"/>
                <wp:wrapNone/>
                <wp:docPr id="2" name="Imagine 0" descr="usmf.png"/>
                <wp:cNvGraphicFramePr/>
                <a:graphic xmlns:a="http://schemas.openxmlformats.org/drawingml/2006/main">
                  <a:graphicData uri="http://schemas.openxmlformats.org/drawingml/2006/picture">
                    <pic:pic xmlns:pic="http://schemas.openxmlformats.org/drawingml/2006/picture">
                      <pic:nvPicPr>
                        <pic:cNvPr id="1" name="Imagine 0" descr="us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600075"/>
                        </a:xfrm>
                        <a:prstGeom prst="rect">
                          <a:avLst/>
                        </a:prstGeom>
                      </pic:spPr>
                    </pic:pic>
                  </a:graphicData>
                </a:graphic>
              </wp:anchor>
            </w:drawing>
          </w:r>
          <w:r w:rsidR="00000000">
            <w:rPr>
              <w:noProof/>
            </w:rPr>
            <w:pict w14:anchorId="1A825224">
              <v:rect id="Rectangle 3" o:spid="_x0000_s1025" style="position:absolute;left:0;text-align:left;margin-left:-12.5pt;margin-top:-5.5pt;width:522.45pt;height:759.3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" filled="f"/>
            </w:pict>
          </w:r>
        </w:p>
        <w:p w14:paraId="0BCFFC4F" w14:textId="77777777" w:rsidR="000F07FB" w:rsidRPr="00F1554D" w:rsidRDefault="000F07FB" w:rsidP="00FE2F96"/>
      </w:tc>
      <w:tc>
        <w:tcPr>
          <w:tcW w:w="6095" w:type="dxa"/>
          <w:vMerge w:val="restart"/>
          <w:vAlign w:val="center"/>
        </w:tcPr>
        <w:p w14:paraId="450F0DC8" w14:textId="77777777" w:rsidR="000F07FB" w:rsidRPr="00E41B54" w:rsidRDefault="000F07FB" w:rsidP="00847109">
          <w:pPr>
            <w:pStyle w:val="a4"/>
            <w:spacing w:line="240" w:lineRule="auto"/>
            <w:rPr>
              <w:i w:val="0"/>
              <w:sz w:val="26"/>
            </w:rPr>
          </w:pPr>
          <w:r w:rsidRPr="00E41B54">
            <w:rPr>
              <w:bCs w:val="0"/>
              <w:i w:val="0"/>
              <w:sz w:val="26"/>
            </w:rPr>
            <w:t>CD8.5.1</w:t>
          </w:r>
          <w:r w:rsidRPr="00114BCB">
            <w:rPr>
              <w:i w:val="0"/>
              <w:sz w:val="26"/>
            </w:rPr>
            <w:t xml:space="preserve">DISCIPLINE </w:t>
          </w:r>
          <w:r>
            <w:rPr>
              <w:i w:val="0"/>
              <w:sz w:val="26"/>
            </w:rPr>
            <w:t>SYLLABUS</w:t>
          </w:r>
          <w:r w:rsidRPr="00114BCB">
            <w:rPr>
              <w:i w:val="0"/>
              <w:sz w:val="26"/>
            </w:rPr>
            <w:t xml:space="preserve"> FOR UNIVERSITY STUDIES</w:t>
          </w:r>
        </w:p>
      </w:tc>
      <w:tc>
        <w:tcPr>
          <w:tcW w:w="1276" w:type="dxa"/>
          <w:vAlign w:val="center"/>
        </w:tcPr>
        <w:p w14:paraId="6D909C80" w14:textId="77777777" w:rsidR="000F07FB" w:rsidRPr="00E41B54" w:rsidRDefault="000F07FB" w:rsidP="00847109">
          <w:pPr>
            <w:rPr>
              <w:b/>
              <w:caps/>
              <w:lang w:val="en-US"/>
            </w:rPr>
          </w:pPr>
          <w:r>
            <w:rPr>
              <w:b/>
              <w:lang w:val="en-US"/>
            </w:rPr>
            <w:t>Edition</w:t>
          </w:r>
          <w:r w:rsidRPr="00E41B54">
            <w:rPr>
              <w:b/>
              <w:caps/>
              <w:lang w:val="en-US"/>
            </w:rPr>
            <w:t>:</w:t>
          </w:r>
        </w:p>
      </w:tc>
      <w:tc>
        <w:tcPr>
          <w:tcW w:w="1374" w:type="dxa"/>
          <w:vAlign w:val="center"/>
        </w:tcPr>
        <w:p w14:paraId="5FD0DB73" w14:textId="77777777" w:rsidR="000F07FB" w:rsidRPr="002F3C29" w:rsidRDefault="00972216" w:rsidP="00847109">
          <w:pPr>
            <w:rPr>
              <w:b/>
              <w:lang w:val="en-US"/>
            </w:rPr>
          </w:pPr>
          <w:r>
            <w:rPr>
              <w:b/>
              <w:lang w:val="en-US"/>
            </w:rPr>
            <w:t>10</w:t>
          </w:r>
        </w:p>
      </w:tc>
    </w:tr>
    <w:tr w:rsidR="000F07FB" w:rsidRPr="00F1554D" w14:paraId="5FA46846" w14:textId="77777777" w:rsidTr="00A63E65">
      <w:trPr>
        <w:trHeight w:val="89"/>
      </w:trPr>
      <w:tc>
        <w:tcPr>
          <w:tcW w:w="1418" w:type="dxa"/>
          <w:vMerge/>
        </w:tcPr>
        <w:p w14:paraId="41562AFB" w14:textId="77777777" w:rsidR="000F07FB" w:rsidRPr="00F1554D" w:rsidRDefault="000F07FB" w:rsidP="00FE2F96"/>
      </w:tc>
      <w:tc>
        <w:tcPr>
          <w:tcW w:w="6095" w:type="dxa"/>
          <w:vMerge/>
        </w:tcPr>
        <w:p w14:paraId="21BBAD09" w14:textId="77777777" w:rsidR="000F07FB" w:rsidRPr="00F1554D" w:rsidRDefault="000F07FB" w:rsidP="00FE2F96">
          <w:pPr>
            <w:rPr>
              <w:b/>
            </w:rPr>
          </w:pPr>
        </w:p>
      </w:tc>
      <w:tc>
        <w:tcPr>
          <w:tcW w:w="1276" w:type="dxa"/>
          <w:vAlign w:val="center"/>
        </w:tcPr>
        <w:p w14:paraId="37EA018B" w14:textId="77777777" w:rsidR="000F07FB" w:rsidRPr="00F1554D" w:rsidRDefault="000F07FB" w:rsidP="00FE2F96">
          <w:pPr>
            <w:rPr>
              <w:b/>
              <w:lang w:val="en-US"/>
            </w:rPr>
          </w:pPr>
          <w:r>
            <w:rPr>
              <w:b/>
              <w:lang w:val="en-US"/>
            </w:rPr>
            <w:t>Date</w:t>
          </w:r>
          <w:r w:rsidRPr="00E41B54">
            <w:rPr>
              <w:b/>
              <w:lang w:val="en-US"/>
            </w:rPr>
            <w:t>:</w:t>
          </w:r>
        </w:p>
      </w:tc>
      <w:tc>
        <w:tcPr>
          <w:tcW w:w="1374" w:type="dxa"/>
          <w:vAlign w:val="center"/>
        </w:tcPr>
        <w:p w14:paraId="274A1215" w14:textId="77777777" w:rsidR="000F07FB" w:rsidRPr="00F1554D" w:rsidRDefault="00972216" w:rsidP="00972216">
          <w:pPr>
            <w:rPr>
              <w:b/>
              <w:lang w:val="en-US"/>
            </w:rPr>
          </w:pPr>
          <w:r>
            <w:rPr>
              <w:b/>
              <w:lang w:val="en-US"/>
            </w:rPr>
            <w:t>10</w:t>
          </w:r>
          <w:r w:rsidR="000F07FB" w:rsidRPr="002F3C29">
            <w:rPr>
              <w:b/>
              <w:lang w:val="en-US"/>
            </w:rPr>
            <w:t>.0</w:t>
          </w:r>
          <w:r>
            <w:rPr>
              <w:b/>
              <w:lang w:val="en-US"/>
            </w:rPr>
            <w:t>4</w:t>
          </w:r>
          <w:r w:rsidR="000F07FB" w:rsidRPr="002F3C29">
            <w:rPr>
              <w:b/>
              <w:lang w:val="en-US"/>
            </w:rPr>
            <w:t>.202</w:t>
          </w:r>
          <w:r>
            <w:rPr>
              <w:b/>
              <w:lang w:val="en-US"/>
            </w:rPr>
            <w:t>4</w:t>
          </w:r>
        </w:p>
      </w:tc>
    </w:tr>
    <w:tr w:rsidR="000F07FB" w:rsidRPr="00F1554D" w14:paraId="1BA32147" w14:textId="77777777" w:rsidTr="00A63E65">
      <w:trPr>
        <w:trHeight w:val="504"/>
      </w:trPr>
      <w:tc>
        <w:tcPr>
          <w:tcW w:w="1418" w:type="dxa"/>
          <w:vMerge/>
        </w:tcPr>
        <w:p w14:paraId="41412B8F" w14:textId="77777777" w:rsidR="000F07FB" w:rsidRPr="00F1554D" w:rsidRDefault="000F07FB" w:rsidP="00FE2F96"/>
      </w:tc>
      <w:tc>
        <w:tcPr>
          <w:tcW w:w="6095" w:type="dxa"/>
          <w:vMerge/>
        </w:tcPr>
        <w:p w14:paraId="7C30D687" w14:textId="77777777" w:rsidR="000F07FB" w:rsidRPr="00F1554D" w:rsidRDefault="000F07FB" w:rsidP="00FE2F96">
          <w:pPr>
            <w:rPr>
              <w:b/>
            </w:rPr>
          </w:pPr>
        </w:p>
      </w:tc>
      <w:tc>
        <w:tcPr>
          <w:tcW w:w="2650" w:type="dxa"/>
          <w:gridSpan w:val="2"/>
          <w:vAlign w:val="center"/>
        </w:tcPr>
        <w:p w14:paraId="78A2E11E" w14:textId="77777777" w:rsidR="000F07FB" w:rsidRPr="00F1554D" w:rsidRDefault="000F07FB" w:rsidP="00FE2F96">
          <w:pPr>
            <w:rPr>
              <w:b/>
              <w:lang w:val="en-US"/>
            </w:rPr>
          </w:pPr>
          <w:r w:rsidRPr="00E41B54">
            <w:rPr>
              <w:b/>
              <w:lang w:val="en-US"/>
            </w:rPr>
            <w:t>Pag</w:t>
          </w:r>
          <w:r>
            <w:rPr>
              <w:b/>
              <w:lang w:val="en-US"/>
            </w:rPr>
            <w:t>e</w:t>
          </w:r>
          <w:r w:rsidR="00C63E9D" w:rsidRPr="00E41B54">
            <w:rPr>
              <w:rStyle w:val="ac"/>
              <w:b/>
            </w:rPr>
            <w:fldChar w:fldCharType="begin"/>
          </w:r>
          <w:r w:rsidRPr="00E41B54">
            <w:rPr>
              <w:rStyle w:val="ac"/>
              <w:b/>
            </w:rPr>
            <w:instrText xml:space="preserve"> PAGE </w:instrText>
          </w:r>
          <w:r w:rsidR="00C63E9D" w:rsidRPr="00E41B54">
            <w:rPr>
              <w:rStyle w:val="ac"/>
              <w:b/>
            </w:rPr>
            <w:fldChar w:fldCharType="separate"/>
          </w:r>
          <w:r w:rsidR="007E591F">
            <w:rPr>
              <w:rStyle w:val="ac"/>
              <w:b/>
              <w:noProof/>
            </w:rPr>
            <w:t>26</w:t>
          </w:r>
          <w:r w:rsidR="00C63E9D" w:rsidRPr="00E41B54">
            <w:rPr>
              <w:rStyle w:val="ac"/>
              <w:b/>
            </w:rPr>
            <w:fldChar w:fldCharType="end"/>
          </w:r>
          <w:r w:rsidRPr="00E41B54">
            <w:rPr>
              <w:rStyle w:val="ac"/>
              <w:b/>
              <w:lang w:val="en-US"/>
            </w:rPr>
            <w:t>/</w:t>
          </w:r>
          <w:r w:rsidR="00C63E9D" w:rsidRPr="00E41B54">
            <w:rPr>
              <w:rStyle w:val="ac"/>
              <w:b/>
            </w:rPr>
            <w:fldChar w:fldCharType="begin"/>
          </w:r>
          <w:r w:rsidRPr="00E41B54">
            <w:rPr>
              <w:rStyle w:val="ac"/>
              <w:b/>
            </w:rPr>
            <w:instrText xml:space="preserve"> NUMPAGES </w:instrText>
          </w:r>
          <w:r w:rsidR="00C63E9D" w:rsidRPr="00E41B54">
            <w:rPr>
              <w:rStyle w:val="ac"/>
              <w:b/>
            </w:rPr>
            <w:fldChar w:fldCharType="separate"/>
          </w:r>
          <w:r w:rsidR="007E591F">
            <w:rPr>
              <w:rStyle w:val="ac"/>
              <w:b/>
              <w:noProof/>
            </w:rPr>
            <w:t>26</w:t>
          </w:r>
          <w:r w:rsidR="00C63E9D" w:rsidRPr="00E41B54">
            <w:rPr>
              <w:rStyle w:val="ac"/>
              <w:b/>
            </w:rPr>
            <w:fldChar w:fldCharType="end"/>
          </w:r>
        </w:p>
      </w:tc>
    </w:tr>
  </w:tbl>
  <w:p w14:paraId="5C40717D" w14:textId="77777777" w:rsidR="000F07FB" w:rsidRPr="00F1554D" w:rsidRDefault="000F07FB">
    <w:pPr>
      <w:pStyle w:val="a9"/>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F7C"/>
    <w:multiLevelType w:val="hybridMultilevel"/>
    <w:tmpl w:val="C63A515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042DA"/>
    <w:multiLevelType w:val="hybridMultilevel"/>
    <w:tmpl w:val="CFD4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EF20DA"/>
    <w:multiLevelType w:val="hybridMultilevel"/>
    <w:tmpl w:val="255488BA"/>
    <w:lvl w:ilvl="0" w:tplc="0409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1219F0"/>
    <w:multiLevelType w:val="hybridMultilevel"/>
    <w:tmpl w:val="6B724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D00C49"/>
    <w:multiLevelType w:val="hybridMultilevel"/>
    <w:tmpl w:val="210C3160"/>
    <w:lvl w:ilvl="0" w:tplc="8214CF8A">
      <w:start w:val="1"/>
      <w:numFmt w:val="upperRoman"/>
      <w:lvlText w:val="%1."/>
      <w:lvlJc w:val="left"/>
      <w:pPr>
        <w:ind w:left="720"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C572B8"/>
    <w:multiLevelType w:val="hybridMultilevel"/>
    <w:tmpl w:val="95F8E4CA"/>
    <w:lvl w:ilvl="0" w:tplc="A8485520">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376B4A"/>
    <w:multiLevelType w:val="hybridMultilevel"/>
    <w:tmpl w:val="22487EC0"/>
    <w:lvl w:ilvl="0" w:tplc="995E159A">
      <w:start w:val="20"/>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1C436C3C"/>
    <w:multiLevelType w:val="hybridMultilevel"/>
    <w:tmpl w:val="068EB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12B0D"/>
    <w:multiLevelType w:val="hybridMultilevel"/>
    <w:tmpl w:val="7D26B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FFB7DD6"/>
    <w:multiLevelType w:val="hybridMultilevel"/>
    <w:tmpl w:val="A69888E0"/>
    <w:lvl w:ilvl="0" w:tplc="0419000F">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6" w15:restartNumberingAfterBreak="0">
    <w:nsid w:val="39292447"/>
    <w:multiLevelType w:val="hybridMultilevel"/>
    <w:tmpl w:val="E0580BB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7" w15:restartNumberingAfterBreak="0">
    <w:nsid w:val="3BBF5D5E"/>
    <w:multiLevelType w:val="hybridMultilevel"/>
    <w:tmpl w:val="5E160658"/>
    <w:lvl w:ilvl="0" w:tplc="E6306BD6">
      <w:start w:val="1"/>
      <w:numFmt w:val="bullet"/>
      <w:lvlText w:val=""/>
      <w:lvlJc w:val="left"/>
      <w:pPr>
        <w:ind w:left="1125" w:hanging="360"/>
      </w:pPr>
      <w:rPr>
        <w:rFonts w:ascii="Wingdings" w:hAnsi="Wingdings" w:hint="default"/>
        <w:sz w:val="22"/>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8" w15:restartNumberingAfterBreak="0">
    <w:nsid w:val="3BE633F4"/>
    <w:multiLevelType w:val="hybridMultilevel"/>
    <w:tmpl w:val="5600D70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C1286"/>
    <w:multiLevelType w:val="hybridMultilevel"/>
    <w:tmpl w:val="BFE2D4C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2"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F70CB9"/>
    <w:multiLevelType w:val="hybridMultilevel"/>
    <w:tmpl w:val="036EEFEA"/>
    <w:lvl w:ilvl="0" w:tplc="4330E39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6" w15:restartNumberingAfterBreak="0">
    <w:nsid w:val="56344BCC"/>
    <w:multiLevelType w:val="hybridMultilevel"/>
    <w:tmpl w:val="387444E8"/>
    <w:lvl w:ilvl="0" w:tplc="D06AEAA8">
      <w:start w:val="1"/>
      <w:numFmt w:val="upperRoman"/>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75387"/>
    <w:multiLevelType w:val="hybridMultilevel"/>
    <w:tmpl w:val="578AA762"/>
    <w:lvl w:ilvl="0" w:tplc="B48261C8">
      <w:start w:val="1"/>
      <w:numFmt w:val="decimal"/>
      <w:lvlText w:val="%1."/>
      <w:lvlJc w:val="left"/>
      <w:pPr>
        <w:ind w:left="786"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8" w15:restartNumberingAfterBreak="0">
    <w:nsid w:val="57371F73"/>
    <w:multiLevelType w:val="hybridMultilevel"/>
    <w:tmpl w:val="61D6E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C013F5"/>
    <w:multiLevelType w:val="hybridMultilevel"/>
    <w:tmpl w:val="910A9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15:restartNumberingAfterBreak="0">
    <w:nsid w:val="5EA65508"/>
    <w:multiLevelType w:val="hybridMultilevel"/>
    <w:tmpl w:val="D3700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634C32B3"/>
    <w:multiLevelType w:val="hybridMultilevel"/>
    <w:tmpl w:val="7F242C2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8B413F8"/>
    <w:multiLevelType w:val="hybridMultilevel"/>
    <w:tmpl w:val="69127432"/>
    <w:lvl w:ilvl="0" w:tplc="04190001">
      <w:start w:val="1"/>
      <w:numFmt w:val="bullet"/>
      <w:lvlText w:val=""/>
      <w:lvlJc w:val="left"/>
      <w:pPr>
        <w:ind w:left="360" w:hanging="360"/>
      </w:pPr>
      <w:rPr>
        <w:rFonts w:ascii="Symbol" w:hAnsi="Symbol" w:hint="default"/>
        <w:i w:val="0"/>
        <w:iCs w:val="0"/>
        <w:sz w:val="28"/>
        <w:szCs w:val="28"/>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7" w15:restartNumberingAfterBreak="0">
    <w:nsid w:val="69245BC0"/>
    <w:multiLevelType w:val="hybridMultilevel"/>
    <w:tmpl w:val="962A416C"/>
    <w:lvl w:ilvl="0" w:tplc="592C712E">
      <w:start w:val="1"/>
      <w:numFmt w:val="decimal"/>
      <w:lvlText w:val="%1."/>
      <w:lvlJc w:val="left"/>
      <w:pPr>
        <w:ind w:left="644"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71E8E"/>
    <w:multiLevelType w:val="hybridMultilevel"/>
    <w:tmpl w:val="756AFA6E"/>
    <w:lvl w:ilvl="0" w:tplc="E1A404A4">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F3B768E"/>
    <w:multiLevelType w:val="hybridMultilevel"/>
    <w:tmpl w:val="FF96B8BC"/>
    <w:lvl w:ilvl="0" w:tplc="040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6762DD"/>
    <w:multiLevelType w:val="hybridMultilevel"/>
    <w:tmpl w:val="089C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8D5EED"/>
    <w:multiLevelType w:val="hybridMultilevel"/>
    <w:tmpl w:val="0E70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4"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428696020">
    <w:abstractNumId w:val="33"/>
    <w:lvlOverride w:ilvl="0">
      <w:startOverride w:val="1"/>
    </w:lvlOverride>
  </w:num>
  <w:num w:numId="2" w16cid:durableId="1726679007">
    <w:abstractNumId w:val="25"/>
  </w:num>
  <w:num w:numId="3" w16cid:durableId="895354678">
    <w:abstractNumId w:val="31"/>
  </w:num>
  <w:num w:numId="4" w16cid:durableId="1297376096">
    <w:abstractNumId w:val="29"/>
  </w:num>
  <w:num w:numId="5" w16cid:durableId="1551259421">
    <w:abstractNumId w:val="44"/>
  </w:num>
  <w:num w:numId="6" w16cid:durableId="1925142123">
    <w:abstractNumId w:val="43"/>
  </w:num>
  <w:num w:numId="7" w16cid:durableId="2135903405">
    <w:abstractNumId w:val="8"/>
  </w:num>
  <w:num w:numId="8" w16cid:durableId="1727486329">
    <w:abstractNumId w:val="27"/>
  </w:num>
  <w:num w:numId="9" w16cid:durableId="1431315140">
    <w:abstractNumId w:val="21"/>
  </w:num>
  <w:num w:numId="10" w16cid:durableId="1313412626">
    <w:abstractNumId w:val="42"/>
  </w:num>
  <w:num w:numId="11" w16cid:durableId="910584394">
    <w:abstractNumId w:val="35"/>
  </w:num>
  <w:num w:numId="12" w16cid:durableId="629822157">
    <w:abstractNumId w:val="13"/>
  </w:num>
  <w:num w:numId="13" w16cid:durableId="1831019289">
    <w:abstractNumId w:val="7"/>
  </w:num>
  <w:num w:numId="14" w16cid:durableId="623190754">
    <w:abstractNumId w:val="2"/>
  </w:num>
  <w:num w:numId="15" w16cid:durableId="125104461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3885518">
    <w:abstractNumId w:val="24"/>
  </w:num>
  <w:num w:numId="17" w16cid:durableId="986055688">
    <w:abstractNumId w:val="3"/>
  </w:num>
  <w:num w:numId="18" w16cid:durableId="1216308152">
    <w:abstractNumId w:val="4"/>
  </w:num>
  <w:num w:numId="19" w16cid:durableId="874465474">
    <w:abstractNumId w:val="22"/>
  </w:num>
  <w:num w:numId="20" w16cid:durableId="1211261603">
    <w:abstractNumId w:val="19"/>
  </w:num>
  <w:num w:numId="21" w16cid:durableId="546915109">
    <w:abstractNumId w:val="26"/>
  </w:num>
  <w:num w:numId="22" w16cid:durableId="114370294">
    <w:abstractNumId w:val="16"/>
  </w:num>
  <w:num w:numId="23" w16cid:durableId="960309270">
    <w:abstractNumId w:val="39"/>
  </w:num>
  <w:num w:numId="24" w16cid:durableId="1507549833">
    <w:abstractNumId w:val="6"/>
  </w:num>
  <w:num w:numId="25" w16cid:durableId="851646261">
    <w:abstractNumId w:val="11"/>
  </w:num>
  <w:num w:numId="26" w16cid:durableId="1169517619">
    <w:abstractNumId w:val="36"/>
  </w:num>
  <w:num w:numId="27" w16cid:durableId="1003169059">
    <w:abstractNumId w:val="10"/>
  </w:num>
  <w:num w:numId="28" w16cid:durableId="720714348">
    <w:abstractNumId w:val="30"/>
  </w:num>
  <w:num w:numId="29" w16cid:durableId="435251838">
    <w:abstractNumId w:val="20"/>
  </w:num>
  <w:num w:numId="30" w16cid:durableId="1750149712">
    <w:abstractNumId w:val="5"/>
  </w:num>
  <w:num w:numId="31" w16cid:durableId="1588340522">
    <w:abstractNumId w:val="15"/>
  </w:num>
  <w:num w:numId="32" w16cid:durableId="769660692">
    <w:abstractNumId w:val="1"/>
  </w:num>
  <w:num w:numId="33" w16cid:durableId="1723941148">
    <w:abstractNumId w:val="12"/>
  </w:num>
  <w:num w:numId="34" w16cid:durableId="372460774">
    <w:abstractNumId w:val="17"/>
  </w:num>
  <w:num w:numId="35" w16cid:durableId="766577530">
    <w:abstractNumId w:val="41"/>
  </w:num>
  <w:num w:numId="36" w16cid:durableId="975450104">
    <w:abstractNumId w:val="32"/>
  </w:num>
  <w:num w:numId="37" w16cid:durableId="700596890">
    <w:abstractNumId w:val="9"/>
  </w:num>
  <w:num w:numId="38" w16cid:durableId="856970800">
    <w:abstractNumId w:val="38"/>
  </w:num>
  <w:num w:numId="39" w16cid:durableId="1518032737">
    <w:abstractNumId w:val="40"/>
  </w:num>
  <w:num w:numId="40" w16cid:durableId="1983540449">
    <w:abstractNumId w:val="34"/>
  </w:num>
  <w:num w:numId="41" w16cid:durableId="1396052773">
    <w:abstractNumId w:val="28"/>
  </w:num>
  <w:num w:numId="42" w16cid:durableId="105465257">
    <w:abstractNumId w:val="37"/>
  </w:num>
  <w:num w:numId="43" w16cid:durableId="942690584">
    <w:abstractNumId w:val="0"/>
  </w:num>
  <w:num w:numId="44" w16cid:durableId="195194794">
    <w:abstractNumId w:val="23"/>
  </w:num>
  <w:num w:numId="45" w16cid:durableId="78330506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724"/>
    <w:rsid w:val="00000E89"/>
    <w:rsid w:val="00004317"/>
    <w:rsid w:val="00005ABC"/>
    <w:rsid w:val="0000622A"/>
    <w:rsid w:val="00007653"/>
    <w:rsid w:val="00007F7B"/>
    <w:rsid w:val="000127EB"/>
    <w:rsid w:val="0001330B"/>
    <w:rsid w:val="00015A98"/>
    <w:rsid w:val="0002008E"/>
    <w:rsid w:val="000247CB"/>
    <w:rsid w:val="0003607B"/>
    <w:rsid w:val="000371C9"/>
    <w:rsid w:val="00037AC8"/>
    <w:rsid w:val="0004063E"/>
    <w:rsid w:val="00041966"/>
    <w:rsid w:val="00047285"/>
    <w:rsid w:val="0005308F"/>
    <w:rsid w:val="0005657B"/>
    <w:rsid w:val="0006122C"/>
    <w:rsid w:val="000666F4"/>
    <w:rsid w:val="00076450"/>
    <w:rsid w:val="00076AB6"/>
    <w:rsid w:val="000915A9"/>
    <w:rsid w:val="00091ABD"/>
    <w:rsid w:val="00094AE8"/>
    <w:rsid w:val="0009635D"/>
    <w:rsid w:val="000A0E99"/>
    <w:rsid w:val="000A1E21"/>
    <w:rsid w:val="000A26C8"/>
    <w:rsid w:val="000A6AB2"/>
    <w:rsid w:val="000A740C"/>
    <w:rsid w:val="000B0F74"/>
    <w:rsid w:val="000B3EC8"/>
    <w:rsid w:val="000B7D0B"/>
    <w:rsid w:val="000C07B6"/>
    <w:rsid w:val="000C49EB"/>
    <w:rsid w:val="000C59D1"/>
    <w:rsid w:val="000D648C"/>
    <w:rsid w:val="000D7FED"/>
    <w:rsid w:val="000E0DDD"/>
    <w:rsid w:val="000E1001"/>
    <w:rsid w:val="000E1717"/>
    <w:rsid w:val="000E29A8"/>
    <w:rsid w:val="000E5C79"/>
    <w:rsid w:val="000F07FB"/>
    <w:rsid w:val="000F35A9"/>
    <w:rsid w:val="000F490E"/>
    <w:rsid w:val="000F4D8F"/>
    <w:rsid w:val="000F52A8"/>
    <w:rsid w:val="000F52E1"/>
    <w:rsid w:val="000F6E9D"/>
    <w:rsid w:val="000F6EC9"/>
    <w:rsid w:val="00101EEF"/>
    <w:rsid w:val="00103B54"/>
    <w:rsid w:val="00106B7E"/>
    <w:rsid w:val="001103A6"/>
    <w:rsid w:val="00113BEC"/>
    <w:rsid w:val="00120BED"/>
    <w:rsid w:val="00127D3F"/>
    <w:rsid w:val="00130403"/>
    <w:rsid w:val="001343A1"/>
    <w:rsid w:val="00137470"/>
    <w:rsid w:val="00147474"/>
    <w:rsid w:val="001520E6"/>
    <w:rsid w:val="00155BA9"/>
    <w:rsid w:val="00156EEB"/>
    <w:rsid w:val="00162126"/>
    <w:rsid w:val="00167940"/>
    <w:rsid w:val="001679E3"/>
    <w:rsid w:val="00175CA2"/>
    <w:rsid w:val="00182200"/>
    <w:rsid w:val="00184EA4"/>
    <w:rsid w:val="00190B3C"/>
    <w:rsid w:val="00193B1A"/>
    <w:rsid w:val="00193C57"/>
    <w:rsid w:val="001A18FE"/>
    <w:rsid w:val="001C2AB2"/>
    <w:rsid w:val="001C4B51"/>
    <w:rsid w:val="001C6FC8"/>
    <w:rsid w:val="001D7513"/>
    <w:rsid w:val="001E2FA9"/>
    <w:rsid w:val="001E4CC7"/>
    <w:rsid w:val="001E5F18"/>
    <w:rsid w:val="001E7B20"/>
    <w:rsid w:val="001E7DD4"/>
    <w:rsid w:val="001F610F"/>
    <w:rsid w:val="001F65AB"/>
    <w:rsid w:val="001F7A0C"/>
    <w:rsid w:val="00202EBD"/>
    <w:rsid w:val="00204AFB"/>
    <w:rsid w:val="00206843"/>
    <w:rsid w:val="00213EE3"/>
    <w:rsid w:val="0021627A"/>
    <w:rsid w:val="00221B50"/>
    <w:rsid w:val="00223F6B"/>
    <w:rsid w:val="0022574E"/>
    <w:rsid w:val="00230807"/>
    <w:rsid w:val="002323B2"/>
    <w:rsid w:val="002327A6"/>
    <w:rsid w:val="00233C91"/>
    <w:rsid w:val="00242A6A"/>
    <w:rsid w:val="00243CE0"/>
    <w:rsid w:val="00251BEB"/>
    <w:rsid w:val="0026579C"/>
    <w:rsid w:val="00265F5B"/>
    <w:rsid w:val="002731DC"/>
    <w:rsid w:val="00275833"/>
    <w:rsid w:val="00275C16"/>
    <w:rsid w:val="00280CAE"/>
    <w:rsid w:val="00283CFF"/>
    <w:rsid w:val="00287715"/>
    <w:rsid w:val="00293B1B"/>
    <w:rsid w:val="0029798E"/>
    <w:rsid w:val="002A012E"/>
    <w:rsid w:val="002A237E"/>
    <w:rsid w:val="002A4C91"/>
    <w:rsid w:val="002B2BFF"/>
    <w:rsid w:val="002B36B2"/>
    <w:rsid w:val="002C4692"/>
    <w:rsid w:val="002D1750"/>
    <w:rsid w:val="002E0FDD"/>
    <w:rsid w:val="002E5564"/>
    <w:rsid w:val="002E565E"/>
    <w:rsid w:val="002E56C9"/>
    <w:rsid w:val="002E67FC"/>
    <w:rsid w:val="002E696C"/>
    <w:rsid w:val="002F352E"/>
    <w:rsid w:val="0030659E"/>
    <w:rsid w:val="0030710F"/>
    <w:rsid w:val="003112B0"/>
    <w:rsid w:val="0031370B"/>
    <w:rsid w:val="0031414E"/>
    <w:rsid w:val="00316B71"/>
    <w:rsid w:val="00321BFE"/>
    <w:rsid w:val="003229FE"/>
    <w:rsid w:val="00324391"/>
    <w:rsid w:val="00327639"/>
    <w:rsid w:val="00332E4A"/>
    <w:rsid w:val="003447C6"/>
    <w:rsid w:val="003514C6"/>
    <w:rsid w:val="00353769"/>
    <w:rsid w:val="003547BA"/>
    <w:rsid w:val="003562E7"/>
    <w:rsid w:val="0035690C"/>
    <w:rsid w:val="00361C9A"/>
    <w:rsid w:val="00362BBC"/>
    <w:rsid w:val="0036501F"/>
    <w:rsid w:val="003709AF"/>
    <w:rsid w:val="003804F3"/>
    <w:rsid w:val="0038280C"/>
    <w:rsid w:val="0038480E"/>
    <w:rsid w:val="00397B7D"/>
    <w:rsid w:val="003A4223"/>
    <w:rsid w:val="003B0982"/>
    <w:rsid w:val="003B14DD"/>
    <w:rsid w:val="003C69E0"/>
    <w:rsid w:val="003C7048"/>
    <w:rsid w:val="003D2E6A"/>
    <w:rsid w:val="003D724A"/>
    <w:rsid w:val="003E5434"/>
    <w:rsid w:val="003E7A9F"/>
    <w:rsid w:val="003E7CA9"/>
    <w:rsid w:val="003F0D94"/>
    <w:rsid w:val="003F0ECD"/>
    <w:rsid w:val="003F26C6"/>
    <w:rsid w:val="003F3D9D"/>
    <w:rsid w:val="003F3EBD"/>
    <w:rsid w:val="003F46A6"/>
    <w:rsid w:val="00400320"/>
    <w:rsid w:val="004004C1"/>
    <w:rsid w:val="004075ED"/>
    <w:rsid w:val="00414EEC"/>
    <w:rsid w:val="00437E6C"/>
    <w:rsid w:val="00442EB8"/>
    <w:rsid w:val="004430B6"/>
    <w:rsid w:val="00443EA5"/>
    <w:rsid w:val="0044659A"/>
    <w:rsid w:val="004616DC"/>
    <w:rsid w:val="00464641"/>
    <w:rsid w:val="00465038"/>
    <w:rsid w:val="00465E33"/>
    <w:rsid w:val="00467A3B"/>
    <w:rsid w:val="004718F5"/>
    <w:rsid w:val="00486781"/>
    <w:rsid w:val="004928C2"/>
    <w:rsid w:val="004A012D"/>
    <w:rsid w:val="004A513F"/>
    <w:rsid w:val="004A52EB"/>
    <w:rsid w:val="004A7B3F"/>
    <w:rsid w:val="004B08D3"/>
    <w:rsid w:val="004B4137"/>
    <w:rsid w:val="004B5B0B"/>
    <w:rsid w:val="004C5BBC"/>
    <w:rsid w:val="004D1588"/>
    <w:rsid w:val="004D2ED0"/>
    <w:rsid w:val="004F0C3B"/>
    <w:rsid w:val="004F2AA3"/>
    <w:rsid w:val="004F2C5D"/>
    <w:rsid w:val="004F2C5F"/>
    <w:rsid w:val="0051242D"/>
    <w:rsid w:val="00512EC8"/>
    <w:rsid w:val="00512FB3"/>
    <w:rsid w:val="0051365F"/>
    <w:rsid w:val="00513A00"/>
    <w:rsid w:val="00523585"/>
    <w:rsid w:val="005268C7"/>
    <w:rsid w:val="00536A19"/>
    <w:rsid w:val="00540161"/>
    <w:rsid w:val="00542896"/>
    <w:rsid w:val="00542984"/>
    <w:rsid w:val="00547A7E"/>
    <w:rsid w:val="00563796"/>
    <w:rsid w:val="00564009"/>
    <w:rsid w:val="00566558"/>
    <w:rsid w:val="00567614"/>
    <w:rsid w:val="005805B4"/>
    <w:rsid w:val="00584A50"/>
    <w:rsid w:val="00593E6C"/>
    <w:rsid w:val="005951BE"/>
    <w:rsid w:val="005979DC"/>
    <w:rsid w:val="005A031E"/>
    <w:rsid w:val="005A46CA"/>
    <w:rsid w:val="005B7979"/>
    <w:rsid w:val="005B7FFC"/>
    <w:rsid w:val="005C0349"/>
    <w:rsid w:val="005C092A"/>
    <w:rsid w:val="005C0F36"/>
    <w:rsid w:val="005C114C"/>
    <w:rsid w:val="005C6219"/>
    <w:rsid w:val="005D0870"/>
    <w:rsid w:val="005D1A76"/>
    <w:rsid w:val="005E39DB"/>
    <w:rsid w:val="0060338C"/>
    <w:rsid w:val="00603904"/>
    <w:rsid w:val="0060520E"/>
    <w:rsid w:val="00606132"/>
    <w:rsid w:val="00606312"/>
    <w:rsid w:val="00607309"/>
    <w:rsid w:val="0060790A"/>
    <w:rsid w:val="00611DBA"/>
    <w:rsid w:val="00621F0C"/>
    <w:rsid w:val="006223E2"/>
    <w:rsid w:val="006241A7"/>
    <w:rsid w:val="006332AA"/>
    <w:rsid w:val="0063772B"/>
    <w:rsid w:val="00637DD6"/>
    <w:rsid w:val="00637EE8"/>
    <w:rsid w:val="00637F11"/>
    <w:rsid w:val="006405FD"/>
    <w:rsid w:val="00640C60"/>
    <w:rsid w:val="00644D56"/>
    <w:rsid w:val="00647FA9"/>
    <w:rsid w:val="0065358E"/>
    <w:rsid w:val="006773E4"/>
    <w:rsid w:val="0068245D"/>
    <w:rsid w:val="006877B3"/>
    <w:rsid w:val="006905FE"/>
    <w:rsid w:val="0069659E"/>
    <w:rsid w:val="00697AAB"/>
    <w:rsid w:val="006A3031"/>
    <w:rsid w:val="006A50DF"/>
    <w:rsid w:val="006A6641"/>
    <w:rsid w:val="006B727C"/>
    <w:rsid w:val="006C044B"/>
    <w:rsid w:val="006C0D2C"/>
    <w:rsid w:val="006C31FD"/>
    <w:rsid w:val="006C4C2E"/>
    <w:rsid w:val="006D01C9"/>
    <w:rsid w:val="006D164B"/>
    <w:rsid w:val="006D2380"/>
    <w:rsid w:val="006D30EF"/>
    <w:rsid w:val="006D5A27"/>
    <w:rsid w:val="006D64C6"/>
    <w:rsid w:val="006D766D"/>
    <w:rsid w:val="006E64CC"/>
    <w:rsid w:val="006F2A05"/>
    <w:rsid w:val="00704211"/>
    <w:rsid w:val="007061CD"/>
    <w:rsid w:val="00706EBB"/>
    <w:rsid w:val="0070727A"/>
    <w:rsid w:val="00711C40"/>
    <w:rsid w:val="0071546D"/>
    <w:rsid w:val="00724F69"/>
    <w:rsid w:val="007256E5"/>
    <w:rsid w:val="00741167"/>
    <w:rsid w:val="00742CFA"/>
    <w:rsid w:val="00746DE3"/>
    <w:rsid w:val="00750992"/>
    <w:rsid w:val="00751960"/>
    <w:rsid w:val="0076003F"/>
    <w:rsid w:val="00760658"/>
    <w:rsid w:val="00764886"/>
    <w:rsid w:val="00771698"/>
    <w:rsid w:val="00772BF7"/>
    <w:rsid w:val="00773F4B"/>
    <w:rsid w:val="00781607"/>
    <w:rsid w:val="007830C1"/>
    <w:rsid w:val="00784B54"/>
    <w:rsid w:val="007928E8"/>
    <w:rsid w:val="00793DDF"/>
    <w:rsid w:val="007A01E5"/>
    <w:rsid w:val="007A0A88"/>
    <w:rsid w:val="007B12BE"/>
    <w:rsid w:val="007B20AE"/>
    <w:rsid w:val="007B4565"/>
    <w:rsid w:val="007C1AD3"/>
    <w:rsid w:val="007D6D3C"/>
    <w:rsid w:val="007E1C18"/>
    <w:rsid w:val="007E591F"/>
    <w:rsid w:val="007E7322"/>
    <w:rsid w:val="007F3FE7"/>
    <w:rsid w:val="007F493E"/>
    <w:rsid w:val="00803AAE"/>
    <w:rsid w:val="00804DCD"/>
    <w:rsid w:val="00810D08"/>
    <w:rsid w:val="008129FE"/>
    <w:rsid w:val="00813970"/>
    <w:rsid w:val="008252F5"/>
    <w:rsid w:val="00835468"/>
    <w:rsid w:val="00840FC2"/>
    <w:rsid w:val="008410B6"/>
    <w:rsid w:val="008424E2"/>
    <w:rsid w:val="00847109"/>
    <w:rsid w:val="00851CC6"/>
    <w:rsid w:val="0085501A"/>
    <w:rsid w:val="0085747F"/>
    <w:rsid w:val="00865CD3"/>
    <w:rsid w:val="008673C7"/>
    <w:rsid w:val="00875353"/>
    <w:rsid w:val="00881E80"/>
    <w:rsid w:val="00886F65"/>
    <w:rsid w:val="008957E2"/>
    <w:rsid w:val="008B4148"/>
    <w:rsid w:val="008B6DE5"/>
    <w:rsid w:val="008C0813"/>
    <w:rsid w:val="008C0F95"/>
    <w:rsid w:val="008C3B9B"/>
    <w:rsid w:val="008C3C65"/>
    <w:rsid w:val="008D2FAE"/>
    <w:rsid w:val="008D38B7"/>
    <w:rsid w:val="008D5413"/>
    <w:rsid w:val="008E20BC"/>
    <w:rsid w:val="00904691"/>
    <w:rsid w:val="00905491"/>
    <w:rsid w:val="009105A3"/>
    <w:rsid w:val="00923C77"/>
    <w:rsid w:val="009301B4"/>
    <w:rsid w:val="00941768"/>
    <w:rsid w:val="00947159"/>
    <w:rsid w:val="009536A5"/>
    <w:rsid w:val="0095744D"/>
    <w:rsid w:val="00960AC0"/>
    <w:rsid w:val="00963D37"/>
    <w:rsid w:val="00964599"/>
    <w:rsid w:val="00965478"/>
    <w:rsid w:val="00966724"/>
    <w:rsid w:val="00972216"/>
    <w:rsid w:val="0097388B"/>
    <w:rsid w:val="00975E52"/>
    <w:rsid w:val="00976F3C"/>
    <w:rsid w:val="00977615"/>
    <w:rsid w:val="00987384"/>
    <w:rsid w:val="00991E22"/>
    <w:rsid w:val="009943CA"/>
    <w:rsid w:val="00997D55"/>
    <w:rsid w:val="009A706E"/>
    <w:rsid w:val="009C3772"/>
    <w:rsid w:val="009C7723"/>
    <w:rsid w:val="009D2479"/>
    <w:rsid w:val="009D521B"/>
    <w:rsid w:val="009D6CD2"/>
    <w:rsid w:val="009D79B5"/>
    <w:rsid w:val="009E450A"/>
    <w:rsid w:val="009E6B25"/>
    <w:rsid w:val="009E7013"/>
    <w:rsid w:val="009F7FD7"/>
    <w:rsid w:val="00A12387"/>
    <w:rsid w:val="00A1379D"/>
    <w:rsid w:val="00A14941"/>
    <w:rsid w:val="00A15CB1"/>
    <w:rsid w:val="00A1729C"/>
    <w:rsid w:val="00A335C5"/>
    <w:rsid w:val="00A34E9D"/>
    <w:rsid w:val="00A35596"/>
    <w:rsid w:val="00A56EAF"/>
    <w:rsid w:val="00A579F4"/>
    <w:rsid w:val="00A63E65"/>
    <w:rsid w:val="00A7100F"/>
    <w:rsid w:val="00A75F05"/>
    <w:rsid w:val="00A80794"/>
    <w:rsid w:val="00A81397"/>
    <w:rsid w:val="00A81E71"/>
    <w:rsid w:val="00A85373"/>
    <w:rsid w:val="00A95C7D"/>
    <w:rsid w:val="00AA183B"/>
    <w:rsid w:val="00AA3D01"/>
    <w:rsid w:val="00AA6C22"/>
    <w:rsid w:val="00AA7AFF"/>
    <w:rsid w:val="00AB0909"/>
    <w:rsid w:val="00AB3A83"/>
    <w:rsid w:val="00AC061C"/>
    <w:rsid w:val="00AC1208"/>
    <w:rsid w:val="00AC5570"/>
    <w:rsid w:val="00AC69E8"/>
    <w:rsid w:val="00AD06D4"/>
    <w:rsid w:val="00AD0FBD"/>
    <w:rsid w:val="00AD71F8"/>
    <w:rsid w:val="00AD7FF7"/>
    <w:rsid w:val="00AE4D62"/>
    <w:rsid w:val="00AE519F"/>
    <w:rsid w:val="00AE59DA"/>
    <w:rsid w:val="00AF5485"/>
    <w:rsid w:val="00B04175"/>
    <w:rsid w:val="00B04FC1"/>
    <w:rsid w:val="00B0651F"/>
    <w:rsid w:val="00B07308"/>
    <w:rsid w:val="00B100D4"/>
    <w:rsid w:val="00B16EF7"/>
    <w:rsid w:val="00B25694"/>
    <w:rsid w:val="00B25EA1"/>
    <w:rsid w:val="00B4532C"/>
    <w:rsid w:val="00B460F1"/>
    <w:rsid w:val="00B53A36"/>
    <w:rsid w:val="00B54244"/>
    <w:rsid w:val="00B6291B"/>
    <w:rsid w:val="00B755B9"/>
    <w:rsid w:val="00B76080"/>
    <w:rsid w:val="00B7701A"/>
    <w:rsid w:val="00B8084D"/>
    <w:rsid w:val="00B80A63"/>
    <w:rsid w:val="00B84BF0"/>
    <w:rsid w:val="00B915E1"/>
    <w:rsid w:val="00B91F81"/>
    <w:rsid w:val="00B976DD"/>
    <w:rsid w:val="00BA0AE7"/>
    <w:rsid w:val="00BA0FDE"/>
    <w:rsid w:val="00BA2D59"/>
    <w:rsid w:val="00BB07DF"/>
    <w:rsid w:val="00BB4A02"/>
    <w:rsid w:val="00BC1C1D"/>
    <w:rsid w:val="00BC3CB2"/>
    <w:rsid w:val="00BC674D"/>
    <w:rsid w:val="00BD1C3E"/>
    <w:rsid w:val="00BD347F"/>
    <w:rsid w:val="00BD420B"/>
    <w:rsid w:val="00BE1D6E"/>
    <w:rsid w:val="00BE525E"/>
    <w:rsid w:val="00BE5E67"/>
    <w:rsid w:val="00BF1993"/>
    <w:rsid w:val="00BF1AAB"/>
    <w:rsid w:val="00BF2379"/>
    <w:rsid w:val="00BF4709"/>
    <w:rsid w:val="00C008D7"/>
    <w:rsid w:val="00C04F32"/>
    <w:rsid w:val="00C068B1"/>
    <w:rsid w:val="00C13C58"/>
    <w:rsid w:val="00C14668"/>
    <w:rsid w:val="00C15B3E"/>
    <w:rsid w:val="00C161D9"/>
    <w:rsid w:val="00C219E5"/>
    <w:rsid w:val="00C22678"/>
    <w:rsid w:val="00C26954"/>
    <w:rsid w:val="00C27043"/>
    <w:rsid w:val="00C30A0B"/>
    <w:rsid w:val="00C32243"/>
    <w:rsid w:val="00C342D2"/>
    <w:rsid w:val="00C510BD"/>
    <w:rsid w:val="00C63E9D"/>
    <w:rsid w:val="00C6437A"/>
    <w:rsid w:val="00C73824"/>
    <w:rsid w:val="00C774C7"/>
    <w:rsid w:val="00C80507"/>
    <w:rsid w:val="00C809D2"/>
    <w:rsid w:val="00C8239D"/>
    <w:rsid w:val="00C834AD"/>
    <w:rsid w:val="00C90AB8"/>
    <w:rsid w:val="00C91898"/>
    <w:rsid w:val="00CA188B"/>
    <w:rsid w:val="00CA1F99"/>
    <w:rsid w:val="00CA243C"/>
    <w:rsid w:val="00CA5DA9"/>
    <w:rsid w:val="00CB33E2"/>
    <w:rsid w:val="00CB4E88"/>
    <w:rsid w:val="00CC19BD"/>
    <w:rsid w:val="00CC2310"/>
    <w:rsid w:val="00CC3AAE"/>
    <w:rsid w:val="00CC7F5B"/>
    <w:rsid w:val="00CD18EF"/>
    <w:rsid w:val="00CD1946"/>
    <w:rsid w:val="00CD7C94"/>
    <w:rsid w:val="00CE159B"/>
    <w:rsid w:val="00CF3CC1"/>
    <w:rsid w:val="00D123BC"/>
    <w:rsid w:val="00D13A7E"/>
    <w:rsid w:val="00D1571B"/>
    <w:rsid w:val="00D248EF"/>
    <w:rsid w:val="00D27097"/>
    <w:rsid w:val="00D277AD"/>
    <w:rsid w:val="00D27FFE"/>
    <w:rsid w:val="00D41F69"/>
    <w:rsid w:val="00D42343"/>
    <w:rsid w:val="00D439AC"/>
    <w:rsid w:val="00D529FC"/>
    <w:rsid w:val="00D64CF8"/>
    <w:rsid w:val="00D65CDA"/>
    <w:rsid w:val="00D70988"/>
    <w:rsid w:val="00D735DB"/>
    <w:rsid w:val="00D75F47"/>
    <w:rsid w:val="00D76A1C"/>
    <w:rsid w:val="00D939A4"/>
    <w:rsid w:val="00D93CB6"/>
    <w:rsid w:val="00D94825"/>
    <w:rsid w:val="00D95B64"/>
    <w:rsid w:val="00D96BDD"/>
    <w:rsid w:val="00DA5F36"/>
    <w:rsid w:val="00DC1357"/>
    <w:rsid w:val="00DC2B15"/>
    <w:rsid w:val="00DC455F"/>
    <w:rsid w:val="00DC4609"/>
    <w:rsid w:val="00DC4CEB"/>
    <w:rsid w:val="00DD2518"/>
    <w:rsid w:val="00DD5B52"/>
    <w:rsid w:val="00DD7F4E"/>
    <w:rsid w:val="00DE4535"/>
    <w:rsid w:val="00DE5D19"/>
    <w:rsid w:val="00DE7DBE"/>
    <w:rsid w:val="00DF4E5B"/>
    <w:rsid w:val="00DF597F"/>
    <w:rsid w:val="00E002B5"/>
    <w:rsid w:val="00E01C42"/>
    <w:rsid w:val="00E04638"/>
    <w:rsid w:val="00E05CA1"/>
    <w:rsid w:val="00E16388"/>
    <w:rsid w:val="00E26E47"/>
    <w:rsid w:val="00E301C6"/>
    <w:rsid w:val="00E3064D"/>
    <w:rsid w:val="00E321B5"/>
    <w:rsid w:val="00E32557"/>
    <w:rsid w:val="00E3500B"/>
    <w:rsid w:val="00E36363"/>
    <w:rsid w:val="00E45E52"/>
    <w:rsid w:val="00E46B7C"/>
    <w:rsid w:val="00E46C9B"/>
    <w:rsid w:val="00E5304A"/>
    <w:rsid w:val="00E53F7C"/>
    <w:rsid w:val="00E5478D"/>
    <w:rsid w:val="00E64EF6"/>
    <w:rsid w:val="00E6645B"/>
    <w:rsid w:val="00E6651A"/>
    <w:rsid w:val="00E77479"/>
    <w:rsid w:val="00E77707"/>
    <w:rsid w:val="00E8488C"/>
    <w:rsid w:val="00E902A5"/>
    <w:rsid w:val="00E90E5F"/>
    <w:rsid w:val="00E90E6E"/>
    <w:rsid w:val="00EA5006"/>
    <w:rsid w:val="00EA59A0"/>
    <w:rsid w:val="00EA6E5C"/>
    <w:rsid w:val="00EB0D75"/>
    <w:rsid w:val="00EB673A"/>
    <w:rsid w:val="00EC0B2B"/>
    <w:rsid w:val="00EC51C5"/>
    <w:rsid w:val="00ED2BA3"/>
    <w:rsid w:val="00ED465D"/>
    <w:rsid w:val="00ED5C17"/>
    <w:rsid w:val="00EE14A1"/>
    <w:rsid w:val="00EE5FA9"/>
    <w:rsid w:val="00EE6143"/>
    <w:rsid w:val="00EF1189"/>
    <w:rsid w:val="00F00F47"/>
    <w:rsid w:val="00F01D29"/>
    <w:rsid w:val="00F04D42"/>
    <w:rsid w:val="00F06726"/>
    <w:rsid w:val="00F1554D"/>
    <w:rsid w:val="00F26CEF"/>
    <w:rsid w:val="00F2769D"/>
    <w:rsid w:val="00F30D2D"/>
    <w:rsid w:val="00F325E5"/>
    <w:rsid w:val="00F33AC7"/>
    <w:rsid w:val="00F37785"/>
    <w:rsid w:val="00F4093D"/>
    <w:rsid w:val="00F41750"/>
    <w:rsid w:val="00F55B88"/>
    <w:rsid w:val="00F600F7"/>
    <w:rsid w:val="00F603F0"/>
    <w:rsid w:val="00F61914"/>
    <w:rsid w:val="00F6588C"/>
    <w:rsid w:val="00F72997"/>
    <w:rsid w:val="00F74E8A"/>
    <w:rsid w:val="00F75314"/>
    <w:rsid w:val="00F771E9"/>
    <w:rsid w:val="00F81EB2"/>
    <w:rsid w:val="00F84ED8"/>
    <w:rsid w:val="00F9359C"/>
    <w:rsid w:val="00F972D8"/>
    <w:rsid w:val="00F97D0E"/>
    <w:rsid w:val="00FA214D"/>
    <w:rsid w:val="00FA54D4"/>
    <w:rsid w:val="00FB0171"/>
    <w:rsid w:val="00FB6CE6"/>
    <w:rsid w:val="00FD244A"/>
    <w:rsid w:val="00FD3329"/>
    <w:rsid w:val="00FD7E2B"/>
    <w:rsid w:val="00FE279A"/>
    <w:rsid w:val="00FE2F96"/>
    <w:rsid w:val="00FE3A47"/>
    <w:rsid w:val="00FE4DA1"/>
    <w:rsid w:val="00FE60D2"/>
    <w:rsid w:val="00FF2473"/>
    <w:rsid w:val="00FF3AC4"/>
    <w:rsid w:val="00FF3B6F"/>
    <w:rsid w:val="00FF6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2727B"/>
  <w15:docId w15:val="{80B429E7-2EE3-4753-B127-5228F01E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BBC"/>
    <w:rPr>
      <w:sz w:val="24"/>
      <w:szCs w:val="24"/>
    </w:rPr>
  </w:style>
  <w:style w:type="paragraph" w:styleId="1">
    <w:name w:val="heading 1"/>
    <w:basedOn w:val="a"/>
    <w:next w:val="a"/>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link w:val="31"/>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2">
    <w:name w:val="Body Text Indent 3"/>
    <w:basedOn w:val="a"/>
    <w:link w:val="33"/>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4">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34"/>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3">
    <w:name w:val="Основной текст с отступом 3 Знак"/>
    <w:basedOn w:val="a0"/>
    <w:link w:val="32"/>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nhideWhenUsed/>
    <w:rsid w:val="00A63E65"/>
    <w:pPr>
      <w:spacing w:before="100" w:beforeAutospacing="1" w:after="100" w:afterAutospacing="1"/>
    </w:pPr>
    <w:rPr>
      <w:lang w:val="ro-RO" w:eastAsia="ro-RO"/>
    </w:rPr>
  </w:style>
  <w:style w:type="character" w:customStyle="1" w:styleId="hps">
    <w:name w:val="hps"/>
    <w:basedOn w:val="a0"/>
    <w:rsid w:val="00000E89"/>
  </w:style>
  <w:style w:type="paragraph" w:customStyle="1" w:styleId="Default">
    <w:name w:val="Default"/>
    <w:rsid w:val="00B53A36"/>
    <w:pPr>
      <w:autoSpaceDE w:val="0"/>
      <w:autoSpaceDN w:val="0"/>
      <w:adjustRightInd w:val="0"/>
    </w:pPr>
    <w:rPr>
      <w:color w:val="000000"/>
      <w:sz w:val="24"/>
      <w:szCs w:val="24"/>
    </w:rPr>
  </w:style>
  <w:style w:type="character" w:customStyle="1" w:styleId="31">
    <w:name w:val="Основной текст 3 Знак"/>
    <w:basedOn w:val="a0"/>
    <w:link w:val="30"/>
    <w:rsid w:val="009E450A"/>
    <w:rPr>
      <w:i/>
      <w:sz w:val="24"/>
      <w:lang w:val="ro-RO"/>
    </w:rPr>
  </w:style>
  <w:style w:type="paragraph" w:customStyle="1" w:styleId="24">
    <w:name w:val="Абзац списка2"/>
    <w:basedOn w:val="a"/>
    <w:uiPriority w:val="34"/>
    <w:qFormat/>
    <w:rsid w:val="000915A9"/>
    <w:pPr>
      <w:spacing w:after="200" w:line="276" w:lineRule="auto"/>
      <w:ind w:left="720"/>
      <w:contextualSpacing/>
    </w:pPr>
    <w:rPr>
      <w:rFonts w:ascii="Calibri" w:eastAsia="Calibri" w:hAnsi="Calibri"/>
      <w:sz w:val="22"/>
      <w:szCs w:val="22"/>
      <w:lang w:eastAsia="en-US"/>
    </w:rPr>
  </w:style>
  <w:style w:type="character" w:customStyle="1" w:styleId="alt-edited">
    <w:name w:val="alt-edited"/>
    <w:basedOn w:val="a0"/>
    <w:rsid w:val="000915A9"/>
  </w:style>
  <w:style w:type="character" w:customStyle="1" w:styleId="shorttext">
    <w:name w:val="short_text"/>
    <w:basedOn w:val="a0"/>
    <w:rsid w:val="00F603F0"/>
  </w:style>
  <w:style w:type="character" w:customStyle="1" w:styleId="y2iqfc">
    <w:name w:val="y2iqfc"/>
    <w:basedOn w:val="a0"/>
    <w:rsid w:val="000F07FB"/>
  </w:style>
  <w:style w:type="paragraph" w:styleId="HTML">
    <w:name w:val="HTML Preformatted"/>
    <w:basedOn w:val="a"/>
    <w:link w:val="HTML0"/>
    <w:uiPriority w:val="99"/>
    <w:unhideWhenUsed/>
    <w:rsid w:val="000F0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07F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2106222340">
      <w:bodyDiv w:val="1"/>
      <w:marLeft w:val="0"/>
      <w:marRight w:val="0"/>
      <w:marTop w:val="0"/>
      <w:marBottom w:val="0"/>
      <w:divBdr>
        <w:top w:val="none" w:sz="0" w:space="0" w:color="auto"/>
        <w:left w:val="none" w:sz="0" w:space="0" w:color="auto"/>
        <w:bottom w:val="none" w:sz="0" w:space="0" w:color="auto"/>
        <w:right w:val="none" w:sz="0" w:space="0" w:color="auto"/>
      </w:divBdr>
      <w:divsChild>
        <w:div w:id="206821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E6180-04D1-440F-A0B8-3C104948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10474</Words>
  <Characters>59707</Characters>
  <Application>Microsoft Office Word</Application>
  <DocSecurity>0</DocSecurity>
  <Lines>497</Lines>
  <Paragraphs>140</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1</vt:lpstr>
      <vt:lpstr>1</vt:lpstr>
      <vt:lpstr>1</vt:lpstr>
    </vt:vector>
  </TitlesOfParts>
  <Company>Home</Company>
  <LinksUpToDate>false</LinksUpToDate>
  <CharactersWithSpaces>70041</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Petru Martalog</cp:lastModifiedBy>
  <cp:revision>13</cp:revision>
  <cp:lastPrinted>2019-09-11T07:12:00Z</cp:lastPrinted>
  <dcterms:created xsi:type="dcterms:W3CDTF">2024-05-19T15:19:00Z</dcterms:created>
  <dcterms:modified xsi:type="dcterms:W3CDTF">2024-05-27T04:32:00Z</dcterms:modified>
</cp:coreProperties>
</file>