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BD" w:rsidRPr="003474A5" w:rsidRDefault="002B2ABD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Febra </w:t>
      </w:r>
      <w:r w:rsidR="00FA3F92"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ş</w:t>
      </w: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 sindromul hipertermic la copil</w:t>
      </w:r>
      <w:r w:rsidR="0076769E"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. </w:t>
      </w:r>
    </w:p>
    <w:p w:rsidR="002B2ABD" w:rsidRPr="003474A5" w:rsidRDefault="00454E52" w:rsidP="003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CS </w:t>
      </w:r>
    </w:p>
    <w:p w:rsidR="00182D9A" w:rsidRPr="003474A5" w:rsidRDefault="00293B39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 </w:t>
      </w:r>
      <w:r w:rsidR="00B722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Preciza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B722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structura anatomică </w:t>
      </w:r>
      <w:r w:rsidR="00B722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unde este localizat centrul de termoreglare</w:t>
      </w:r>
      <w:r w:rsidR="003474A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copii</w:t>
      </w:r>
      <w:r w:rsidR="00B722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B722A3" w:rsidRPr="003474A5" w:rsidRDefault="00B722A3" w:rsidP="003474A5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Hipotalamus </w:t>
      </w:r>
    </w:p>
    <w:p w:rsidR="00182D9A" w:rsidRPr="003474A5" w:rsidRDefault="003474A5" w:rsidP="003474A5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Piele </w:t>
      </w:r>
    </w:p>
    <w:p w:rsidR="00182D9A" w:rsidRPr="003474A5" w:rsidRDefault="00182D9A" w:rsidP="003474A5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Măduva spinării</w:t>
      </w:r>
    </w:p>
    <w:p w:rsidR="00182D9A" w:rsidRPr="003474A5" w:rsidRDefault="00182D9A" w:rsidP="003474A5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Cerebel</w:t>
      </w:r>
    </w:p>
    <w:p w:rsidR="00182D9A" w:rsidRPr="003474A5" w:rsidRDefault="00182D9A" w:rsidP="003474A5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Hipofiză</w:t>
      </w:r>
    </w:p>
    <w:p w:rsidR="00955C4D" w:rsidRPr="003474A5" w:rsidRDefault="00955C4D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CS Selecta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mecanismul determinant în febră la copii: </w:t>
      </w:r>
    </w:p>
    <w:p w:rsidR="00955C4D" w:rsidRPr="003474A5" w:rsidRDefault="00955C4D" w:rsidP="003474A5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Hipodinamia </w:t>
      </w:r>
    </w:p>
    <w:p w:rsidR="00955C4D" w:rsidRPr="003474A5" w:rsidRDefault="00955C4D" w:rsidP="003474A5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Alimenta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ia artificială</w:t>
      </w:r>
    </w:p>
    <w:p w:rsidR="00955C4D" w:rsidRPr="003474A5" w:rsidRDefault="00955C4D" w:rsidP="003474A5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Dereglarea echilibrului între termogeneză şi termoliză </w:t>
      </w:r>
    </w:p>
    <w:p w:rsidR="00955C4D" w:rsidRPr="003474A5" w:rsidRDefault="00955C4D" w:rsidP="003474A5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Activitatea fizică </w:t>
      </w:r>
    </w:p>
    <w:p w:rsidR="00955C4D" w:rsidRPr="003474A5" w:rsidRDefault="00955C4D" w:rsidP="003474A5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Somnul </w:t>
      </w:r>
    </w:p>
    <w:p w:rsidR="00955C4D" w:rsidRPr="003474A5" w:rsidRDefault="00955C4D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CS Preciza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mecanismul prin care </w:t>
      </w:r>
      <w:r w:rsidRPr="003474A5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>nu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realizează termoliz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copii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955C4D" w:rsidRPr="003474A5" w:rsidRDefault="00955C4D" w:rsidP="003474A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Evaporare </w:t>
      </w:r>
    </w:p>
    <w:p w:rsidR="00955C4D" w:rsidRPr="003474A5" w:rsidRDefault="00955C4D" w:rsidP="003474A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Vasoconstric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ie</w:t>
      </w:r>
    </w:p>
    <w:p w:rsidR="00955C4D" w:rsidRPr="003474A5" w:rsidRDefault="00955C4D" w:rsidP="003474A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Radia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955C4D" w:rsidRPr="003474A5" w:rsidRDefault="00955C4D" w:rsidP="003474A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Convec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955C4D" w:rsidRPr="003474A5" w:rsidRDefault="00955C4D" w:rsidP="003474A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Conduc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 </w:t>
      </w:r>
    </w:p>
    <w:p w:rsidR="00955C4D" w:rsidRPr="003474A5" w:rsidRDefault="00955C4D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Preciza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care din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cele listate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>nu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pirogen-exogen: </w:t>
      </w:r>
      <w:r w:rsidR="00D62E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62E4A" w:rsidRPr="003474A5" w:rsidRDefault="00D62E4A" w:rsidP="003474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Citokine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pirogene </w:t>
      </w:r>
    </w:p>
    <w:p w:rsidR="00D62E4A" w:rsidRPr="003474A5" w:rsidRDefault="00D62E4A" w:rsidP="003474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Endotoxine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bacteriene </w:t>
      </w:r>
    </w:p>
    <w:p w:rsidR="00D62E4A" w:rsidRPr="003474A5" w:rsidRDefault="00D62E4A" w:rsidP="003474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Virusurile </w:t>
      </w:r>
    </w:p>
    <w:p w:rsidR="00D62E4A" w:rsidRPr="003474A5" w:rsidRDefault="00D62E4A" w:rsidP="003474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Medicamente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 antipiretice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62E4A" w:rsidRPr="003474A5" w:rsidRDefault="00D62E4A" w:rsidP="003474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Substan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toxice </w:t>
      </w:r>
    </w:p>
    <w:p w:rsidR="00955C4D" w:rsidRPr="003474A5" w:rsidRDefault="00D62E4A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din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cele listate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substan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care este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pirogen-endogen: </w:t>
      </w:r>
    </w:p>
    <w:p w:rsidR="00D62E4A" w:rsidRPr="003474A5" w:rsidRDefault="00D62E4A" w:rsidP="003474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Medicamente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62E4A" w:rsidRPr="003474A5" w:rsidRDefault="00D62E4A" w:rsidP="003474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Bacterii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D62E4A" w:rsidRPr="003474A5" w:rsidRDefault="00D62E4A" w:rsidP="003474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Endotoxine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bacteriene </w:t>
      </w:r>
    </w:p>
    <w:p w:rsidR="00D62E4A" w:rsidRPr="003474A5" w:rsidRDefault="00D62E4A" w:rsidP="003474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Cytokine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pirogene </w:t>
      </w:r>
    </w:p>
    <w:p w:rsidR="00D62E4A" w:rsidRPr="003474A5" w:rsidRDefault="00D62E4A" w:rsidP="003474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Reac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 antigen-anticorp </w:t>
      </w:r>
    </w:p>
    <w:p w:rsidR="00955C4D" w:rsidRPr="003474A5" w:rsidRDefault="00D62E4A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care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cele listate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cre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șt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 nemijlocit pragul de 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termo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reglare al centrului hipot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lamic în febr</w:t>
      </w:r>
      <w:r w:rsidR="003474A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copii:  </w:t>
      </w:r>
    </w:p>
    <w:p w:rsidR="00D62E4A" w:rsidRPr="003474A5" w:rsidRDefault="004E0C79" w:rsidP="003474A5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Endotoxinele bacteriene </w:t>
      </w:r>
    </w:p>
    <w:p w:rsidR="004E0C79" w:rsidRPr="003474A5" w:rsidRDefault="004E0C79" w:rsidP="003474A5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Unele medicamente </w:t>
      </w:r>
    </w:p>
    <w:p w:rsidR="004E0C79" w:rsidRPr="003474A5" w:rsidRDefault="004E0C79" w:rsidP="003474A5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crofa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gii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4E0C79" w:rsidRPr="003474A5" w:rsidRDefault="004E0C79" w:rsidP="003474A5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Leucotri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nele</w:t>
      </w:r>
    </w:p>
    <w:p w:rsidR="004E0C79" w:rsidRPr="003474A5" w:rsidRDefault="004E0C79" w:rsidP="003474A5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Pros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aglandina E </w:t>
      </w:r>
    </w:p>
    <w:p w:rsidR="00D62E4A" w:rsidRPr="003474A5" w:rsidRDefault="00D62E4A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="004E0C7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Preciza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4E0C7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care din următoarele </w:t>
      </w:r>
      <w:r w:rsidR="004E0C79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="004E0C7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produc pirogene-endogene: </w:t>
      </w:r>
    </w:p>
    <w:p w:rsidR="004E0C79" w:rsidRPr="003474A5" w:rsidRDefault="004E0C79" w:rsidP="003474A5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Macrofag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4E0C79" w:rsidRPr="003474A5" w:rsidRDefault="004E0C79" w:rsidP="003474A5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Monocitele </w:t>
      </w:r>
    </w:p>
    <w:p w:rsidR="004E0C79" w:rsidRPr="003474A5" w:rsidRDefault="004E0C79" w:rsidP="003474A5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Prostaglandinele E </w:t>
      </w:r>
    </w:p>
    <w:p w:rsidR="004E0C79" w:rsidRPr="003474A5" w:rsidRDefault="004E0C79" w:rsidP="003474A5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Celulele maligne </w:t>
      </w:r>
    </w:p>
    <w:p w:rsidR="004E0C79" w:rsidRPr="003474A5" w:rsidRDefault="004E0C79" w:rsidP="003474A5">
      <w:pPr>
        <w:pStyle w:val="a9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struc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 tisulară </w:t>
      </w:r>
    </w:p>
    <w:p w:rsidR="004E0C79" w:rsidRPr="003474A5" w:rsidRDefault="004E0C79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preparatul de prima inten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ie</w:t>
      </w:r>
      <w:r w:rsidR="00293B3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recomandat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febră la copil: </w:t>
      </w:r>
    </w:p>
    <w:p w:rsidR="004E0C79" w:rsidRPr="003474A5" w:rsidRDefault="004E0C79" w:rsidP="003474A5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Acidul acetilsalicilic </w:t>
      </w:r>
    </w:p>
    <w:p w:rsidR="004E0C79" w:rsidRPr="003474A5" w:rsidRDefault="004E0C79" w:rsidP="003474A5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Diclofenacul </w:t>
      </w:r>
    </w:p>
    <w:p w:rsidR="00281363" w:rsidRPr="003474A5" w:rsidRDefault="00281363" w:rsidP="003474A5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Paracetamolul </w:t>
      </w:r>
    </w:p>
    <w:p w:rsidR="00281363" w:rsidRPr="003474A5" w:rsidRDefault="00281363" w:rsidP="003474A5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Pipolfenul </w:t>
      </w:r>
    </w:p>
    <w:p w:rsidR="00281363" w:rsidRPr="003474A5" w:rsidRDefault="003474A5" w:rsidP="003474A5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Metamizola</w:t>
      </w:r>
    </w:p>
    <w:p w:rsidR="00D62E4A" w:rsidRPr="003474A5" w:rsidRDefault="00D62E4A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Tratamentul unui sugar cu febră peste 38</w:t>
      </w:r>
      <w:r w:rsidR="00C05A37" w:rsidRPr="003474A5">
        <w:rPr>
          <w:rFonts w:ascii="Times New Roman" w:hAnsi="Times New Roman" w:cs="Times New Roman"/>
          <w:sz w:val="24"/>
          <w:szCs w:val="24"/>
          <w:lang w:val="ro-RO"/>
        </w:rPr>
        <w:sym w:font="Symbol" w:char="F0B0"/>
      </w:r>
      <w:r w:rsidR="00C05A37"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05A37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</w:t>
      </w:r>
      <w:r w:rsidR="00BA352C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va include: </w:t>
      </w:r>
    </w:p>
    <w:p w:rsidR="00BA352C" w:rsidRPr="003474A5" w:rsidRDefault="00BA352C" w:rsidP="003474A5">
      <w:pPr>
        <w:pStyle w:val="a9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zgolirea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tegumentelor (dezbrăcarea) </w:t>
      </w:r>
    </w:p>
    <w:p w:rsidR="00BA352C" w:rsidRPr="003474A5" w:rsidRDefault="00293B39" w:rsidP="003474A5">
      <w:pPr>
        <w:pStyle w:val="a9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tergere</w:t>
      </w:r>
      <w:r w:rsidR="008455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pielii cu un burete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înmuiat în apă caldă </w:t>
      </w:r>
    </w:p>
    <w:p w:rsidR="00BA352C" w:rsidRPr="003474A5" w:rsidRDefault="00BA352C" w:rsidP="003474A5">
      <w:pPr>
        <w:pStyle w:val="a9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Hlk10700985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7D246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dministrarea de </w:t>
      </w:r>
      <w:bookmarkEnd w:id="0"/>
      <w:r w:rsidR="007D246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cetamino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ph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en   </w:t>
      </w:r>
    </w:p>
    <w:p w:rsidR="00BA352C" w:rsidRPr="003474A5" w:rsidRDefault="007D2467" w:rsidP="003474A5">
      <w:pPr>
        <w:pStyle w:val="a9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Administrarea de 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Ibuprofen </w:t>
      </w:r>
    </w:p>
    <w:p w:rsidR="00BA352C" w:rsidRPr="003474A5" w:rsidRDefault="007D2467" w:rsidP="003474A5">
      <w:pPr>
        <w:pStyle w:val="a9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Administrarea de </w:t>
      </w:r>
      <w:r w:rsidR="00BA35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Acid acetilsalicilic</w:t>
      </w:r>
    </w:p>
    <w:p w:rsidR="00D62E4A" w:rsidRPr="003474A5" w:rsidRDefault="00D62E4A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3335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din afirmaţii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C3335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  tratamentul unei stări febrile la copil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2D4236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</w:t>
      </w:r>
      <w:r w:rsidR="00C33350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="00C3335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corectă: </w:t>
      </w:r>
    </w:p>
    <w:p w:rsidR="00C33350" w:rsidRPr="003474A5" w:rsidRDefault="00C33350" w:rsidP="003474A5">
      <w:pPr>
        <w:pStyle w:val="a9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Preparatul de prima 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intenție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cetamino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ph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enul </w:t>
      </w:r>
    </w:p>
    <w:p w:rsidR="00C33350" w:rsidRPr="003474A5" w:rsidRDefault="00C33350" w:rsidP="003474A5">
      <w:pPr>
        <w:pStyle w:val="a9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Calea preferen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ială de administrare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cetaminophen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ului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</w:t>
      </w:r>
      <w:r w:rsidR="002D423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parenterală  </w:t>
      </w:r>
    </w:p>
    <w:p w:rsidR="003343B6" w:rsidRPr="003474A5" w:rsidRDefault="003343B6" w:rsidP="003474A5">
      <w:pPr>
        <w:pStyle w:val="a9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Preparat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ul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alternativă este 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buprofenul </w:t>
      </w:r>
    </w:p>
    <w:p w:rsidR="003343B6" w:rsidRPr="003474A5" w:rsidRDefault="003343B6" w:rsidP="003474A5">
      <w:pPr>
        <w:pStyle w:val="a9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va trata obligator cauza febrei </w:t>
      </w:r>
    </w:p>
    <w:p w:rsidR="000267CE" w:rsidRPr="003474A5" w:rsidRDefault="003343B6" w:rsidP="003474A5">
      <w:pPr>
        <w:pStyle w:val="a9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vor folosi metode nemedicamentoase (fizice) 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combatere a febrei</w:t>
      </w:r>
    </w:p>
    <w:p w:rsidR="00D62E4A" w:rsidRPr="003474A5" w:rsidRDefault="00D62E4A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267C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Pentru convulsiile febrile ale copilului 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vârstă fragedă</w:t>
      </w:r>
      <w:r w:rsidR="000267C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0267CE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="000267C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caracteristic:</w:t>
      </w:r>
    </w:p>
    <w:p w:rsidR="000267CE" w:rsidRPr="003474A5" w:rsidRDefault="000267CE" w:rsidP="003474A5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Apar doar în context febril </w:t>
      </w:r>
    </w:p>
    <w:p w:rsidR="000267CE" w:rsidRPr="003474A5" w:rsidRDefault="000267CE" w:rsidP="003474A5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Au durată scurtă, de obicei sub 15 minute </w:t>
      </w:r>
    </w:p>
    <w:p w:rsidR="000267CE" w:rsidRPr="003474A5" w:rsidRDefault="000267CE" w:rsidP="003474A5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Sunt tonico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clonice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generalizate </w:t>
      </w:r>
    </w:p>
    <w:p w:rsidR="000267CE" w:rsidRPr="003474A5" w:rsidRDefault="000267CE" w:rsidP="003474A5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Apar î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 perioada de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vârsta 6 luni – 5 ani </w:t>
      </w:r>
    </w:p>
    <w:p w:rsidR="000267CE" w:rsidRPr="003474A5" w:rsidRDefault="00FC0FEE" w:rsidP="003474A5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Este caracteristică p</w:t>
      </w:r>
      <w:r w:rsidR="000267C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rezenţa anomaliilor neurologice în perioadele 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 crize</w:t>
      </w:r>
      <w:r w:rsidR="000267C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</w:p>
    <w:p w:rsidR="000267CE" w:rsidRPr="003474A5" w:rsidRDefault="000267CE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Precizaţi ce </w:t>
      </w:r>
      <w:r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caracteristic pentru convulsiile febrile simple la copii: </w:t>
      </w:r>
    </w:p>
    <w:p w:rsidR="000267CE" w:rsidRPr="003474A5" w:rsidRDefault="000267CE" w:rsidP="003474A5">
      <w:pPr>
        <w:pStyle w:val="a9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Sunt tonico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clonice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generalizate </w:t>
      </w:r>
    </w:p>
    <w:p w:rsidR="000267CE" w:rsidRPr="003474A5" w:rsidRDefault="000267CE" w:rsidP="003474A5">
      <w:pPr>
        <w:pStyle w:val="a9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Criza este scurtă, sub 15 min. </w:t>
      </w:r>
    </w:p>
    <w:p w:rsidR="000267CE" w:rsidRPr="003474A5" w:rsidRDefault="000267CE" w:rsidP="003474A5">
      <w:pPr>
        <w:pStyle w:val="a9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Criza 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manifestă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unilateral </w:t>
      </w:r>
    </w:p>
    <w:p w:rsidR="000267CE" w:rsidRPr="003474A5" w:rsidRDefault="000267CE" w:rsidP="003474A5">
      <w:pPr>
        <w:pStyle w:val="a9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</w:t>
      </w:r>
      <w:r w:rsidR="00FC0FE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 atestă s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tarea neurologică normal</w:t>
      </w:r>
      <w:r w:rsidR="008D202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postcri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ză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4F7C4E" w:rsidRPr="003474A5" w:rsidRDefault="004F7C4E" w:rsidP="003474A5">
      <w:pPr>
        <w:pStyle w:val="a9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regulă, nu lasă sechele</w:t>
      </w:r>
    </w:p>
    <w:p w:rsidR="000267CE" w:rsidRPr="003474A5" w:rsidRDefault="000267CE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Pentru convulsiile febrile </w:t>
      </w:r>
      <w:r w:rsidR="0025150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complexe </w:t>
      </w:r>
      <w:r w:rsidR="00251504"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="0025150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caracteristic: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251504" w:rsidRPr="003474A5" w:rsidRDefault="00251504" w:rsidP="003474A5">
      <w:pPr>
        <w:pStyle w:val="a9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Apar în afara unui context febril </w:t>
      </w:r>
    </w:p>
    <w:p w:rsidR="00251504" w:rsidRPr="003474A5" w:rsidRDefault="00251504" w:rsidP="003474A5">
      <w:pPr>
        <w:pStyle w:val="a9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Durata crizei </w:t>
      </w:r>
      <w:r w:rsidR="004F7C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depășește 15 minute</w:t>
      </w:r>
    </w:p>
    <w:p w:rsidR="00251504" w:rsidRPr="003474A5" w:rsidRDefault="00251504" w:rsidP="003474A5">
      <w:pPr>
        <w:pStyle w:val="a9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Repetarea crizelor în intervalul </w:t>
      </w:r>
      <w:r w:rsidR="004F7C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unei zile</w:t>
      </w:r>
    </w:p>
    <w:p w:rsidR="00251504" w:rsidRPr="003474A5" w:rsidRDefault="00014259" w:rsidP="003474A5">
      <w:pPr>
        <w:pStyle w:val="a9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Prezintă risc de sechele neurologice </w:t>
      </w:r>
      <w:r w:rsidR="00FA67D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FA67D5" w:rsidRPr="003474A5" w:rsidRDefault="00FA67D5" w:rsidP="003474A5">
      <w:pPr>
        <w:pStyle w:val="a9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Pot fi generalizate şi unilaterale</w:t>
      </w:r>
    </w:p>
    <w:p w:rsidR="000267CE" w:rsidRPr="003474A5" w:rsidRDefault="00135B58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4F7C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preparatul de prim</w:t>
      </w:r>
      <w:r w:rsidR="004F7C4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intenție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recomandat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tratamentul crizei de convulsii febrile la copil: </w:t>
      </w:r>
    </w:p>
    <w:p w:rsidR="00135B58" w:rsidRPr="003474A5" w:rsidRDefault="00135B58" w:rsidP="003474A5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Diazepam </w:t>
      </w:r>
    </w:p>
    <w:p w:rsidR="00135B58" w:rsidRPr="003474A5" w:rsidRDefault="00135B58" w:rsidP="003474A5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Glucoza </w:t>
      </w:r>
    </w:p>
    <w:p w:rsidR="00135B58" w:rsidRPr="003474A5" w:rsidRDefault="00135B58" w:rsidP="003474A5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Prednizolon </w:t>
      </w:r>
    </w:p>
    <w:p w:rsidR="00135B58" w:rsidRPr="003474A5" w:rsidRDefault="00135B58" w:rsidP="003474A5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ridoxin </w:t>
      </w:r>
    </w:p>
    <w:p w:rsidR="00135B58" w:rsidRPr="003474A5" w:rsidRDefault="00135B58" w:rsidP="003474A5">
      <w:pPr>
        <w:pStyle w:val="a9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Dimedrol </w:t>
      </w:r>
    </w:p>
    <w:p w:rsidR="00540410" w:rsidRPr="003474A5" w:rsidRDefault="0076769E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Precizați c</w:t>
      </w:r>
      <w:r w:rsidR="00135B5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alea preferen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135B5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ială de administrare a 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135B5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iazepamului în convulsii la sugari la etapa p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respital</w:t>
      </w:r>
      <w:r w:rsidR="00135B5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</w:p>
    <w:p w:rsidR="005E3D53" w:rsidRPr="003474A5" w:rsidRDefault="00135B58" w:rsidP="003474A5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Intraven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os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135B58" w:rsidRPr="003474A5" w:rsidRDefault="00135B58" w:rsidP="003474A5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Intrarectal </w:t>
      </w:r>
    </w:p>
    <w:p w:rsidR="00135B58" w:rsidRPr="003474A5" w:rsidRDefault="00135B58" w:rsidP="003474A5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Intramuscular </w:t>
      </w:r>
    </w:p>
    <w:p w:rsidR="00135B58" w:rsidRPr="003474A5" w:rsidRDefault="00135B58" w:rsidP="003474A5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Prin sondă nazogastrică </w:t>
      </w:r>
    </w:p>
    <w:p w:rsidR="00FE2C8C" w:rsidRPr="003474A5" w:rsidRDefault="00C05A37" w:rsidP="003474A5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Sub</w:t>
      </w:r>
      <w:r w:rsidR="00135B5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cutan </w:t>
      </w:r>
    </w:p>
    <w:p w:rsidR="00FE2C8C" w:rsidRPr="003474A5" w:rsidRDefault="00135B58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="00FE2C8C" w:rsidRPr="003474A5">
        <w:rPr>
          <w:rFonts w:ascii="Times New Roman" w:hAnsi="Times New Roman" w:cs="Times New Roman"/>
          <w:sz w:val="24"/>
          <w:szCs w:val="24"/>
          <w:lang w:val="ro-RO"/>
        </w:rPr>
        <w:t>Febra reprezintă creșterea temperaturii centrale mai sus de nivelul:</w:t>
      </w:r>
    </w:p>
    <w:p w:rsidR="00FE2C8C" w:rsidRPr="003474A5" w:rsidRDefault="00FE2C8C" w:rsidP="003474A5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&gt;37,0</w:t>
      </w:r>
      <w:bookmarkStart w:id="1" w:name="_Hlk10710069"/>
      <w:r w:rsidRPr="003474A5">
        <w:rPr>
          <w:rFonts w:ascii="Times New Roman" w:hAnsi="Times New Roman" w:cs="Times New Roman"/>
          <w:sz w:val="24"/>
          <w:szCs w:val="24"/>
          <w:lang w:val="ro-RO"/>
        </w:rPr>
        <w:sym w:font="Symbol" w:char="F0B0"/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  <w:bookmarkEnd w:id="1"/>
    </w:p>
    <w:p w:rsidR="00FE2C8C" w:rsidRPr="003474A5" w:rsidRDefault="00FE2C8C" w:rsidP="003474A5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&gt;37,5</w:t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sym w:font="Symbol" w:char="F0B0"/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FE2C8C" w:rsidRPr="003474A5" w:rsidRDefault="00FE2C8C" w:rsidP="003474A5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lastRenderedPageBreak/>
        <w:t>&gt;38,0</w:t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sym w:font="Symbol" w:char="F0B0"/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FE2C8C" w:rsidRPr="003474A5" w:rsidRDefault="00FE2C8C" w:rsidP="003474A5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>&gt;38,5</w:t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sym w:font="Symbol" w:char="F0B0"/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C </w:t>
      </w:r>
    </w:p>
    <w:p w:rsidR="00FE2C8C" w:rsidRPr="003474A5" w:rsidRDefault="00FE2C8C" w:rsidP="003474A5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&gt;39,0</w:t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sym w:font="Symbol" w:char="F0B0"/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FE2C8C" w:rsidRPr="003474A5" w:rsidRDefault="00D550EC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Indicați care</w:t>
      </w:r>
      <w:r w:rsidR="008C3A28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</w:t>
      </w:r>
      <w:r w:rsidR="00E11970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din </w:t>
      </w: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afirmați</w:t>
      </w:r>
      <w:r w:rsidR="00E11970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ile listate</w:t>
      </w:r>
      <w:r w:rsidR="00C05A37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</w:t>
      </w:r>
      <w:r w:rsidR="00E11970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privind conduita terapeutică a febrei la copii</w:t>
      </w:r>
      <w:r w:rsidR="008C3A28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,</w:t>
      </w:r>
      <w:r w:rsidR="00E11970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="00E11970" w:rsidRPr="003474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nu</w:t>
      </w:r>
      <w:r w:rsidR="00E11970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este corectă:</w:t>
      </w:r>
    </w:p>
    <w:p w:rsidR="00E11970" w:rsidRPr="003474A5" w:rsidRDefault="00E11970" w:rsidP="003474A5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Nu este recomandată administrarea alternativă de Acetamino</w:t>
      </w:r>
      <w:r w:rsidR="00C05A37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ph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en şi Ibuprofen, dacă se obţine eficienţă în monoterapie</w:t>
      </w:r>
    </w:p>
    <w:p w:rsidR="00E11970" w:rsidRPr="003474A5" w:rsidRDefault="00E11970" w:rsidP="003474A5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Nu se administrează Acid Acetilsalicilic la copii sub 12 ani</w:t>
      </w:r>
    </w:p>
    <w:p w:rsidR="00E11970" w:rsidRPr="003474A5" w:rsidRDefault="00E11970" w:rsidP="003474A5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Nu se administrează Metamizo</w:t>
      </w:r>
      <w:r w:rsidR="00C05A37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E11970" w:rsidRPr="003474A5" w:rsidRDefault="00E11970" w:rsidP="003474A5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Nu se administreaz</w:t>
      </w:r>
      <w:r w:rsidR="00C05A37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antibiotice</w:t>
      </w:r>
      <w:r w:rsidR="008C3A28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dac</w:t>
      </w:r>
      <w:r w:rsidR="008C3A28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nu exist</w:t>
      </w:r>
      <w:r w:rsidR="008C3A28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argumente pentru etiologia bacterian</w:t>
      </w:r>
      <w:r w:rsidR="008C3A28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febrei</w:t>
      </w:r>
    </w:p>
    <w:p w:rsidR="00E11970" w:rsidRPr="003474A5" w:rsidRDefault="00E11970" w:rsidP="003474A5">
      <w:pPr>
        <w:pStyle w:val="a9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Nu se administrează Acetamino</w:t>
      </w:r>
      <w:r w:rsidR="00C05A37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ph</w:t>
      </w: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en la copii sub 3 luni</w:t>
      </w:r>
    </w:p>
    <w:p w:rsidR="009802F0" w:rsidRPr="003474A5" w:rsidRDefault="009802F0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bookmarkStart w:id="2" w:name="_Hlk9242360"/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Indicați doza corectă </w:t>
      </w:r>
      <w:r w:rsidR="00041066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 Acetamino</w:t>
      </w:r>
      <w:r w:rsidR="00C05A37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ph</w:t>
      </w:r>
      <w:r w:rsidR="00041066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en, </w:t>
      </w:r>
      <w:r w:rsidR="008C3A28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recomandată </w:t>
      </w:r>
      <w:r w:rsidR="00041066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cu scop terapeutic copiilor cu febră:</w:t>
      </w:r>
    </w:p>
    <w:p w:rsidR="00041066" w:rsidRPr="003474A5" w:rsidRDefault="00041066" w:rsidP="003474A5">
      <w:pPr>
        <w:pStyle w:val="a9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 10-15 mg/Kg/doză</w:t>
      </w:r>
    </w:p>
    <w:p w:rsidR="00041066" w:rsidRPr="003474A5" w:rsidRDefault="00041066" w:rsidP="003474A5">
      <w:pPr>
        <w:pStyle w:val="a9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bookmarkStart w:id="3" w:name="_Hlk9242213"/>
      <w:r w:rsidRPr="003474A5">
        <w:rPr>
          <w:rFonts w:ascii="Times New Roman" w:hAnsi="Times New Roman" w:cs="Times New Roman"/>
          <w:sz w:val="24"/>
          <w:szCs w:val="24"/>
          <w:lang w:val="ro-RO"/>
        </w:rPr>
        <w:t>5 mg/Kg/doză</w:t>
      </w:r>
    </w:p>
    <w:bookmarkEnd w:id="3"/>
    <w:p w:rsidR="00041066" w:rsidRPr="003474A5" w:rsidRDefault="00041066" w:rsidP="003474A5">
      <w:pPr>
        <w:pStyle w:val="a9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10-15 mg/Kg/24 ore</w:t>
      </w:r>
    </w:p>
    <w:p w:rsidR="00041066" w:rsidRPr="003474A5" w:rsidRDefault="00041066" w:rsidP="003474A5">
      <w:pPr>
        <w:pStyle w:val="a9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5 mg/Kg/24 ore</w:t>
      </w:r>
    </w:p>
    <w:p w:rsidR="00041066" w:rsidRPr="003474A5" w:rsidRDefault="00041066" w:rsidP="003474A5">
      <w:pPr>
        <w:pStyle w:val="a9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30 mg/Kg/24 ore</w:t>
      </w:r>
    </w:p>
    <w:bookmarkEnd w:id="2"/>
    <w:p w:rsidR="00041066" w:rsidRPr="003474A5" w:rsidRDefault="00041066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Indicați doza corectă de Ibuprofen, </w:t>
      </w:r>
      <w:r w:rsidR="008C3A28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recomandată </w:t>
      </w: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cu scop terapeutic copiilor cu febră:</w:t>
      </w:r>
    </w:p>
    <w:p w:rsidR="00041066" w:rsidRPr="003474A5" w:rsidRDefault="00041066" w:rsidP="003474A5">
      <w:pPr>
        <w:pStyle w:val="a9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 10-15 mg/Kg/doză</w:t>
      </w:r>
    </w:p>
    <w:p w:rsidR="00041066" w:rsidRPr="003474A5" w:rsidRDefault="00041066" w:rsidP="003474A5">
      <w:pPr>
        <w:pStyle w:val="a9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7, 5-10 mg/Kg/doză</w:t>
      </w:r>
    </w:p>
    <w:p w:rsidR="00041066" w:rsidRPr="003474A5" w:rsidRDefault="00041066" w:rsidP="003474A5">
      <w:pPr>
        <w:pStyle w:val="a9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10-15 mg/Kg/24 ore</w:t>
      </w:r>
    </w:p>
    <w:p w:rsidR="00041066" w:rsidRPr="003474A5" w:rsidRDefault="00041066" w:rsidP="003474A5">
      <w:pPr>
        <w:pStyle w:val="a9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7,5 mg/Kg/24 ore</w:t>
      </w:r>
    </w:p>
    <w:p w:rsidR="00041066" w:rsidRPr="003474A5" w:rsidRDefault="00041066" w:rsidP="003474A5">
      <w:pPr>
        <w:pStyle w:val="a9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50-60 mg/Kg/24 ore</w:t>
      </w:r>
    </w:p>
    <w:p w:rsidR="00E76F49" w:rsidRPr="003474A5" w:rsidRDefault="004D1CAC" w:rsidP="003474A5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Indicați ce </w:t>
      </w:r>
      <w:r w:rsidRPr="00347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nu</w:t>
      </w: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se ia în considerație în abordarea clinică a copilului cu febră:</w:t>
      </w:r>
    </w:p>
    <w:p w:rsidR="00041066" w:rsidRPr="003474A5" w:rsidRDefault="004D1CAC" w:rsidP="003474A5">
      <w:pPr>
        <w:pStyle w:val="a9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Vârsta copilului</w:t>
      </w:r>
    </w:p>
    <w:p w:rsidR="004D1CAC" w:rsidRPr="003474A5" w:rsidRDefault="004D1CAC" w:rsidP="003474A5">
      <w:pPr>
        <w:pStyle w:val="a9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Genul copilului</w:t>
      </w:r>
    </w:p>
    <w:p w:rsidR="004D1CAC" w:rsidRPr="003474A5" w:rsidRDefault="004D1CAC" w:rsidP="003474A5">
      <w:pPr>
        <w:pStyle w:val="a9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Prezența semnelor sugestive pentru o anumită etiologie a febrei</w:t>
      </w:r>
      <w:r w:rsidR="008C3A28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-</w:t>
      </w:r>
      <w:r w:rsidR="008C3A28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maladie specifică/focar de infecție</w:t>
      </w:r>
    </w:p>
    <w:p w:rsidR="004D1CAC" w:rsidRPr="003474A5" w:rsidRDefault="004D1CAC" w:rsidP="003474A5">
      <w:pPr>
        <w:pStyle w:val="a9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Prezența riscului unei maladii severe conform sistemului semafor</w:t>
      </w:r>
    </w:p>
    <w:p w:rsidR="004D1CAC" w:rsidRPr="003474A5" w:rsidRDefault="004D1CAC" w:rsidP="003474A5">
      <w:pPr>
        <w:pStyle w:val="a9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Starea de confort a copilului</w:t>
      </w:r>
    </w:p>
    <w:p w:rsidR="00041066" w:rsidRPr="003474A5" w:rsidRDefault="00041066" w:rsidP="003474A5">
      <w:pPr>
        <w:pStyle w:val="a9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4A5B33" w:rsidRPr="003474A5" w:rsidRDefault="00694202" w:rsidP="003474A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</w:t>
      </w:r>
      <w:r w:rsidR="0076769E"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omplement </w:t>
      </w: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</w:t>
      </w:r>
      <w:r w:rsidR="0076769E"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ultiplu.</w:t>
      </w: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:rsidR="00694202" w:rsidRPr="003474A5" w:rsidRDefault="00694202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Termogeneza se realizează </w:t>
      </w:r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prin </w:t>
      </w:r>
      <w:bookmarkStart w:id="4" w:name="_Hlk10714870"/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următoarele</w:t>
      </w:r>
      <w:r w:rsidR="008C3A28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mecanisme</w:t>
      </w:r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 </w:t>
      </w:r>
      <w:bookmarkEnd w:id="4"/>
    </w:p>
    <w:p w:rsidR="00E0741F" w:rsidRPr="003474A5" w:rsidRDefault="00E0741F" w:rsidP="003474A5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Activarea proceselor metabolice </w:t>
      </w:r>
    </w:p>
    <w:p w:rsidR="00E0741F" w:rsidRPr="003474A5" w:rsidRDefault="00E0741F" w:rsidP="003474A5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Convec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E0741F" w:rsidRPr="003474A5" w:rsidRDefault="00E0741F" w:rsidP="003474A5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Evaporare </w:t>
      </w:r>
    </w:p>
    <w:p w:rsidR="00E0741F" w:rsidRPr="003474A5" w:rsidRDefault="00E0741F" w:rsidP="003474A5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Cre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terea tonusului muscular </w:t>
      </w:r>
    </w:p>
    <w:p w:rsidR="00E0741F" w:rsidRPr="003474A5" w:rsidRDefault="00E0741F" w:rsidP="003474A5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Scăderea tonusului muscular </w:t>
      </w:r>
    </w:p>
    <w:p w:rsidR="00E0741F" w:rsidRPr="003474A5" w:rsidRDefault="00E0741F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Termoliza se realizează prin </w:t>
      </w:r>
      <w:r w:rsidR="00371F1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următoarele mecanisme: 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E0741F" w:rsidRPr="003474A5" w:rsidRDefault="00E0741F" w:rsidP="003474A5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Radia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E0741F" w:rsidRPr="003474A5" w:rsidRDefault="00E0741F" w:rsidP="003474A5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Convec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E0741F" w:rsidRPr="003474A5" w:rsidRDefault="00E0741F" w:rsidP="003474A5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Conduc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E0741F" w:rsidRPr="003474A5" w:rsidRDefault="00E0741F" w:rsidP="003474A5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Evaporare </w:t>
      </w:r>
    </w:p>
    <w:p w:rsidR="00E0741F" w:rsidRPr="003474A5" w:rsidRDefault="00E0741F" w:rsidP="003474A5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Vasoconstric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E0741F" w:rsidRPr="003474A5" w:rsidRDefault="00C05A37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</w:t>
      </w:r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mecanismele fiziologice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termoliz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E0741F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copii</w:t>
      </w:r>
      <w:r w:rsidR="00D8654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E0741F" w:rsidRPr="003474A5" w:rsidRDefault="00E0741F" w:rsidP="003474A5">
      <w:pPr>
        <w:pStyle w:val="a9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Activitate muscular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crescută </w:t>
      </w:r>
    </w:p>
    <w:p w:rsidR="00E0741F" w:rsidRPr="003474A5" w:rsidRDefault="00E0741F" w:rsidP="003474A5">
      <w:pPr>
        <w:pStyle w:val="a9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Frison </w:t>
      </w:r>
    </w:p>
    <w:p w:rsidR="00E0741F" w:rsidRPr="003474A5" w:rsidRDefault="00E0741F" w:rsidP="003474A5">
      <w:pPr>
        <w:pStyle w:val="a9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Vasodilata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D8654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eri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ferică </w:t>
      </w:r>
    </w:p>
    <w:p w:rsidR="00E0741F" w:rsidRPr="003474A5" w:rsidRDefault="00E0741F" w:rsidP="003474A5">
      <w:pPr>
        <w:pStyle w:val="a9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Transpira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D8654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E0741F" w:rsidRPr="003474A5" w:rsidRDefault="00E0741F" w:rsidP="003474A5">
      <w:pPr>
        <w:pStyle w:val="a9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Convec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E0741F" w:rsidRPr="003474A5" w:rsidRDefault="00E0741F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mecanismele de realizare a termogenezei la copii: </w:t>
      </w:r>
    </w:p>
    <w:p w:rsidR="00E0741F" w:rsidRPr="003474A5" w:rsidRDefault="00E0741F" w:rsidP="003474A5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Frisonul </w:t>
      </w:r>
    </w:p>
    <w:p w:rsidR="00E0741F" w:rsidRPr="003474A5" w:rsidRDefault="00E0741F" w:rsidP="003474A5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Intensificarea proceselor metabolice </w:t>
      </w:r>
    </w:p>
    <w:p w:rsidR="00E0741F" w:rsidRPr="003474A5" w:rsidRDefault="00E0741F" w:rsidP="003474A5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Transpira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 excesivă </w:t>
      </w:r>
    </w:p>
    <w:p w:rsidR="00E0741F" w:rsidRPr="003474A5" w:rsidRDefault="00E0741F" w:rsidP="003474A5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Vasoconstr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 periferică </w:t>
      </w:r>
    </w:p>
    <w:p w:rsidR="00E0741F" w:rsidRPr="003474A5" w:rsidRDefault="00E0741F" w:rsidP="003474A5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Activitate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muscular</w:t>
      </w:r>
      <w:r w:rsidR="000F08A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crescută </w:t>
      </w:r>
    </w:p>
    <w:p w:rsidR="00E0741F" w:rsidRPr="003474A5" w:rsidRDefault="00E0741F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Selecta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substan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 pirogene</w:t>
      </w:r>
      <w:r w:rsidR="000F08A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origine 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exogen</w:t>
      </w:r>
      <w:r w:rsidR="000F08A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ă 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copii: </w:t>
      </w:r>
    </w:p>
    <w:p w:rsidR="00832F4A" w:rsidRPr="003474A5" w:rsidRDefault="000F08A9" w:rsidP="003474A5">
      <w:pPr>
        <w:pStyle w:val="a9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nterle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kina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8 </w:t>
      </w:r>
    </w:p>
    <w:p w:rsidR="00832F4A" w:rsidRPr="003474A5" w:rsidRDefault="00832F4A" w:rsidP="003474A5">
      <w:pPr>
        <w:pStyle w:val="a9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Endotoxinele bacteriene </w:t>
      </w:r>
    </w:p>
    <w:p w:rsidR="00832F4A" w:rsidRPr="003474A5" w:rsidRDefault="00391884" w:rsidP="003474A5">
      <w:pPr>
        <w:pStyle w:val="a9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86062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</w:t>
      </w:r>
      <w:r w:rsidR="00832F4A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cotrienele</w:t>
      </w:r>
    </w:p>
    <w:p w:rsidR="00391884" w:rsidRPr="003474A5" w:rsidRDefault="00391884" w:rsidP="003474A5">
      <w:pPr>
        <w:pStyle w:val="a9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Medicamente</w:t>
      </w:r>
      <w:r w:rsidR="000F08A9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391884" w:rsidRPr="003474A5" w:rsidRDefault="00C05A37" w:rsidP="003474A5">
      <w:pPr>
        <w:pStyle w:val="a9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Prostaglandina E</w:t>
      </w:r>
    </w:p>
    <w:p w:rsidR="00E0741F" w:rsidRPr="003474A5" w:rsidRDefault="00E0741F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Indicați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examenele paraclinice de prima inten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ie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recomandate 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febră la copii: </w:t>
      </w:r>
    </w:p>
    <w:p w:rsidR="00391884" w:rsidRPr="003474A5" w:rsidRDefault="00C05A37" w:rsidP="003474A5">
      <w:pPr>
        <w:pStyle w:val="a9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Determinarea 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Protein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ei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reactiv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39188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391884" w:rsidRPr="003474A5" w:rsidRDefault="00391884" w:rsidP="003474A5">
      <w:pPr>
        <w:pStyle w:val="a9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Aprecierea statusului imun </w:t>
      </w:r>
    </w:p>
    <w:p w:rsidR="00391884" w:rsidRPr="003474A5" w:rsidRDefault="00A97882" w:rsidP="003474A5">
      <w:pPr>
        <w:pStyle w:val="a9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Radiografia pulmonară </w:t>
      </w:r>
    </w:p>
    <w:p w:rsidR="00A97882" w:rsidRPr="003474A5" w:rsidRDefault="00A97882" w:rsidP="003474A5">
      <w:pPr>
        <w:pStyle w:val="a9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Examenul sumar de urină </w:t>
      </w:r>
    </w:p>
    <w:p w:rsidR="00A97882" w:rsidRPr="003474A5" w:rsidRDefault="00A97882" w:rsidP="003474A5">
      <w:pPr>
        <w:pStyle w:val="a9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Cistografia </w:t>
      </w:r>
    </w:p>
    <w:p w:rsidR="00A97882" w:rsidRPr="003474A5" w:rsidRDefault="00A97882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remediile antipiretice</w:t>
      </w:r>
      <w:r w:rsidR="00371F1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recomandate in tratamentul febrei la copii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</w:p>
    <w:p w:rsidR="00A97882" w:rsidRPr="003474A5" w:rsidRDefault="00A97882" w:rsidP="003474A5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Diazepamul </w:t>
      </w:r>
    </w:p>
    <w:p w:rsidR="00A97882" w:rsidRPr="003474A5" w:rsidRDefault="00A97882" w:rsidP="003474A5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Paracetamolul </w:t>
      </w:r>
    </w:p>
    <w:p w:rsidR="00A97882" w:rsidRPr="003474A5" w:rsidRDefault="00A97882" w:rsidP="003474A5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Acidul </w:t>
      </w:r>
      <w:r w:rsidR="00371F1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cetilsalicilic</w:t>
      </w:r>
    </w:p>
    <w:p w:rsidR="00A97882" w:rsidRPr="003474A5" w:rsidRDefault="00A97882" w:rsidP="003474A5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Diclofenacul </w:t>
      </w:r>
    </w:p>
    <w:p w:rsidR="00A97882" w:rsidRPr="003474A5" w:rsidRDefault="00A97882" w:rsidP="003474A5">
      <w:pPr>
        <w:pStyle w:val="a9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Ibuprofenul </w:t>
      </w:r>
    </w:p>
    <w:p w:rsidR="00E0741F" w:rsidRPr="003474A5" w:rsidRDefault="00E0741F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5A3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Indicați</w:t>
      </w:r>
      <w:r w:rsidR="009052A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metodele generale de asisten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9052A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ă la copil cu febră: </w:t>
      </w:r>
    </w:p>
    <w:p w:rsidR="009052A4" w:rsidRPr="003474A5" w:rsidRDefault="009052A4" w:rsidP="003474A5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Oferirea de lichid suplimentar </w:t>
      </w:r>
    </w:p>
    <w:p w:rsidR="009052A4" w:rsidRPr="003474A5" w:rsidRDefault="009052A4" w:rsidP="003474A5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Lo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iuni cu apă caldă </w:t>
      </w:r>
    </w:p>
    <w:p w:rsidR="009052A4" w:rsidRPr="003474A5" w:rsidRDefault="009052A4" w:rsidP="003474A5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Lo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iuni cu alcool sau 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cid 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cetic </w:t>
      </w:r>
    </w:p>
    <w:p w:rsidR="009052A4" w:rsidRPr="003474A5" w:rsidRDefault="009052A4" w:rsidP="003474A5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Aerisirea </w:t>
      </w:r>
      <w:r w:rsidR="00FD2F7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um</w:t>
      </w:r>
      <w:r w:rsidR="00BB5B0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difierea mediului </w:t>
      </w:r>
    </w:p>
    <w:p w:rsidR="009052A4" w:rsidRPr="003474A5" w:rsidRDefault="009052A4" w:rsidP="003474A5">
      <w:pPr>
        <w:pStyle w:val="a9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Frecventarea colectivită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ilor </w:t>
      </w:r>
    </w:p>
    <w:p w:rsidR="00B11E71" w:rsidRPr="003474A5" w:rsidRDefault="00C67BBD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</w:t>
      </w:r>
      <w:r w:rsidR="009052A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structurile anatomice, </w:t>
      </w:r>
      <w:r w:rsidR="009052A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unde sunt localiza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9052A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B11E7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centrii </w:t>
      </w:r>
      <w:r w:rsidR="00FD2F7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</w:t>
      </w:r>
      <w:r w:rsidR="00B11E7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termoregl</w:t>
      </w:r>
      <w:r w:rsidR="00FD2F7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are</w:t>
      </w:r>
      <w:r w:rsidR="00B11E7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copii: </w:t>
      </w:r>
    </w:p>
    <w:p w:rsidR="00B11E71" w:rsidRPr="003474A5" w:rsidRDefault="00B11E71" w:rsidP="003474A5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Cerebel </w:t>
      </w:r>
    </w:p>
    <w:p w:rsidR="00B11E71" w:rsidRPr="003474A5" w:rsidRDefault="00B11E71" w:rsidP="003474A5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Corpul 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los </w:t>
      </w:r>
    </w:p>
    <w:p w:rsidR="00B11E71" w:rsidRPr="003474A5" w:rsidRDefault="00B11E71" w:rsidP="003474A5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Hipotalamusul anterior </w:t>
      </w:r>
    </w:p>
    <w:p w:rsidR="00B11E71" w:rsidRPr="003474A5" w:rsidRDefault="00B11E71" w:rsidP="003474A5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Trunchiul cerebral </w:t>
      </w:r>
    </w:p>
    <w:p w:rsidR="00B11E71" w:rsidRPr="003474A5" w:rsidRDefault="00B11E71" w:rsidP="003474A5">
      <w:pPr>
        <w:pStyle w:val="a9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Hipotalamusul posterior </w:t>
      </w:r>
    </w:p>
    <w:p w:rsidR="00B11E71" w:rsidRPr="003474A5" w:rsidRDefault="009052A4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B11E7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B11E7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de la care nivele primesc inform</w:t>
      </w:r>
      <w:r w:rsidR="00BB5B0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aț</w:t>
      </w:r>
      <w:r w:rsidR="00B11E7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ii centrii de termoreglare la copii: </w:t>
      </w:r>
    </w:p>
    <w:p w:rsidR="00B11E71" w:rsidRPr="003474A5" w:rsidRDefault="00B11E71" w:rsidP="003474A5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Piele</w:t>
      </w:r>
    </w:p>
    <w:p w:rsidR="00B11E71" w:rsidRPr="003474A5" w:rsidRDefault="00B11E71" w:rsidP="003474A5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Mu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chi </w:t>
      </w:r>
    </w:p>
    <w:p w:rsidR="00B11E71" w:rsidRPr="003474A5" w:rsidRDefault="00B11E71" w:rsidP="003474A5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Fanere (păr, unghii) </w:t>
      </w:r>
    </w:p>
    <w:p w:rsidR="00B11E71" w:rsidRPr="003474A5" w:rsidRDefault="00B11E71" w:rsidP="003474A5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Epiteliu ciliar </w:t>
      </w:r>
    </w:p>
    <w:p w:rsidR="00B11E71" w:rsidRPr="003474A5" w:rsidRDefault="00B11E71" w:rsidP="003474A5">
      <w:pPr>
        <w:pStyle w:val="a9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Mediul intern </w:t>
      </w:r>
    </w:p>
    <w:p w:rsidR="009052A4" w:rsidRPr="003474A5" w:rsidRDefault="00BB5B03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</w:t>
      </w:r>
      <w:r w:rsidR="006E0CF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</w:t>
      </w:r>
      <w:r w:rsidR="006E0CF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structurile anatomice,</w:t>
      </w:r>
      <w:r w:rsidR="006E0CF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care intervin în procesul de termogeneză la copii: </w:t>
      </w:r>
    </w:p>
    <w:p w:rsidR="006E0CFB" w:rsidRPr="003474A5" w:rsidRDefault="006E0CFB" w:rsidP="003474A5">
      <w:pPr>
        <w:pStyle w:val="a9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Pancreasul </w:t>
      </w:r>
    </w:p>
    <w:p w:rsidR="006E0CFB" w:rsidRPr="003474A5" w:rsidRDefault="006E0CFB" w:rsidP="003474A5">
      <w:pPr>
        <w:pStyle w:val="a9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Tiroida </w:t>
      </w:r>
    </w:p>
    <w:p w:rsidR="006E0CFB" w:rsidRPr="003474A5" w:rsidRDefault="006E0CFB" w:rsidP="003474A5">
      <w:pPr>
        <w:pStyle w:val="a9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Hipofiza </w:t>
      </w:r>
    </w:p>
    <w:p w:rsidR="006E0CFB" w:rsidRPr="003474A5" w:rsidRDefault="006E0CFB" w:rsidP="003474A5">
      <w:pPr>
        <w:pStyle w:val="a9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Suprarenalele </w:t>
      </w:r>
    </w:p>
    <w:p w:rsidR="006E0CFB" w:rsidRPr="003474A5" w:rsidRDefault="006E0CFB" w:rsidP="003474A5">
      <w:pPr>
        <w:pStyle w:val="a9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Ficatul </w:t>
      </w:r>
    </w:p>
    <w:p w:rsidR="00E0741F" w:rsidRPr="003474A5" w:rsidRDefault="00B11E71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afirma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iile corecte </w:t>
      </w:r>
      <w:r w:rsidR="00742E8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privind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hipertermi</w:t>
      </w:r>
      <w:r w:rsidR="00742E8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copil:  </w:t>
      </w:r>
    </w:p>
    <w:p w:rsidR="005E45D4" w:rsidRPr="003474A5" w:rsidRDefault="00FD2F7D" w:rsidP="003474A5">
      <w:pPr>
        <w:pStyle w:val="a9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5" w:name="_Hlk10715657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hipertermie </w:t>
      </w:r>
      <w:bookmarkEnd w:id="5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ste păstrat echilibrul termogenez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– termoliz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</w:p>
    <w:p w:rsidR="005E45D4" w:rsidRPr="003474A5" w:rsidRDefault="00FD2F7D" w:rsidP="003474A5">
      <w:pPr>
        <w:pStyle w:val="a9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hipertermie e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ste dereglat echilibrul termogenez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-termoliz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5E45D4" w:rsidRPr="003474A5" w:rsidRDefault="00FD2F7D" w:rsidP="003474A5">
      <w:pPr>
        <w:pStyle w:val="a9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Hipertermia s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 datorează acumulării de căldură exogenă </w:t>
      </w:r>
    </w:p>
    <w:p w:rsidR="005E45D4" w:rsidRPr="003474A5" w:rsidRDefault="00FD2F7D" w:rsidP="003474A5">
      <w:pPr>
        <w:pStyle w:val="a9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Hipertermia s</w:t>
      </w:r>
      <w:r w:rsidR="005E45D4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 datorează acumulării de căldură endogenă </w:t>
      </w:r>
    </w:p>
    <w:p w:rsidR="005E45D4" w:rsidRPr="003474A5" w:rsidRDefault="00C67BBD" w:rsidP="003474A5">
      <w:pPr>
        <w:pStyle w:val="a9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Hipertermia cauzează </w:t>
      </w:r>
      <w:r w:rsidR="00FD2F7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întotdeauna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convulsii la copiii mici  </w:t>
      </w:r>
    </w:p>
    <w:p w:rsidR="00C0663B" w:rsidRPr="003474A5" w:rsidRDefault="005E45D4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663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Examinarea bacteriologică este necesară în următoarele stări febrile la copii: </w:t>
      </w:r>
    </w:p>
    <w:p w:rsidR="00C0663B" w:rsidRPr="003474A5" w:rsidRDefault="00C0663B" w:rsidP="003474A5">
      <w:pPr>
        <w:pStyle w:val="a9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Infec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ii virale acute </w:t>
      </w:r>
    </w:p>
    <w:p w:rsidR="00C0663B" w:rsidRPr="003474A5" w:rsidRDefault="00C0663B" w:rsidP="003474A5">
      <w:pPr>
        <w:pStyle w:val="a9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Dureri în abdomen cu diaree </w:t>
      </w:r>
    </w:p>
    <w:p w:rsidR="00C0663B" w:rsidRPr="003474A5" w:rsidRDefault="00C0663B" w:rsidP="003474A5">
      <w:pPr>
        <w:pStyle w:val="a9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Erup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ia din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ilor </w:t>
      </w:r>
    </w:p>
    <w:p w:rsidR="00C0663B" w:rsidRPr="003474A5" w:rsidRDefault="00C0663B" w:rsidP="003474A5">
      <w:pPr>
        <w:pStyle w:val="a9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Otită acută </w:t>
      </w:r>
    </w:p>
    <w:p w:rsidR="00C0663B" w:rsidRPr="003474A5" w:rsidRDefault="00C0663B" w:rsidP="003474A5">
      <w:pPr>
        <w:pStyle w:val="a9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Dureri în regiunea lombară </w:t>
      </w:r>
    </w:p>
    <w:p w:rsidR="00C0663B" w:rsidRPr="003474A5" w:rsidRDefault="00B11E71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C0663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Convulsii</w:t>
      </w:r>
      <w:r w:rsidR="0076769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="00C0663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febrile complexe la copii au următoarele 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caracteristic</w:t>
      </w:r>
      <w:r w:rsidR="00C0663B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i: </w:t>
      </w:r>
    </w:p>
    <w:p w:rsidR="00C0663B" w:rsidRPr="003474A5" w:rsidRDefault="00C0663B" w:rsidP="003474A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Durează peste 15 minute </w:t>
      </w:r>
    </w:p>
    <w:p w:rsidR="00C0663B" w:rsidRPr="003474A5" w:rsidRDefault="00C0663B" w:rsidP="003474A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Pot genera status co</w:t>
      </w:r>
      <w:r w:rsidR="0097071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nvulsiv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C0663B" w:rsidRPr="003474A5" w:rsidRDefault="00970715" w:rsidP="003474A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 se repetă în serie în aceea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zi </w:t>
      </w:r>
    </w:p>
    <w:p w:rsidR="00970715" w:rsidRPr="003474A5" w:rsidRDefault="00970715" w:rsidP="003474A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Adesea s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 manifestă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unilateral </w:t>
      </w:r>
    </w:p>
    <w:p w:rsidR="00970715" w:rsidRPr="003474A5" w:rsidRDefault="00970715" w:rsidP="003474A5">
      <w:pPr>
        <w:pStyle w:val="a9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Apar în afara unui context febril </w:t>
      </w:r>
    </w:p>
    <w:p w:rsidR="00970715" w:rsidRPr="003474A5" w:rsidRDefault="00970715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Convulsiile febrile simple la copii au următoarele caracterisitic</w:t>
      </w:r>
      <w:r w:rsidR="004100D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</w:p>
    <w:p w:rsidR="00970715" w:rsidRPr="003474A5" w:rsidRDefault="00970715" w:rsidP="003474A5">
      <w:pPr>
        <w:pStyle w:val="a9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Anamneza neurologică negativă </w:t>
      </w:r>
    </w:p>
    <w:p w:rsidR="00970715" w:rsidRPr="003474A5" w:rsidRDefault="00970715" w:rsidP="003474A5">
      <w:pPr>
        <w:pStyle w:val="a9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Apar în context de febră </w:t>
      </w:r>
    </w:p>
    <w:p w:rsidR="00970715" w:rsidRPr="003474A5" w:rsidRDefault="00610893" w:rsidP="003474A5">
      <w:pPr>
        <w:pStyle w:val="a9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Sunt p</w:t>
      </w:r>
      <w:r w:rsidR="0097071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rimar generalizate </w:t>
      </w:r>
    </w:p>
    <w:p w:rsidR="00970715" w:rsidRPr="003474A5" w:rsidRDefault="00970715" w:rsidP="003474A5">
      <w:pPr>
        <w:pStyle w:val="a9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Durează peste 15 minute </w:t>
      </w:r>
    </w:p>
    <w:p w:rsidR="00970715" w:rsidRPr="003474A5" w:rsidRDefault="00970715" w:rsidP="003474A5">
      <w:pPr>
        <w:pStyle w:val="a9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repetă în aceea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 zi </w:t>
      </w:r>
    </w:p>
    <w:p w:rsidR="00626A46" w:rsidRPr="003474A5" w:rsidRDefault="00626A46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Pierderile fiziologice de căldură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copil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 produc prin următoarele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mecanisme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</w:p>
    <w:p w:rsidR="00626A46" w:rsidRPr="003474A5" w:rsidRDefault="00626A46" w:rsidP="003474A5">
      <w:pPr>
        <w:pStyle w:val="a9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Iradiere </w:t>
      </w:r>
    </w:p>
    <w:p w:rsidR="00626A46" w:rsidRPr="003474A5" w:rsidRDefault="00626A46" w:rsidP="003474A5">
      <w:pPr>
        <w:pStyle w:val="a9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Termogeneză </w:t>
      </w:r>
    </w:p>
    <w:p w:rsidR="00626A46" w:rsidRPr="003474A5" w:rsidRDefault="00626A46" w:rsidP="003474A5">
      <w:pPr>
        <w:pStyle w:val="a9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Convec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ie </w:t>
      </w:r>
    </w:p>
    <w:p w:rsidR="00626A46" w:rsidRPr="003474A5" w:rsidRDefault="00626A46" w:rsidP="003474A5">
      <w:pPr>
        <w:pStyle w:val="a9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Evaporare </w:t>
      </w:r>
    </w:p>
    <w:p w:rsidR="00626A46" w:rsidRPr="003474A5" w:rsidRDefault="00626A46" w:rsidP="003474A5">
      <w:pPr>
        <w:pStyle w:val="a9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Conduc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ți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 </w:t>
      </w:r>
    </w:p>
    <w:p w:rsidR="00626A46" w:rsidRPr="003474A5" w:rsidRDefault="00626A46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Varia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iile nic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merale ale temperaturii corporale la copil sunt determinate de: </w:t>
      </w:r>
    </w:p>
    <w:p w:rsidR="00B11E71" w:rsidRPr="003474A5" w:rsidRDefault="00626A46" w:rsidP="003474A5">
      <w:pPr>
        <w:pStyle w:val="a9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Temperatura mediului </w:t>
      </w:r>
    </w:p>
    <w:p w:rsidR="00626A46" w:rsidRPr="003474A5" w:rsidRDefault="00626A46" w:rsidP="003474A5">
      <w:pPr>
        <w:pStyle w:val="a9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Activitatea fizică </w:t>
      </w:r>
    </w:p>
    <w:p w:rsidR="00626A46" w:rsidRPr="003474A5" w:rsidRDefault="00626A46" w:rsidP="003474A5">
      <w:pPr>
        <w:pStyle w:val="a9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Activitatea sistemului endocrin </w:t>
      </w:r>
    </w:p>
    <w:p w:rsidR="00626A46" w:rsidRPr="003474A5" w:rsidRDefault="00626A46" w:rsidP="003474A5">
      <w:pPr>
        <w:pStyle w:val="a9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Culoarea pielii </w:t>
      </w:r>
    </w:p>
    <w:p w:rsidR="00626A46" w:rsidRPr="003474A5" w:rsidRDefault="00626A46" w:rsidP="003474A5">
      <w:pPr>
        <w:pStyle w:val="a9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Tranzitul gastrointestinal </w:t>
      </w:r>
    </w:p>
    <w:p w:rsidR="00626A46" w:rsidRPr="003474A5" w:rsidRDefault="00610893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Indicați</w:t>
      </w:r>
      <w:r w:rsidR="00626A4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cauzele 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posibile ale </w:t>
      </w:r>
      <w:r w:rsidR="00626A4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sindromului febril la copii: </w:t>
      </w:r>
    </w:p>
    <w:p w:rsidR="00626A46" w:rsidRPr="003474A5" w:rsidRDefault="00626A46" w:rsidP="003474A5">
      <w:pPr>
        <w:pStyle w:val="a9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Luxa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ia congenital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old </w:t>
      </w:r>
    </w:p>
    <w:p w:rsidR="00626A46" w:rsidRPr="003474A5" w:rsidRDefault="00626A46" w:rsidP="003474A5">
      <w:pPr>
        <w:pStyle w:val="a9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Infec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virale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626A46" w:rsidRPr="003474A5" w:rsidRDefault="00626A46" w:rsidP="003474A5">
      <w:pPr>
        <w:pStyle w:val="a9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Infec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ii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bacteriene </w:t>
      </w:r>
    </w:p>
    <w:p w:rsidR="00626A46" w:rsidRPr="003474A5" w:rsidRDefault="00626A46" w:rsidP="003474A5">
      <w:pPr>
        <w:pStyle w:val="a9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Febr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metabolic</w:t>
      </w:r>
      <w:r w:rsidR="00B974C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626A46" w:rsidRPr="003474A5" w:rsidRDefault="00626A46" w:rsidP="003474A5">
      <w:pPr>
        <w:pStyle w:val="a9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Hipocalcemi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BD5B2E" w:rsidRPr="003474A5" w:rsidRDefault="00BD5B2E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  <w:r w:rsidR="0076769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numera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76769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cele mai frecvente cauz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 ale sindromului febril la sugari: </w:t>
      </w:r>
    </w:p>
    <w:p w:rsidR="00BD5B2E" w:rsidRPr="003474A5" w:rsidRDefault="00BD5B2E" w:rsidP="003474A5">
      <w:pPr>
        <w:pStyle w:val="a9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Otita 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acută</w:t>
      </w:r>
    </w:p>
    <w:p w:rsidR="00BD5B2E" w:rsidRPr="003474A5" w:rsidRDefault="00BD5B2E" w:rsidP="003474A5">
      <w:pPr>
        <w:pStyle w:val="a9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Pneumonia 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acută</w:t>
      </w:r>
    </w:p>
    <w:p w:rsidR="00BD5B2E" w:rsidRPr="003474A5" w:rsidRDefault="00BD5B2E" w:rsidP="003474A5">
      <w:pPr>
        <w:pStyle w:val="a9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Infec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 tractului urinar </w:t>
      </w:r>
    </w:p>
    <w:p w:rsidR="00BD5B2E" w:rsidRPr="003474A5" w:rsidRDefault="00BD5B2E" w:rsidP="003474A5">
      <w:pPr>
        <w:pStyle w:val="a9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Rahitismul </w:t>
      </w:r>
    </w:p>
    <w:p w:rsidR="00BD5B2E" w:rsidRPr="003474A5" w:rsidRDefault="00BD5B2E" w:rsidP="003474A5">
      <w:pPr>
        <w:pStyle w:val="a9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Anemia caren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ială </w:t>
      </w:r>
    </w:p>
    <w:p w:rsidR="00626A46" w:rsidRPr="003474A5" w:rsidRDefault="00626A46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</w:t>
      </w:r>
      <w:r w:rsidR="003F69A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="00BD5B2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preparatele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C67BBD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recomandate</w:t>
      </w:r>
      <w:r w:rsidR="00BD5B2E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tratatmentul stării de rău epileptic la copii: </w:t>
      </w:r>
    </w:p>
    <w:p w:rsidR="00BD5B2E" w:rsidRPr="003474A5" w:rsidRDefault="00BD5B2E" w:rsidP="003474A5">
      <w:pPr>
        <w:pStyle w:val="a9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Dexametazon</w:t>
      </w:r>
      <w:r w:rsidR="001967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BD5B2E" w:rsidRPr="003474A5" w:rsidRDefault="00BD5B2E" w:rsidP="003474A5">
      <w:pPr>
        <w:pStyle w:val="a9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Sulfatul de 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agneziu </w:t>
      </w:r>
    </w:p>
    <w:p w:rsidR="00BD5B2E" w:rsidRPr="003474A5" w:rsidRDefault="00BD5B2E" w:rsidP="003474A5">
      <w:pPr>
        <w:pStyle w:val="a9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Diazepamul </w:t>
      </w:r>
    </w:p>
    <w:p w:rsidR="00BD5B2E" w:rsidRPr="003474A5" w:rsidRDefault="00BD5B2E" w:rsidP="003474A5">
      <w:pPr>
        <w:pStyle w:val="a9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Fenobarbitalul </w:t>
      </w:r>
    </w:p>
    <w:p w:rsidR="00BD5B2E" w:rsidRPr="003474A5" w:rsidRDefault="00BD5B2E" w:rsidP="003474A5">
      <w:pPr>
        <w:pStyle w:val="a9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Fenitoina </w:t>
      </w:r>
    </w:p>
    <w:p w:rsidR="00E0741F" w:rsidRPr="003474A5" w:rsidRDefault="00E0741F" w:rsidP="003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974C7" w:rsidRPr="003474A5" w:rsidRDefault="002B224C" w:rsidP="003474A5">
      <w:pPr>
        <w:pStyle w:val="a9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6" w:name="_Hlk9243887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Indicați afirmațiile corecte</w:t>
      </w:r>
      <w:r w:rsidR="002E7C1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abordarea clinică a febrei</w:t>
      </w:r>
      <w:bookmarkEnd w:id="6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la </w:t>
      </w:r>
      <w:bookmarkStart w:id="7" w:name="_Hlk9243637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nou-născuți și sugarii sub 3 luni</w:t>
      </w:r>
      <w:bookmarkEnd w:id="7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2B224C" w:rsidRPr="003474A5" w:rsidRDefault="006C36E9" w:rsidP="003474A5">
      <w:pPr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="002B22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ou-născuți și sugarii sub 3 luni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 pot să nu prezinte semne evidente/caracteristice de infecție, iar temperatura corporală poate fi crescută sau scăzută</w:t>
      </w:r>
    </w:p>
    <w:p w:rsidR="002B224C" w:rsidRPr="003474A5" w:rsidRDefault="006C36E9" w:rsidP="003474A5">
      <w:pPr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="002B22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nou-născuții și sugarii sub 3 luni cu febră 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semnele clinice locale pot fi absente (febra izolată)</w:t>
      </w:r>
    </w:p>
    <w:p w:rsidR="002B224C" w:rsidRPr="003474A5" w:rsidRDefault="006C36E9" w:rsidP="003474A5">
      <w:pPr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tarea generală</w:t>
      </w:r>
      <w:r w:rsidR="002B22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la nou-născuți și sugarii sub 3 luni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 se poate deteriora rapid</w:t>
      </w:r>
    </w:p>
    <w:p w:rsidR="002B224C" w:rsidRPr="003474A5" w:rsidRDefault="006C36E9" w:rsidP="003474A5">
      <w:pPr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bCs/>
          <w:sz w:val="24"/>
          <w:szCs w:val="24"/>
          <w:lang w:val="ro-RO"/>
        </w:rPr>
        <w:t>C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opilul</w:t>
      </w:r>
      <w:r w:rsidR="002E7C16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nou-născut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poate fi contaminat cu germenii din canalul vaginal</w:t>
      </w:r>
    </w:p>
    <w:p w:rsidR="002B224C" w:rsidRPr="003474A5" w:rsidRDefault="006C36E9" w:rsidP="003474A5">
      <w:pPr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="002B224C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ou-născuți și sugarii sub 3 luni</w:t>
      </w:r>
      <w:r w:rsidR="002B224C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  localizează bine focarul de infecție</w:t>
      </w:r>
    </w:p>
    <w:p w:rsidR="00610893" w:rsidRPr="003474A5" w:rsidRDefault="00610893" w:rsidP="003474A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B224C" w:rsidRPr="003474A5" w:rsidRDefault="002B224C" w:rsidP="003474A5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8" w:name="_Hlk9244509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Indicați afirmațiile corecte</w:t>
      </w:r>
      <w:r w:rsidR="002E7C1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abordarea clinică a febrei la copii mai mari de 5 ani: </w:t>
      </w:r>
    </w:p>
    <w:p w:rsidR="00BE3D90" w:rsidRPr="003474A5" w:rsidRDefault="006C36E9" w:rsidP="00544BF1">
      <w:pPr>
        <w:numPr>
          <w:ilvl w:val="1"/>
          <w:numId w:val="17"/>
        </w:numPr>
        <w:tabs>
          <w:tab w:val="left" w:pos="284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bookmarkStart w:id="9" w:name="_Hlk9243988"/>
      <w:bookmarkEnd w:id="8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opii mai mari de 5 ani, cu febră, 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bookmarkEnd w:id="9"/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de obicei descriu bine simptomele, </w:t>
      </w:r>
      <w:r w:rsidR="002E7C16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pe 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care le suportă</w:t>
      </w:r>
    </w:p>
    <w:p w:rsidR="00BE3D90" w:rsidRPr="003474A5" w:rsidRDefault="006C36E9" w:rsidP="00544BF1">
      <w:pPr>
        <w:numPr>
          <w:ilvl w:val="1"/>
          <w:numId w:val="17"/>
        </w:numPr>
        <w:tabs>
          <w:tab w:val="left" w:pos="284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opii mai mari de 5 ani, cu febră, 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tolerează mai bine pierderea de lichide</w:t>
      </w:r>
    </w:p>
    <w:p w:rsidR="00BE3D90" w:rsidRPr="003474A5" w:rsidRDefault="006C36E9" w:rsidP="00544BF1">
      <w:pPr>
        <w:numPr>
          <w:ilvl w:val="1"/>
          <w:numId w:val="17"/>
        </w:numPr>
        <w:tabs>
          <w:tab w:val="left" w:pos="284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mai mari de 5 ani,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febră, 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pot manifesta infecții tipice sau altele, de ex. infecții cu </w:t>
      </w:r>
      <w:r w:rsidR="002E7C16" w:rsidRPr="00347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My</w:t>
      </w:r>
      <w:r w:rsidR="00BE3D90" w:rsidRPr="00347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co</w:t>
      </w:r>
      <w:r w:rsidR="00EB026E" w:rsidRPr="00347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p</w:t>
      </w:r>
      <w:r w:rsidR="00BE3D90" w:rsidRPr="00347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la</w:t>
      </w:r>
      <w:r w:rsidR="002E7C16" w:rsidRPr="00347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s</w:t>
      </w:r>
      <w:r w:rsidR="00BE3D90" w:rsidRPr="003474A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ma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sau </w:t>
      </w:r>
      <w:r w:rsidR="002E7C16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ononucleoză infecțioasă</w:t>
      </w:r>
    </w:p>
    <w:p w:rsidR="00BE3D90" w:rsidRPr="003474A5" w:rsidRDefault="006C36E9" w:rsidP="00544BF1">
      <w:pPr>
        <w:numPr>
          <w:ilvl w:val="1"/>
          <w:numId w:val="17"/>
        </w:numPr>
        <w:tabs>
          <w:tab w:val="left" w:pos="284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mai mari de 5 ani,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 febră, 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pot avea o maladie febrilă cauzată de patologie organică a SNC, de origine psihogenă </w:t>
      </w:r>
    </w:p>
    <w:p w:rsidR="00BE3D90" w:rsidRPr="003474A5" w:rsidRDefault="006C36E9" w:rsidP="00544BF1">
      <w:pPr>
        <w:numPr>
          <w:ilvl w:val="1"/>
          <w:numId w:val="17"/>
        </w:numPr>
        <w:tabs>
          <w:tab w:val="left" w:pos="284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mai mari de 5 ani,</w:t>
      </w:r>
      <w:r w:rsidR="00BE3D90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febră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origine infecțioasă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necesită spita</w:t>
      </w:r>
      <w:r w:rsidR="00610893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="00BE3D90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izare obligatorie</w:t>
      </w:r>
    </w:p>
    <w:p w:rsidR="002E7C16" w:rsidRPr="003474A5" w:rsidRDefault="002E7C16" w:rsidP="003474A5">
      <w:pPr>
        <w:tabs>
          <w:tab w:val="left" w:pos="284"/>
          <w:tab w:val="left" w:pos="6073"/>
        </w:tabs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6C1221" w:rsidRPr="003474A5" w:rsidRDefault="006C1221" w:rsidP="003474A5">
      <w:pPr>
        <w:pStyle w:val="a9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Indicați afirmațiile corecte</w:t>
      </w:r>
      <w:r w:rsidR="002E7C16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abordarea clinică a febrei la </w:t>
      </w:r>
      <w:bookmarkStart w:id="10" w:name="_Hlk9244644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</w:t>
      </w:r>
      <w:r w:rsidR="004100D5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vârsta cuprinsă între 3 luni și 5 ani</w:t>
      </w:r>
      <w:bookmarkEnd w:id="10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: </w:t>
      </w:r>
    </w:p>
    <w:p w:rsidR="00A87D49" w:rsidRPr="003474A5" w:rsidRDefault="006C36E9" w:rsidP="00544BF1">
      <w:pPr>
        <w:pStyle w:val="a9"/>
        <w:numPr>
          <w:ilvl w:val="1"/>
          <w:numId w:val="17"/>
        </w:numPr>
        <w:tabs>
          <w:tab w:val="left" w:pos="993"/>
        </w:tabs>
        <w:spacing w:after="0"/>
        <w:ind w:left="851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11" w:name="_Hlk9244673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cu vârsta cuprinsă între 3 luni și 5 ani,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febră, </w:t>
      </w:r>
      <w:bookmarkEnd w:id="11"/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localizează infec</w:t>
      </w:r>
      <w:r w:rsidR="00EB026E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ia mai bine decât nou-născu</w:t>
      </w:r>
      <w:r w:rsidR="00EB026E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ii, dar e posibil să nu poată verbaliza ce simt</w:t>
      </w:r>
    </w:p>
    <w:p w:rsidR="00A87D49" w:rsidRPr="003474A5" w:rsidRDefault="006C36E9" w:rsidP="00544BF1">
      <w:pPr>
        <w:pStyle w:val="a9"/>
        <w:numPr>
          <w:ilvl w:val="1"/>
          <w:numId w:val="17"/>
        </w:numPr>
        <w:tabs>
          <w:tab w:val="left" w:pos="993"/>
        </w:tabs>
        <w:spacing w:after="0"/>
        <w:ind w:left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cu vârsta cuprinsă între 3 luni și 5 ani,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febră, 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sunt  expu</w:t>
      </w:r>
      <w:r w:rsidR="00EB026E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i  către contaminare în colectivită</w:t>
      </w:r>
      <w:r w:rsidR="00EB026E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</w:p>
    <w:p w:rsidR="00A87D49" w:rsidRPr="003474A5" w:rsidRDefault="006C36E9" w:rsidP="00544BF1">
      <w:pPr>
        <w:pStyle w:val="a9"/>
        <w:numPr>
          <w:ilvl w:val="1"/>
          <w:numId w:val="17"/>
        </w:numPr>
        <w:tabs>
          <w:tab w:val="left" w:pos="993"/>
        </w:tabs>
        <w:spacing w:after="0"/>
        <w:ind w:left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cu vârsta cuprinsă între 3 luni și 5 ani,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febră, 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pot dezvolta infec</w:t>
      </w:r>
      <w:r w:rsidR="00EB026E" w:rsidRPr="003474A5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A87D49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virale </w:t>
      </w:r>
    </w:p>
    <w:p w:rsidR="00EF6601" w:rsidRPr="003474A5" w:rsidRDefault="006C36E9" w:rsidP="00544BF1">
      <w:pPr>
        <w:pStyle w:val="a9"/>
        <w:numPr>
          <w:ilvl w:val="1"/>
          <w:numId w:val="17"/>
        </w:numPr>
        <w:tabs>
          <w:tab w:val="left" w:pos="993"/>
        </w:tabs>
        <w:spacing w:after="0"/>
        <w:ind w:left="851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12" w:name="_Hlk9244786"/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cu vârsta cuprinsă între 3 luni și 5 ani,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febră, </w:t>
      </w:r>
      <w:bookmarkEnd w:id="12"/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pot dezvolta infecții bacteriene tipice cu </w:t>
      </w:r>
      <w:r w:rsidR="00EF6601" w:rsidRPr="003474A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Pneumococ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2E7C16" w:rsidRPr="003474A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M</w:t>
      </w:r>
      <w:r w:rsidR="00EF6601" w:rsidRPr="003474A5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eningococ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</w:t>
      </w:r>
      <w:r w:rsidR="00EF6601" w:rsidRPr="003474A5">
        <w:rPr>
          <w:rFonts w:ascii="Times New Roman" w:hAnsi="Times New Roman" w:cs="Times New Roman"/>
          <w:bCs/>
          <w:i/>
          <w:sz w:val="24"/>
          <w:szCs w:val="24"/>
          <w:lang w:val="ro-RO"/>
        </w:rPr>
        <w:t>Hemofillus Influensae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6C1221" w:rsidRPr="003474A5" w:rsidRDefault="006C36E9" w:rsidP="00544BF1">
      <w:pPr>
        <w:pStyle w:val="a9"/>
        <w:numPr>
          <w:ilvl w:val="1"/>
          <w:numId w:val="17"/>
        </w:numPr>
        <w:tabs>
          <w:tab w:val="left" w:pos="284"/>
          <w:tab w:val="left" w:pos="993"/>
          <w:tab w:val="left" w:pos="6073"/>
        </w:tabs>
        <w:spacing w:after="0"/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EF6601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opii cu vârsta cuprinsă între 3 luni și 5 ani,</w:t>
      </w:r>
      <w:r w:rsidR="00EF6601" w:rsidRPr="003474A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febră, necesită spitalizare obligatorie pentru investigarea cauzei febrei</w:t>
      </w:r>
    </w:p>
    <w:p w:rsidR="002E7C16" w:rsidRPr="003474A5" w:rsidRDefault="002E7C16" w:rsidP="003474A5">
      <w:pPr>
        <w:pStyle w:val="a9"/>
        <w:tabs>
          <w:tab w:val="left" w:pos="284"/>
          <w:tab w:val="left" w:pos="6073"/>
        </w:tabs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EF6601" w:rsidRPr="003474A5" w:rsidRDefault="00EF6601" w:rsidP="003474A5">
      <w:pPr>
        <w:pStyle w:val="a9"/>
        <w:numPr>
          <w:ilvl w:val="0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Indicați criteriile</w:t>
      </w:r>
      <w:r w:rsidR="004100D5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EB026E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utilizate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pentru identificarea riscului unei maladii severe la copilul febril</w:t>
      </w:r>
      <w:r w:rsidR="00D82306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conform sistemului semafor:</w:t>
      </w:r>
    </w:p>
    <w:p w:rsidR="00EF6601" w:rsidRPr="003474A5" w:rsidRDefault="00EF6601" w:rsidP="003474A5">
      <w:pPr>
        <w:pStyle w:val="a9"/>
        <w:numPr>
          <w:ilvl w:val="1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Culoarea tegumentelor</w:t>
      </w:r>
    </w:p>
    <w:p w:rsidR="00EF6601" w:rsidRPr="003474A5" w:rsidRDefault="00EF6601" w:rsidP="003474A5">
      <w:pPr>
        <w:pStyle w:val="a9"/>
        <w:numPr>
          <w:ilvl w:val="1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Activitatea copilului</w:t>
      </w:r>
    </w:p>
    <w:p w:rsidR="00EF6601" w:rsidRPr="003474A5" w:rsidRDefault="00EF6601" w:rsidP="003474A5">
      <w:pPr>
        <w:pStyle w:val="a9"/>
        <w:numPr>
          <w:ilvl w:val="1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Semnele respiratorii</w:t>
      </w:r>
    </w:p>
    <w:p w:rsidR="00EF6601" w:rsidRPr="003474A5" w:rsidRDefault="00EF6601" w:rsidP="003474A5">
      <w:pPr>
        <w:pStyle w:val="a9"/>
        <w:numPr>
          <w:ilvl w:val="1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Hidratarea și circulația</w:t>
      </w:r>
    </w:p>
    <w:p w:rsidR="00EF6601" w:rsidRPr="003474A5" w:rsidRDefault="00EF6601" w:rsidP="003474A5">
      <w:pPr>
        <w:pStyle w:val="a9"/>
        <w:numPr>
          <w:ilvl w:val="1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Nivelul temperaturii</w:t>
      </w:r>
      <w:r w:rsidR="001F531F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corporale la copil</w:t>
      </w:r>
    </w:p>
    <w:p w:rsidR="002E7C16" w:rsidRPr="003474A5" w:rsidRDefault="002E7C16" w:rsidP="003474A5">
      <w:pPr>
        <w:pStyle w:val="a9"/>
        <w:tabs>
          <w:tab w:val="left" w:pos="284"/>
          <w:tab w:val="left" w:pos="6073"/>
        </w:tabs>
        <w:spacing w:after="0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EF6601" w:rsidRPr="003474A5" w:rsidRDefault="005642F4" w:rsidP="003474A5">
      <w:pPr>
        <w:pStyle w:val="a9"/>
        <w:numPr>
          <w:ilvl w:val="0"/>
          <w:numId w:val="17"/>
        </w:numPr>
        <w:tabs>
          <w:tab w:val="left" w:pos="284"/>
          <w:tab w:val="left" w:pos="607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Indicați ce este recomandat în plan de conduită terapeutică </w:t>
      </w:r>
      <w:r w:rsidR="00D82306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copilul</w:t>
      </w:r>
      <w:r w:rsidR="00D82306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ui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cu febră:</w:t>
      </w:r>
    </w:p>
    <w:p w:rsidR="00B974C7" w:rsidRPr="003474A5" w:rsidRDefault="005642F4" w:rsidP="00544BF1">
      <w:pPr>
        <w:pStyle w:val="a9"/>
        <w:numPr>
          <w:ilvl w:val="1"/>
          <w:numId w:val="1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Hidratarea adecvată a copilului</w:t>
      </w:r>
    </w:p>
    <w:p w:rsidR="005642F4" w:rsidRPr="003474A5" w:rsidRDefault="005642F4" w:rsidP="00544BF1">
      <w:pPr>
        <w:pStyle w:val="a9"/>
        <w:numPr>
          <w:ilvl w:val="1"/>
          <w:numId w:val="17"/>
        </w:numPr>
        <w:tabs>
          <w:tab w:val="left" w:pos="3850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lastRenderedPageBreak/>
        <w:t>Asigurarea unui confort de mediu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(t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sym w:font="Symbol" w:char="F0B0"/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camerei 20-22</w:t>
      </w:r>
      <w:r w:rsidR="00544BF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o-RO"/>
        </w:rPr>
        <w:t>0</w:t>
      </w:r>
      <w:r w:rsidR="00544BF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), evitarea supra</w:t>
      </w:r>
      <w:r w:rsidR="002E7C16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â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ncălzirii copilului</w:t>
      </w:r>
    </w:p>
    <w:p w:rsidR="005642F4" w:rsidRPr="003474A5" w:rsidRDefault="005642F4" w:rsidP="00544BF1">
      <w:pPr>
        <w:pStyle w:val="a9"/>
        <w:numPr>
          <w:ilvl w:val="1"/>
          <w:numId w:val="17"/>
        </w:numPr>
        <w:tabs>
          <w:tab w:val="left" w:pos="3850"/>
          <w:tab w:val="left" w:pos="6073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Amplificarea</w:t>
      </w:r>
      <w:proofErr w:type="spellEnd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circula</w:t>
      </w:r>
      <w:r w:rsidR="001F531F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ț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iei</w:t>
      </w:r>
      <w:proofErr w:type="spellEnd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aerului</w:t>
      </w:r>
      <w:proofErr w:type="spellEnd"/>
      <w:r w:rsidR="00BC0E51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(</w:t>
      </w:r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ventilator, </w:t>
      </w:r>
      <w:proofErr w:type="spellStart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fereastra</w:t>
      </w:r>
      <w:proofErr w:type="spellEnd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deschisă</w:t>
      </w:r>
      <w:proofErr w:type="spellEnd"/>
      <w:r w:rsidR="00BC0E51" w:rsidRPr="003474A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5642F4" w:rsidRPr="003474A5" w:rsidRDefault="005642F4" w:rsidP="00544BF1">
      <w:pPr>
        <w:pStyle w:val="a9"/>
        <w:numPr>
          <w:ilvl w:val="1"/>
          <w:numId w:val="1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Medicația antipireti</w:t>
      </w:r>
      <w:r w:rsidR="001E158B"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că</w:t>
      </w:r>
    </w:p>
    <w:p w:rsidR="005642F4" w:rsidRPr="003474A5" w:rsidRDefault="005642F4" w:rsidP="00544BF1">
      <w:pPr>
        <w:pStyle w:val="a9"/>
        <w:numPr>
          <w:ilvl w:val="1"/>
          <w:numId w:val="17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Medicația antibacteriană</w:t>
      </w:r>
    </w:p>
    <w:p w:rsidR="004A60AA" w:rsidRPr="003474A5" w:rsidRDefault="004A60AA" w:rsidP="003474A5">
      <w:pPr>
        <w:pStyle w:val="a9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0642DF" w:rsidRPr="003474A5" w:rsidRDefault="00EB026E" w:rsidP="003474A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Indicați c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riteriile de internare în </w:t>
      </w:r>
      <w:r w:rsidR="00544BF1">
        <w:rPr>
          <w:rFonts w:ascii="Times New Roman" w:hAnsi="Times New Roman" w:cs="Times New Roman"/>
          <w:sz w:val="24"/>
          <w:szCs w:val="24"/>
          <w:lang w:val="ro-RO"/>
        </w:rPr>
        <w:t xml:space="preserve">Departamentul pediatrie 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EC388A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copilului 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>cu febră:</w:t>
      </w:r>
    </w:p>
    <w:p w:rsidR="000642DF" w:rsidRPr="003474A5" w:rsidRDefault="00EC388A" w:rsidP="00544BF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>opiii cu vârsta sub 3 luni</w:t>
      </w:r>
      <w:r w:rsidR="00D82306" w:rsidRPr="003474A5">
        <w:rPr>
          <w:rFonts w:ascii="Times New Roman" w:hAnsi="Times New Roman" w:cs="Times New Roman"/>
          <w:sz w:val="24"/>
          <w:szCs w:val="24"/>
          <w:lang w:val="ro-RO"/>
        </w:rPr>
        <w:t>,</w:t>
      </w:r>
      <w:bookmarkStart w:id="13" w:name="_GoBack"/>
      <w:bookmarkEnd w:id="13"/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 care au riscul cel mai mare pentru boală severă</w:t>
      </w:r>
    </w:p>
    <w:p w:rsidR="000642DF" w:rsidRPr="003474A5" w:rsidRDefault="00EC388A" w:rsidP="00544BF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>opiii cu vârsta de peste 3 luni cu febră</w:t>
      </w:r>
      <w:r w:rsidR="00EB026E" w:rsidRPr="003474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 fără focar aparent de infecție, ce întrunesc semnele de trafic roșu (risc înalt al unei maladii severe)</w:t>
      </w:r>
    </w:p>
    <w:p w:rsidR="000642DF" w:rsidRPr="003474A5" w:rsidRDefault="00EC388A" w:rsidP="00544BF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>opiii cu vârsta de peste 3 luni cu febră</w:t>
      </w:r>
      <w:r w:rsidR="00EB026E" w:rsidRPr="003474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642DF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 fără focar aparent de infecție, ce întrunesc unul sau mai multe simptome de trafic galben (risc moderat al unei maladii severe)</w:t>
      </w:r>
    </w:p>
    <w:p w:rsidR="001E158B" w:rsidRPr="003474A5" w:rsidRDefault="000642DF" w:rsidP="00544BF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Toți copii cu febră, în  vârsta de până la 5 ani</w:t>
      </w:r>
    </w:p>
    <w:p w:rsidR="000642DF" w:rsidRPr="003474A5" w:rsidRDefault="000642DF" w:rsidP="00544BF1">
      <w:pPr>
        <w:pStyle w:val="a9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3474A5">
        <w:rPr>
          <w:rFonts w:ascii="Times New Roman" w:hAnsi="Times New Roman" w:cs="Times New Roman"/>
          <w:sz w:val="24"/>
          <w:szCs w:val="24"/>
          <w:lang w:val="ro-RO"/>
        </w:rPr>
        <w:t>Toți nou născuții (</w:t>
      </w:r>
      <w:r w:rsidR="00EB026E" w:rsidRPr="003474A5">
        <w:rPr>
          <w:rFonts w:ascii="Times New Roman" w:hAnsi="Times New Roman" w:cs="Times New Roman"/>
          <w:sz w:val="24"/>
          <w:szCs w:val="24"/>
          <w:lang w:val="ro-RO"/>
        </w:rPr>
        <w:t xml:space="preserve">copii cu vârsta </w:t>
      </w:r>
      <w:r w:rsidRPr="003474A5">
        <w:rPr>
          <w:rFonts w:ascii="Times New Roman" w:hAnsi="Times New Roman" w:cs="Times New Roman"/>
          <w:sz w:val="24"/>
          <w:szCs w:val="24"/>
          <w:lang w:val="ro-RO"/>
        </w:rPr>
        <w:t>&lt; 1 lună)</w:t>
      </w:r>
    </w:p>
    <w:p w:rsidR="00EC388A" w:rsidRPr="003474A5" w:rsidRDefault="00EC388A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44BF1" w:rsidRDefault="00544BF1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974C7" w:rsidRPr="003474A5" w:rsidRDefault="00B974C7" w:rsidP="003474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Febra </w:t>
      </w:r>
      <w:r w:rsidR="002B224C"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ș</w:t>
      </w:r>
      <w:r w:rsidRPr="003474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 sindromul hipertermic la copil </w:t>
      </w:r>
    </w:p>
    <w:p w:rsidR="00B974C7" w:rsidRPr="00544BF1" w:rsidRDefault="00B974C7" w:rsidP="003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44B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Compliment Simplu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ectPr w:rsidR="00B974C7" w:rsidRPr="003474A5" w:rsidSect="006A18A8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A 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</w:t>
      </w:r>
    </w:p>
    <w:p w:rsidR="00B974C7" w:rsidRPr="003474A5" w:rsidRDefault="00220B5D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="00B974C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  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E</w:t>
      </w:r>
      <w:r w:rsidR="00453B2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17. E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="00453B2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18.A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 </w:t>
      </w:r>
      <w:r w:rsidR="00453B2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19.B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453B2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20.B</w:t>
      </w: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</w:p>
    <w:p w:rsidR="00B974C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</w:t>
      </w:r>
    </w:p>
    <w:p w:rsidR="00453B27" w:rsidRPr="003474A5" w:rsidRDefault="00B974C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</w:p>
    <w:p w:rsidR="00B974C7" w:rsidRPr="003474A5" w:rsidRDefault="00453B27" w:rsidP="003474A5">
      <w:pPr>
        <w:pStyle w:val="a9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974C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B974C7" w:rsidRPr="003474A5" w:rsidRDefault="00B974C7" w:rsidP="003474A5">
      <w:pPr>
        <w:pStyle w:val="a9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sectPr w:rsidR="00B974C7" w:rsidRPr="003474A5" w:rsidSect="00B974C7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B974C7" w:rsidRPr="003474A5" w:rsidRDefault="00B974C7" w:rsidP="003474A5">
      <w:pPr>
        <w:pStyle w:val="a9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974C7" w:rsidRPr="00544BF1" w:rsidRDefault="00B974C7" w:rsidP="003474A5">
      <w:pPr>
        <w:pStyle w:val="a9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44BF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Compliment multiplu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A,D </w:t>
      </w:r>
      <w:r w:rsidR="00453B2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A,B,C,D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C,D,E 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A,B,E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B,D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A,C,D </w:t>
      </w:r>
    </w:p>
    <w:p w:rsidR="00B974C7" w:rsidRPr="003474A5" w:rsidRDefault="00220B5D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="00B974C7"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,E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A,B,D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C,E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A,E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B,C,D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B,C,D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B,D,E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A,B,D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A,B,C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A,C,D,E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A,B,C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B,C,D </w:t>
      </w:r>
    </w:p>
    <w:p w:rsidR="00B974C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A,B,C  </w:t>
      </w:r>
    </w:p>
    <w:p w:rsidR="00453B27" w:rsidRPr="003474A5" w:rsidRDefault="00B974C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C,D,E</w:t>
      </w:r>
    </w:p>
    <w:p w:rsidR="00453B27" w:rsidRPr="003474A5" w:rsidRDefault="00453B2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A,B,C,D</w:t>
      </w:r>
    </w:p>
    <w:p w:rsidR="00453B27" w:rsidRPr="003474A5" w:rsidRDefault="00453B2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A,B,C,D</w:t>
      </w:r>
    </w:p>
    <w:p w:rsidR="00453B27" w:rsidRPr="003474A5" w:rsidRDefault="00453B2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A,B,C,D</w:t>
      </w:r>
    </w:p>
    <w:p w:rsidR="00B974C7" w:rsidRPr="003474A5" w:rsidRDefault="00453B2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A,B,C,D</w:t>
      </w:r>
    </w:p>
    <w:p w:rsidR="00453B27" w:rsidRPr="003474A5" w:rsidRDefault="00453B27" w:rsidP="003474A5">
      <w:pPr>
        <w:pStyle w:val="a9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474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A,B,C,E</w:t>
      </w:r>
    </w:p>
    <w:p w:rsidR="00B974C7" w:rsidRPr="003474A5" w:rsidRDefault="00B974C7" w:rsidP="003474A5">
      <w:pPr>
        <w:pStyle w:val="a9"/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974C7" w:rsidRPr="003474A5" w:rsidRDefault="00B974C7" w:rsidP="003474A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974C7" w:rsidRPr="003474A5" w:rsidRDefault="00B974C7" w:rsidP="003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B974C7" w:rsidRPr="003474A5" w:rsidRDefault="00B974C7" w:rsidP="003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B974C7" w:rsidRPr="003474A5" w:rsidSect="00B974C7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7B"/>
    <w:multiLevelType w:val="hybridMultilevel"/>
    <w:tmpl w:val="683AF5F6"/>
    <w:lvl w:ilvl="0" w:tplc="61A8D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B4AA1"/>
    <w:multiLevelType w:val="hybridMultilevel"/>
    <w:tmpl w:val="9866E8E0"/>
    <w:lvl w:ilvl="0" w:tplc="2194B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E3887"/>
    <w:multiLevelType w:val="hybridMultilevel"/>
    <w:tmpl w:val="23F0008E"/>
    <w:lvl w:ilvl="0" w:tplc="E56AC04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9012A"/>
    <w:multiLevelType w:val="hybridMultilevel"/>
    <w:tmpl w:val="07F0BFBE"/>
    <w:lvl w:ilvl="0" w:tplc="A0EE6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91868"/>
    <w:multiLevelType w:val="hybridMultilevel"/>
    <w:tmpl w:val="837A42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B6BE5"/>
    <w:multiLevelType w:val="hybridMultilevel"/>
    <w:tmpl w:val="14DA45EA"/>
    <w:lvl w:ilvl="0" w:tplc="855A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A20D0"/>
    <w:multiLevelType w:val="hybridMultilevel"/>
    <w:tmpl w:val="1D4067BC"/>
    <w:lvl w:ilvl="0" w:tplc="E0CC7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042D5"/>
    <w:multiLevelType w:val="hybridMultilevel"/>
    <w:tmpl w:val="593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87EF3"/>
    <w:multiLevelType w:val="hybridMultilevel"/>
    <w:tmpl w:val="9CDC4DB6"/>
    <w:lvl w:ilvl="0" w:tplc="68FE7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533"/>
    <w:multiLevelType w:val="hybridMultilevel"/>
    <w:tmpl w:val="6234FB80"/>
    <w:lvl w:ilvl="0" w:tplc="B658D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552E4"/>
    <w:multiLevelType w:val="hybridMultilevel"/>
    <w:tmpl w:val="3DE27BB2"/>
    <w:lvl w:ilvl="0" w:tplc="5F6AF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AC6834"/>
    <w:multiLevelType w:val="hybridMultilevel"/>
    <w:tmpl w:val="47A2655E"/>
    <w:lvl w:ilvl="0" w:tplc="7C1E2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483EC4"/>
    <w:multiLevelType w:val="hybridMultilevel"/>
    <w:tmpl w:val="E5DA9B9E"/>
    <w:lvl w:ilvl="0" w:tplc="D1AA0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53375"/>
    <w:multiLevelType w:val="hybridMultilevel"/>
    <w:tmpl w:val="38CE8F20"/>
    <w:lvl w:ilvl="0" w:tplc="2E34D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B30212"/>
    <w:multiLevelType w:val="hybridMultilevel"/>
    <w:tmpl w:val="1610C45C"/>
    <w:lvl w:ilvl="0" w:tplc="00369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74ECC"/>
    <w:multiLevelType w:val="hybridMultilevel"/>
    <w:tmpl w:val="45B0F1A4"/>
    <w:lvl w:ilvl="0" w:tplc="072A4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777457"/>
    <w:multiLevelType w:val="hybridMultilevel"/>
    <w:tmpl w:val="0DA007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12D52"/>
    <w:multiLevelType w:val="hybridMultilevel"/>
    <w:tmpl w:val="7EAE6ED8"/>
    <w:lvl w:ilvl="0" w:tplc="2BEAF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035516"/>
    <w:multiLevelType w:val="hybridMultilevel"/>
    <w:tmpl w:val="987EAC8C"/>
    <w:lvl w:ilvl="0" w:tplc="525E7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E266E0"/>
    <w:multiLevelType w:val="hybridMultilevel"/>
    <w:tmpl w:val="D6BC9EC0"/>
    <w:lvl w:ilvl="0" w:tplc="5AD63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B3091"/>
    <w:multiLevelType w:val="hybridMultilevel"/>
    <w:tmpl w:val="C3947A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A03060"/>
    <w:multiLevelType w:val="hybridMultilevel"/>
    <w:tmpl w:val="68E4912E"/>
    <w:lvl w:ilvl="0" w:tplc="89FE5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1A771F"/>
    <w:multiLevelType w:val="hybridMultilevel"/>
    <w:tmpl w:val="EE583A04"/>
    <w:lvl w:ilvl="0" w:tplc="E5AE0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D1D05"/>
    <w:multiLevelType w:val="hybridMultilevel"/>
    <w:tmpl w:val="A86823CE"/>
    <w:lvl w:ilvl="0" w:tplc="22B25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387090"/>
    <w:multiLevelType w:val="hybridMultilevel"/>
    <w:tmpl w:val="C0CA9DEE"/>
    <w:lvl w:ilvl="0" w:tplc="6A500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9B573C"/>
    <w:multiLevelType w:val="hybridMultilevel"/>
    <w:tmpl w:val="A0B48998"/>
    <w:lvl w:ilvl="0" w:tplc="92207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432769"/>
    <w:multiLevelType w:val="hybridMultilevel"/>
    <w:tmpl w:val="A636D602"/>
    <w:lvl w:ilvl="0" w:tplc="9C62C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65EC755C"/>
    <w:lvl w:ilvl="0" w:tplc="F06A9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600DE"/>
    <w:multiLevelType w:val="hybridMultilevel"/>
    <w:tmpl w:val="BD9A2FB4"/>
    <w:lvl w:ilvl="0" w:tplc="D0444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3D0A24"/>
    <w:multiLevelType w:val="hybridMultilevel"/>
    <w:tmpl w:val="53CAD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83C33"/>
    <w:multiLevelType w:val="hybridMultilevel"/>
    <w:tmpl w:val="E9B4541A"/>
    <w:lvl w:ilvl="0" w:tplc="3DC6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186AEA"/>
    <w:multiLevelType w:val="hybridMultilevel"/>
    <w:tmpl w:val="FC98E684"/>
    <w:lvl w:ilvl="0" w:tplc="2E34D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892F3B"/>
    <w:multiLevelType w:val="hybridMultilevel"/>
    <w:tmpl w:val="758C080E"/>
    <w:lvl w:ilvl="0" w:tplc="1F127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55075"/>
    <w:multiLevelType w:val="hybridMultilevel"/>
    <w:tmpl w:val="63C4F044"/>
    <w:lvl w:ilvl="0" w:tplc="AB820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B4B1D"/>
    <w:multiLevelType w:val="hybridMultilevel"/>
    <w:tmpl w:val="313E88A2"/>
    <w:lvl w:ilvl="0" w:tplc="60284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E2722"/>
    <w:multiLevelType w:val="hybridMultilevel"/>
    <w:tmpl w:val="BDCE3AA0"/>
    <w:lvl w:ilvl="0" w:tplc="E1B0A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679CB"/>
    <w:multiLevelType w:val="hybridMultilevel"/>
    <w:tmpl w:val="2F3681D0"/>
    <w:lvl w:ilvl="0" w:tplc="BB66A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9B480D"/>
    <w:multiLevelType w:val="hybridMultilevel"/>
    <w:tmpl w:val="0D829522"/>
    <w:lvl w:ilvl="0" w:tplc="E19CB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F0782"/>
    <w:multiLevelType w:val="hybridMultilevel"/>
    <w:tmpl w:val="48EE28AA"/>
    <w:lvl w:ilvl="0" w:tplc="3CF27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EC2852"/>
    <w:multiLevelType w:val="hybridMultilevel"/>
    <w:tmpl w:val="112043FE"/>
    <w:lvl w:ilvl="0" w:tplc="8E48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81C65"/>
    <w:multiLevelType w:val="hybridMultilevel"/>
    <w:tmpl w:val="C67E50CE"/>
    <w:lvl w:ilvl="0" w:tplc="2AA0C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1429B1"/>
    <w:multiLevelType w:val="hybridMultilevel"/>
    <w:tmpl w:val="A8648278"/>
    <w:lvl w:ilvl="0" w:tplc="0EDA2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D4732"/>
    <w:multiLevelType w:val="hybridMultilevel"/>
    <w:tmpl w:val="CA8600E8"/>
    <w:lvl w:ilvl="0" w:tplc="C7F0C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26D76"/>
    <w:multiLevelType w:val="hybridMultilevel"/>
    <w:tmpl w:val="73F27CDE"/>
    <w:lvl w:ilvl="0" w:tplc="A18AA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5538A7"/>
    <w:multiLevelType w:val="hybridMultilevel"/>
    <w:tmpl w:val="231AEC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0"/>
  </w:num>
  <w:num w:numId="4">
    <w:abstractNumId w:val="15"/>
  </w:num>
  <w:num w:numId="5">
    <w:abstractNumId w:val="12"/>
  </w:num>
  <w:num w:numId="6">
    <w:abstractNumId w:val="30"/>
  </w:num>
  <w:num w:numId="7">
    <w:abstractNumId w:val="43"/>
  </w:num>
  <w:num w:numId="8">
    <w:abstractNumId w:val="27"/>
  </w:num>
  <w:num w:numId="9">
    <w:abstractNumId w:val="38"/>
  </w:num>
  <w:num w:numId="10">
    <w:abstractNumId w:val="5"/>
  </w:num>
  <w:num w:numId="11">
    <w:abstractNumId w:val="17"/>
  </w:num>
  <w:num w:numId="12">
    <w:abstractNumId w:val="6"/>
  </w:num>
  <w:num w:numId="13">
    <w:abstractNumId w:val="32"/>
  </w:num>
  <w:num w:numId="14">
    <w:abstractNumId w:val="0"/>
  </w:num>
  <w:num w:numId="15">
    <w:abstractNumId w:val="3"/>
  </w:num>
  <w:num w:numId="16">
    <w:abstractNumId w:val="4"/>
  </w:num>
  <w:num w:numId="17">
    <w:abstractNumId w:val="7"/>
  </w:num>
  <w:num w:numId="18">
    <w:abstractNumId w:val="39"/>
  </w:num>
  <w:num w:numId="19">
    <w:abstractNumId w:val="9"/>
  </w:num>
  <w:num w:numId="20">
    <w:abstractNumId w:val="22"/>
  </w:num>
  <w:num w:numId="21">
    <w:abstractNumId w:val="41"/>
  </w:num>
  <w:num w:numId="22">
    <w:abstractNumId w:val="34"/>
  </w:num>
  <w:num w:numId="23">
    <w:abstractNumId w:val="19"/>
  </w:num>
  <w:num w:numId="24">
    <w:abstractNumId w:val="36"/>
  </w:num>
  <w:num w:numId="25">
    <w:abstractNumId w:val="26"/>
  </w:num>
  <w:num w:numId="26">
    <w:abstractNumId w:val="42"/>
  </w:num>
  <w:num w:numId="27">
    <w:abstractNumId w:val="18"/>
  </w:num>
  <w:num w:numId="28">
    <w:abstractNumId w:val="11"/>
  </w:num>
  <w:num w:numId="29">
    <w:abstractNumId w:val="10"/>
  </w:num>
  <w:num w:numId="30">
    <w:abstractNumId w:val="23"/>
  </w:num>
  <w:num w:numId="31">
    <w:abstractNumId w:val="8"/>
  </w:num>
  <w:num w:numId="32">
    <w:abstractNumId w:val="37"/>
  </w:num>
  <w:num w:numId="33">
    <w:abstractNumId w:val="33"/>
  </w:num>
  <w:num w:numId="34">
    <w:abstractNumId w:val="1"/>
  </w:num>
  <w:num w:numId="35">
    <w:abstractNumId w:val="21"/>
  </w:num>
  <w:num w:numId="36">
    <w:abstractNumId w:val="25"/>
  </w:num>
  <w:num w:numId="37">
    <w:abstractNumId w:val="14"/>
  </w:num>
  <w:num w:numId="38">
    <w:abstractNumId w:val="28"/>
  </w:num>
  <w:num w:numId="39">
    <w:abstractNumId w:val="20"/>
  </w:num>
  <w:num w:numId="40">
    <w:abstractNumId w:val="29"/>
  </w:num>
  <w:num w:numId="41">
    <w:abstractNumId w:val="44"/>
  </w:num>
  <w:num w:numId="42">
    <w:abstractNumId w:val="31"/>
  </w:num>
  <w:num w:numId="43">
    <w:abstractNumId w:val="2"/>
  </w:num>
  <w:num w:numId="44">
    <w:abstractNumId w:val="13"/>
  </w:num>
  <w:num w:numId="45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BD"/>
    <w:rsid w:val="00014259"/>
    <w:rsid w:val="000267CE"/>
    <w:rsid w:val="00041066"/>
    <w:rsid w:val="000642DF"/>
    <w:rsid w:val="000F08A9"/>
    <w:rsid w:val="0010393F"/>
    <w:rsid w:val="00135B58"/>
    <w:rsid w:val="00182D9A"/>
    <w:rsid w:val="0019674C"/>
    <w:rsid w:val="001B51A2"/>
    <w:rsid w:val="001C28A4"/>
    <w:rsid w:val="001E158B"/>
    <w:rsid w:val="001F531F"/>
    <w:rsid w:val="00215397"/>
    <w:rsid w:val="00220B5D"/>
    <w:rsid w:val="00224F1D"/>
    <w:rsid w:val="00251504"/>
    <w:rsid w:val="00276017"/>
    <w:rsid w:val="00281363"/>
    <w:rsid w:val="00293B39"/>
    <w:rsid w:val="002B224C"/>
    <w:rsid w:val="002B2ABD"/>
    <w:rsid w:val="002D4236"/>
    <w:rsid w:val="002E0AA2"/>
    <w:rsid w:val="002E7C16"/>
    <w:rsid w:val="003343B6"/>
    <w:rsid w:val="003474A5"/>
    <w:rsid w:val="0035515E"/>
    <w:rsid w:val="00371F14"/>
    <w:rsid w:val="00391884"/>
    <w:rsid w:val="003C33EA"/>
    <w:rsid w:val="003D69B8"/>
    <w:rsid w:val="003F3A82"/>
    <w:rsid w:val="003F69A3"/>
    <w:rsid w:val="00401E01"/>
    <w:rsid w:val="004100D5"/>
    <w:rsid w:val="00410129"/>
    <w:rsid w:val="00435CFC"/>
    <w:rsid w:val="00440615"/>
    <w:rsid w:val="00446F86"/>
    <w:rsid w:val="00453B27"/>
    <w:rsid w:val="00454E52"/>
    <w:rsid w:val="00496DDD"/>
    <w:rsid w:val="004A5B33"/>
    <w:rsid w:val="004A60AA"/>
    <w:rsid w:val="004B739B"/>
    <w:rsid w:val="004D1CAC"/>
    <w:rsid w:val="004D3209"/>
    <w:rsid w:val="004D37DD"/>
    <w:rsid w:val="004E0C79"/>
    <w:rsid w:val="004F7C4E"/>
    <w:rsid w:val="00540410"/>
    <w:rsid w:val="0054467E"/>
    <w:rsid w:val="00544BF1"/>
    <w:rsid w:val="005465C4"/>
    <w:rsid w:val="005510AB"/>
    <w:rsid w:val="005642F4"/>
    <w:rsid w:val="00591879"/>
    <w:rsid w:val="005E3D53"/>
    <w:rsid w:val="005E45D4"/>
    <w:rsid w:val="005F04CE"/>
    <w:rsid w:val="00610893"/>
    <w:rsid w:val="00626A46"/>
    <w:rsid w:val="00694202"/>
    <w:rsid w:val="006A18A8"/>
    <w:rsid w:val="006B517F"/>
    <w:rsid w:val="006C1221"/>
    <w:rsid w:val="006C36E9"/>
    <w:rsid w:val="006E0CFB"/>
    <w:rsid w:val="006F4C4D"/>
    <w:rsid w:val="00736ABF"/>
    <w:rsid w:val="00742E86"/>
    <w:rsid w:val="00757DC8"/>
    <w:rsid w:val="0076769E"/>
    <w:rsid w:val="007C4697"/>
    <w:rsid w:val="007C77F3"/>
    <w:rsid w:val="007D2467"/>
    <w:rsid w:val="008307F9"/>
    <w:rsid w:val="00832F4A"/>
    <w:rsid w:val="00835B27"/>
    <w:rsid w:val="0084554E"/>
    <w:rsid w:val="00860621"/>
    <w:rsid w:val="00860851"/>
    <w:rsid w:val="00877599"/>
    <w:rsid w:val="008C3A28"/>
    <w:rsid w:val="008D202C"/>
    <w:rsid w:val="009052A4"/>
    <w:rsid w:val="009310D9"/>
    <w:rsid w:val="00955C4D"/>
    <w:rsid w:val="00970715"/>
    <w:rsid w:val="009800CC"/>
    <w:rsid w:val="009802F0"/>
    <w:rsid w:val="00996B7C"/>
    <w:rsid w:val="009A2C9D"/>
    <w:rsid w:val="009C79CD"/>
    <w:rsid w:val="009D4F57"/>
    <w:rsid w:val="009D67DE"/>
    <w:rsid w:val="009F7ED2"/>
    <w:rsid w:val="00A04C8B"/>
    <w:rsid w:val="00A27F86"/>
    <w:rsid w:val="00A5761C"/>
    <w:rsid w:val="00A57EBB"/>
    <w:rsid w:val="00A644A3"/>
    <w:rsid w:val="00A87D49"/>
    <w:rsid w:val="00A93148"/>
    <w:rsid w:val="00A97882"/>
    <w:rsid w:val="00AB2904"/>
    <w:rsid w:val="00AC5C22"/>
    <w:rsid w:val="00AF7306"/>
    <w:rsid w:val="00B11E71"/>
    <w:rsid w:val="00B17D7A"/>
    <w:rsid w:val="00B53CC9"/>
    <w:rsid w:val="00B722A3"/>
    <w:rsid w:val="00B81573"/>
    <w:rsid w:val="00B974C7"/>
    <w:rsid w:val="00BA352C"/>
    <w:rsid w:val="00BB5B03"/>
    <w:rsid w:val="00BC0E51"/>
    <w:rsid w:val="00BC5008"/>
    <w:rsid w:val="00BC6A31"/>
    <w:rsid w:val="00BD5B2E"/>
    <w:rsid w:val="00BE3D90"/>
    <w:rsid w:val="00C05A37"/>
    <w:rsid w:val="00C0663B"/>
    <w:rsid w:val="00C33350"/>
    <w:rsid w:val="00C41921"/>
    <w:rsid w:val="00C62661"/>
    <w:rsid w:val="00C67BBD"/>
    <w:rsid w:val="00C776B7"/>
    <w:rsid w:val="00CA7197"/>
    <w:rsid w:val="00CB26BD"/>
    <w:rsid w:val="00CE5C72"/>
    <w:rsid w:val="00CF16E4"/>
    <w:rsid w:val="00D15550"/>
    <w:rsid w:val="00D36C98"/>
    <w:rsid w:val="00D550EC"/>
    <w:rsid w:val="00D62E4A"/>
    <w:rsid w:val="00D82306"/>
    <w:rsid w:val="00D8480C"/>
    <w:rsid w:val="00D86549"/>
    <w:rsid w:val="00DB2056"/>
    <w:rsid w:val="00DC7EE8"/>
    <w:rsid w:val="00DE7147"/>
    <w:rsid w:val="00E0741F"/>
    <w:rsid w:val="00E11970"/>
    <w:rsid w:val="00E12771"/>
    <w:rsid w:val="00E67FBE"/>
    <w:rsid w:val="00E76F49"/>
    <w:rsid w:val="00E813A4"/>
    <w:rsid w:val="00EB026E"/>
    <w:rsid w:val="00EC388A"/>
    <w:rsid w:val="00EF6601"/>
    <w:rsid w:val="00F36423"/>
    <w:rsid w:val="00F820C1"/>
    <w:rsid w:val="00FA3F92"/>
    <w:rsid w:val="00FA67D5"/>
    <w:rsid w:val="00FB6FCF"/>
    <w:rsid w:val="00FC0FEE"/>
    <w:rsid w:val="00FC3733"/>
    <w:rsid w:val="00FD2F7D"/>
    <w:rsid w:val="00FD33AE"/>
    <w:rsid w:val="00FE2C8C"/>
    <w:rsid w:val="00FE2D6F"/>
    <w:rsid w:val="00F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BE"/>
  </w:style>
  <w:style w:type="paragraph" w:styleId="2">
    <w:name w:val="heading 2"/>
    <w:basedOn w:val="a"/>
    <w:link w:val="20"/>
    <w:uiPriority w:val="9"/>
    <w:qFormat/>
    <w:rsid w:val="002B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2ABD"/>
  </w:style>
  <w:style w:type="character" w:styleId="a3">
    <w:name w:val="Hyperlink"/>
    <w:basedOn w:val="a0"/>
    <w:uiPriority w:val="99"/>
    <w:semiHidden/>
    <w:unhideWhenUsed/>
    <w:rsid w:val="002B2ABD"/>
    <w:rPr>
      <w:color w:val="0000FF"/>
      <w:u w:val="single"/>
    </w:rPr>
  </w:style>
  <w:style w:type="character" w:styleId="a4">
    <w:name w:val="Strong"/>
    <w:basedOn w:val="a0"/>
    <w:uiPriority w:val="22"/>
    <w:qFormat/>
    <w:rsid w:val="002B2ABD"/>
    <w:rPr>
      <w:b/>
      <w:bCs/>
    </w:rPr>
  </w:style>
  <w:style w:type="paragraph" w:styleId="a5">
    <w:name w:val="Normal (Web)"/>
    <w:basedOn w:val="a"/>
    <w:uiPriority w:val="99"/>
    <w:semiHidden/>
    <w:unhideWhenUsed/>
    <w:rsid w:val="002B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2A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A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A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D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CAC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Petru</cp:lastModifiedBy>
  <cp:revision>4</cp:revision>
  <cp:lastPrinted>2018-11-23T07:46:00Z</cp:lastPrinted>
  <dcterms:created xsi:type="dcterms:W3CDTF">2019-06-06T09:25:00Z</dcterms:created>
  <dcterms:modified xsi:type="dcterms:W3CDTF">2019-06-06T16:47:00Z</dcterms:modified>
</cp:coreProperties>
</file>