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20969">
      <w:pPr>
        <w:keepNext w:val="0"/>
        <w:keepLines w:val="0"/>
        <w:widowControl/>
        <w:suppressLineNumbers w:val="0"/>
        <w:ind w:left="-800" w:leftChars="-400" w:right="-892" w:rightChars="-446" w:firstLine="399" w:firstLineChars="142"/>
        <w:jc w:val="center"/>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MALABSORPTION SYNDROMES IN CHILDREN</w:t>
      </w:r>
    </w:p>
    <w:p w14:paraId="16718BE6">
      <w:pPr>
        <w:keepNext w:val="0"/>
        <w:keepLines w:val="0"/>
        <w:widowControl/>
        <w:suppressLineNumbers w:val="0"/>
        <w:ind w:left="-800" w:leftChars="-400" w:right="-892" w:rightChars="-446" w:firstLine="399" w:firstLineChars="142"/>
        <w:jc w:val="center"/>
        <w:rPr>
          <w:rFonts w:hint="default" w:ascii="Times New Roman" w:hAnsi="Times New Roman" w:eastAsia="SimSun" w:cs="Times New Roman"/>
          <w:b/>
          <w:bCs/>
          <w:color w:val="000000"/>
          <w:kern w:val="0"/>
          <w:sz w:val="28"/>
          <w:szCs w:val="28"/>
          <w:lang w:val="en-US" w:eastAsia="zh-CN" w:bidi="ar"/>
        </w:rPr>
      </w:pPr>
    </w:p>
    <w:p w14:paraId="06E401C0">
      <w:pPr>
        <w:keepNext w:val="0"/>
        <w:keepLines w:val="0"/>
        <w:widowControl/>
        <w:suppressLineNumbers w:val="0"/>
        <w:ind w:left="-800" w:leftChars="-400" w:right="-892" w:rightChars="-446" w:firstLine="340" w:firstLineChars="142"/>
        <w:jc w:val="right"/>
        <w:rPr>
          <w:rFonts w:hint="default" w:ascii="Times New Roman" w:hAnsi="Times New Roman" w:eastAsia="SimSun" w:cs="Times New Roman"/>
          <w:b w:val="0"/>
          <w:bCs w:val="0"/>
          <w:i/>
          <w:iCs/>
          <w:color w:val="000000"/>
          <w:kern w:val="0"/>
          <w:sz w:val="24"/>
          <w:szCs w:val="24"/>
          <w:lang w:val="en-US" w:eastAsia="zh-CN" w:bidi="ar"/>
        </w:rPr>
      </w:pPr>
      <w:bookmarkStart w:id="0" w:name="_GoBack"/>
      <w:r>
        <w:rPr>
          <w:rFonts w:hint="default" w:ascii="Times New Roman" w:hAnsi="Times New Roman" w:eastAsia="SimSun" w:cs="Times New Roman"/>
          <w:b w:val="0"/>
          <w:bCs w:val="0"/>
          <w:i/>
          <w:iCs/>
          <w:color w:val="000000"/>
          <w:kern w:val="0"/>
          <w:sz w:val="24"/>
          <w:szCs w:val="24"/>
          <w:lang w:val="en-US" w:eastAsia="zh-CN" w:bidi="ar"/>
        </w:rPr>
        <w:t>Elena Dolapciu, PhD, assistant professor</w:t>
      </w:r>
    </w:p>
    <w:bookmarkEnd w:id="0"/>
    <w:p w14:paraId="2DFBAF84">
      <w:pPr>
        <w:keepNext w:val="0"/>
        <w:keepLines w:val="0"/>
        <w:widowControl/>
        <w:suppressLineNumbers w:val="0"/>
        <w:ind w:left="-800" w:leftChars="-400" w:right="-892" w:rightChars="-446" w:firstLine="340" w:firstLineChars="142"/>
        <w:jc w:val="right"/>
        <w:rPr>
          <w:rFonts w:hint="default" w:ascii="Times New Roman" w:hAnsi="Times New Roman" w:eastAsia="SimSun" w:cs="Times New Roman"/>
          <w:b w:val="0"/>
          <w:bCs w:val="0"/>
          <w:i/>
          <w:iCs/>
          <w:color w:val="000000"/>
          <w:kern w:val="0"/>
          <w:sz w:val="24"/>
          <w:szCs w:val="24"/>
          <w:lang w:val="en-US" w:eastAsia="zh-CN" w:bidi="ar"/>
        </w:rPr>
      </w:pPr>
      <w:r>
        <w:rPr>
          <w:rFonts w:hint="default" w:ascii="Times New Roman" w:hAnsi="Times New Roman" w:eastAsia="SimSun" w:cs="Times New Roman"/>
          <w:b w:val="0"/>
          <w:bCs w:val="0"/>
          <w:i/>
          <w:iCs/>
          <w:color w:val="000000"/>
          <w:kern w:val="0"/>
          <w:sz w:val="24"/>
          <w:szCs w:val="24"/>
          <w:lang w:val="en-US" w:eastAsia="zh-CN" w:bidi="ar"/>
        </w:rPr>
        <w:t>Oxana TURCU, PhD, associate professor</w:t>
      </w:r>
    </w:p>
    <w:p w14:paraId="76241930">
      <w:pPr>
        <w:keepNext w:val="0"/>
        <w:keepLines w:val="0"/>
        <w:widowControl/>
        <w:suppressLineNumbers w:val="0"/>
        <w:ind w:left="-800" w:leftChars="-400" w:right="-892" w:rightChars="-446" w:firstLine="340" w:firstLineChars="142"/>
        <w:jc w:val="right"/>
        <w:rPr>
          <w:rFonts w:hint="default" w:ascii="Times New Roman" w:hAnsi="Times New Roman" w:eastAsia="SimSun" w:cs="Times New Roman"/>
          <w:b w:val="0"/>
          <w:bCs w:val="0"/>
          <w:i/>
          <w:iCs/>
          <w:color w:val="000000"/>
          <w:kern w:val="0"/>
          <w:sz w:val="24"/>
          <w:szCs w:val="24"/>
          <w:lang w:val="en-US" w:eastAsia="zh-CN" w:bidi="ar"/>
        </w:rPr>
      </w:pPr>
    </w:p>
    <w:p w14:paraId="11DE07E1">
      <w:pPr>
        <w:keepNext w:val="0"/>
        <w:keepLines w:val="0"/>
        <w:widowControl/>
        <w:suppressLineNumbers w:val="0"/>
        <w:ind w:left="-800" w:leftChars="-400" w:right="-892" w:rightChars="-446" w:firstLine="342" w:firstLineChars="142"/>
        <w:jc w:val="both"/>
      </w:pPr>
      <w:r>
        <w:rPr>
          <w:rFonts w:hint="default" w:ascii="Times New Roman" w:hAnsi="Times New Roman" w:eastAsia="SimSun" w:cs="Times New Roman"/>
          <w:b/>
          <w:bCs/>
          <w:color w:val="000000"/>
          <w:kern w:val="0"/>
          <w:sz w:val="24"/>
          <w:szCs w:val="24"/>
          <w:lang w:val="en-US" w:eastAsia="zh-CN" w:bidi="ar"/>
        </w:rPr>
        <w:t xml:space="preserve">Digestion and absorption </w:t>
      </w:r>
    </w:p>
    <w:p w14:paraId="20165A5B">
      <w:pPr>
        <w:keepNext w:val="0"/>
        <w:keepLines w:val="0"/>
        <w:widowControl/>
        <w:suppressLineNumbers w:val="0"/>
        <w:ind w:left="-800" w:leftChars="-400" w:right="-892" w:rightChars="-446" w:firstLine="340" w:firstLineChars="142"/>
        <w:jc w:val="both"/>
        <w:rPr>
          <w:b w:val="0"/>
          <w:bCs w:val="0"/>
        </w:rPr>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b w:val="0"/>
          <w:bCs w:val="0"/>
          <w:i/>
          <w:iCs/>
          <w:color w:val="000000"/>
          <w:kern w:val="0"/>
          <w:sz w:val="24"/>
          <w:szCs w:val="24"/>
          <w:lang w:val="en-US" w:eastAsia="zh-CN" w:bidi="ar"/>
        </w:rPr>
        <w:t xml:space="preserve">Luminal phase: </w:t>
      </w:r>
      <w:r>
        <w:rPr>
          <w:rFonts w:hint="default" w:ascii="Times New Roman" w:hAnsi="Times New Roman" w:eastAsia="SimSun" w:cs="Times New Roman"/>
          <w:b w:val="0"/>
          <w:bCs w:val="0"/>
          <w:color w:val="000000"/>
          <w:kern w:val="0"/>
          <w:sz w:val="24"/>
          <w:szCs w:val="24"/>
          <w:lang w:val="en-US" w:eastAsia="zh-CN" w:bidi="ar"/>
        </w:rPr>
        <w:t xml:space="preserve">dietary fats, proteins and carbohydrates – solubilized by digestive enzymes </w:t>
      </w:r>
    </w:p>
    <w:p w14:paraId="0D5AE5F4">
      <w:pPr>
        <w:keepNext w:val="0"/>
        <w:keepLines w:val="0"/>
        <w:widowControl/>
        <w:suppressLineNumbers w:val="0"/>
        <w:ind w:left="-800" w:leftChars="-400" w:right="-892" w:rightChars="-446" w:firstLine="340" w:firstLineChars="142"/>
        <w:jc w:val="both"/>
        <w:rPr>
          <w:b w:val="0"/>
          <w:bCs w:val="0"/>
        </w:rPr>
      </w:pPr>
      <w:r>
        <w:rPr>
          <w:rFonts w:hint="default" w:ascii="Times New Roman" w:hAnsi="Times New Roman" w:eastAsia="SimSun" w:cs="Times New Roman"/>
          <w:b w:val="0"/>
          <w:bCs w:val="0"/>
          <w:color w:val="000000"/>
          <w:kern w:val="0"/>
          <w:sz w:val="24"/>
          <w:szCs w:val="24"/>
          <w:lang w:val="en-US" w:eastAsia="zh-CN" w:bidi="ar"/>
        </w:rPr>
        <w:t xml:space="preserve">and bile </w:t>
      </w:r>
    </w:p>
    <w:p w14:paraId="2ED3F646">
      <w:pPr>
        <w:keepNext w:val="0"/>
        <w:keepLines w:val="0"/>
        <w:widowControl/>
        <w:suppressLineNumbers w:val="0"/>
        <w:ind w:left="-800" w:leftChars="-400" w:right="-892" w:rightChars="-446" w:firstLine="340" w:firstLineChars="142"/>
        <w:jc w:val="both"/>
        <w:rPr>
          <w:b w:val="0"/>
          <w:bCs w:val="0"/>
        </w:rPr>
      </w:pPr>
      <w:r>
        <w:rPr>
          <w:rFonts w:hint="default" w:ascii="Times New Roman" w:hAnsi="Times New Roman" w:eastAsia="SimSun" w:cs="Times New Roman"/>
          <w:b w:val="0"/>
          <w:bCs w:val="0"/>
          <w:color w:val="000000"/>
          <w:kern w:val="0"/>
          <w:sz w:val="24"/>
          <w:szCs w:val="24"/>
          <w:lang w:val="en-US" w:eastAsia="zh-CN" w:bidi="ar"/>
        </w:rPr>
        <w:t xml:space="preserve">- Deficiency in lipase and proteases leads to lipid and protein malabsorption </w:t>
      </w:r>
    </w:p>
    <w:p w14:paraId="01A9AED7">
      <w:pPr>
        <w:keepNext w:val="0"/>
        <w:keepLines w:val="0"/>
        <w:widowControl/>
        <w:suppressLineNumbers w:val="0"/>
        <w:ind w:left="-800" w:leftChars="-400" w:right="-892" w:rightChars="-446" w:firstLine="340" w:firstLineChars="142"/>
        <w:jc w:val="both"/>
        <w:rPr>
          <w:b w:val="0"/>
          <w:bCs w:val="0"/>
        </w:rPr>
      </w:pPr>
      <w:r>
        <w:rPr>
          <w:rFonts w:hint="default" w:ascii="Arial" w:hAnsi="Arial" w:eastAsia="SimSun" w:cs="Arial"/>
          <w:b w:val="0"/>
          <w:bCs w:val="0"/>
          <w:color w:val="000000"/>
          <w:kern w:val="0"/>
          <w:sz w:val="24"/>
          <w:szCs w:val="24"/>
          <w:lang w:val="en-US" w:eastAsia="zh-CN" w:bidi="ar"/>
        </w:rPr>
        <w:t xml:space="preserve">• </w:t>
      </w:r>
      <w:r>
        <w:rPr>
          <w:rFonts w:hint="default" w:ascii="Times New Roman" w:hAnsi="Times New Roman" w:eastAsia="SimSun" w:cs="Times New Roman"/>
          <w:b w:val="0"/>
          <w:bCs w:val="0"/>
          <w:i/>
          <w:iCs/>
          <w:color w:val="000000"/>
          <w:kern w:val="0"/>
          <w:sz w:val="24"/>
          <w:szCs w:val="24"/>
          <w:lang w:val="en-US" w:eastAsia="zh-CN" w:bidi="ar"/>
        </w:rPr>
        <w:t xml:space="preserve">Mucosal phase: </w:t>
      </w:r>
      <w:r>
        <w:rPr>
          <w:rFonts w:hint="default" w:ascii="Times New Roman" w:hAnsi="Times New Roman" w:eastAsia="SimSun" w:cs="Times New Roman"/>
          <w:b w:val="0"/>
          <w:bCs w:val="0"/>
          <w:color w:val="000000"/>
          <w:kern w:val="0"/>
          <w:sz w:val="24"/>
          <w:szCs w:val="24"/>
          <w:lang w:val="en-US" w:eastAsia="zh-CN" w:bidi="ar"/>
        </w:rPr>
        <w:t xml:space="preserve">brush-border hydrolase activity </w:t>
      </w:r>
    </w:p>
    <w:p w14:paraId="7819BF70">
      <w:pPr>
        <w:keepNext w:val="0"/>
        <w:keepLines w:val="0"/>
        <w:widowControl/>
        <w:suppressLineNumbers w:val="0"/>
        <w:ind w:left="-800" w:leftChars="-400" w:right="-892" w:rightChars="-446" w:firstLine="340" w:firstLineChars="142"/>
        <w:jc w:val="both"/>
        <w:rPr>
          <w:b w:val="0"/>
          <w:bCs w:val="0"/>
        </w:rPr>
      </w:pPr>
      <w:r>
        <w:rPr>
          <w:rFonts w:hint="default" w:ascii="Times New Roman" w:hAnsi="Times New Roman" w:eastAsia="SimSun" w:cs="Times New Roman"/>
          <w:b w:val="0"/>
          <w:bCs w:val="0"/>
          <w:color w:val="000000"/>
          <w:kern w:val="0"/>
          <w:sz w:val="24"/>
          <w:szCs w:val="24"/>
          <w:lang w:val="en-US" w:eastAsia="zh-CN" w:bidi="ar"/>
        </w:rPr>
        <w:t xml:space="preserve">- Primary or secondary lactase deficiency </w:t>
      </w:r>
    </w:p>
    <w:p w14:paraId="1809B0DA">
      <w:pPr>
        <w:keepNext w:val="0"/>
        <w:keepLines w:val="0"/>
        <w:widowControl/>
        <w:suppressLineNumbers w:val="0"/>
        <w:ind w:left="-800" w:leftChars="-400" w:right="-892" w:rightChars="-446" w:firstLine="340" w:firstLineChars="142"/>
        <w:jc w:val="both"/>
        <w:rPr>
          <w:b w:val="0"/>
          <w:bCs w:val="0"/>
        </w:rPr>
      </w:pPr>
      <w:r>
        <w:rPr>
          <w:rFonts w:hint="default" w:ascii="Arial" w:hAnsi="Arial" w:eastAsia="SimSun" w:cs="Arial"/>
          <w:b w:val="0"/>
          <w:bCs w:val="0"/>
          <w:color w:val="000000"/>
          <w:kern w:val="0"/>
          <w:sz w:val="24"/>
          <w:szCs w:val="24"/>
          <w:lang w:val="en-US" w:eastAsia="zh-CN" w:bidi="ar"/>
        </w:rPr>
        <w:t xml:space="preserve">• </w:t>
      </w:r>
      <w:r>
        <w:rPr>
          <w:rFonts w:hint="default" w:ascii="Times New Roman" w:hAnsi="Times New Roman" w:eastAsia="SimSun" w:cs="Times New Roman"/>
          <w:b w:val="0"/>
          <w:bCs w:val="0"/>
          <w:i/>
          <w:iCs/>
          <w:color w:val="000000"/>
          <w:kern w:val="0"/>
          <w:sz w:val="24"/>
          <w:szCs w:val="24"/>
          <w:lang w:val="en-US" w:eastAsia="zh-CN" w:bidi="ar"/>
        </w:rPr>
        <w:t xml:space="preserve">Postabsorptive phase: </w:t>
      </w:r>
      <w:r>
        <w:rPr>
          <w:rFonts w:hint="default" w:ascii="Times New Roman" w:hAnsi="Times New Roman" w:eastAsia="SimSun" w:cs="Times New Roman"/>
          <w:b w:val="0"/>
          <w:bCs w:val="0"/>
          <w:color w:val="000000"/>
          <w:kern w:val="0"/>
          <w:sz w:val="24"/>
          <w:szCs w:val="24"/>
          <w:lang w:val="en-US" w:eastAsia="zh-CN" w:bidi="ar"/>
        </w:rPr>
        <w:t xml:space="preserve">hydrolyzed nutrients are transported via lymphatic and portal </w:t>
      </w:r>
    </w:p>
    <w:p w14:paraId="603EB631">
      <w:pPr>
        <w:keepNext w:val="0"/>
        <w:keepLines w:val="0"/>
        <w:widowControl/>
        <w:suppressLineNumbers w:val="0"/>
        <w:ind w:left="-800" w:leftChars="-400" w:right="-892" w:rightChars="-446" w:firstLine="340" w:firstLineChars="142"/>
        <w:jc w:val="both"/>
        <w:rPr>
          <w:b w:val="0"/>
          <w:bCs w:val="0"/>
        </w:rPr>
      </w:pPr>
      <w:r>
        <w:rPr>
          <w:rFonts w:hint="default" w:ascii="Times New Roman" w:hAnsi="Times New Roman" w:eastAsia="SimSun" w:cs="Times New Roman"/>
          <w:b w:val="0"/>
          <w:bCs w:val="0"/>
          <w:color w:val="000000"/>
          <w:kern w:val="0"/>
          <w:sz w:val="24"/>
          <w:szCs w:val="24"/>
          <w:lang w:val="en-US" w:eastAsia="zh-CN" w:bidi="ar"/>
        </w:rPr>
        <w:t xml:space="preserve">circulation </w:t>
      </w:r>
    </w:p>
    <w:p w14:paraId="0CB17F49">
      <w:pPr>
        <w:keepNext w:val="0"/>
        <w:keepLines w:val="0"/>
        <w:widowControl/>
        <w:suppressLineNumbers w:val="0"/>
        <w:ind w:left="-800" w:leftChars="-400" w:right="-892" w:rightChars="-446" w:firstLine="340" w:firstLineChars="142"/>
        <w:jc w:val="both"/>
        <w:rPr>
          <w:b w:val="0"/>
          <w:bCs w:val="0"/>
        </w:rPr>
      </w:pPr>
      <w:r>
        <w:rPr>
          <w:rFonts w:hint="default" w:ascii="Times New Roman" w:hAnsi="Times New Roman" w:eastAsia="SimSun" w:cs="Times New Roman"/>
          <w:b w:val="0"/>
          <w:bCs w:val="0"/>
          <w:color w:val="000000"/>
          <w:kern w:val="0"/>
          <w:sz w:val="24"/>
          <w:szCs w:val="24"/>
          <w:lang w:val="en-US" w:eastAsia="zh-CN" w:bidi="ar"/>
        </w:rPr>
        <w:t xml:space="preserve">- Impairs of chylomicrons and lipoproteins may cause fat malabsorption or protein-losing </w:t>
      </w:r>
    </w:p>
    <w:p w14:paraId="1F15B578">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enteropathy </w:t>
      </w:r>
    </w:p>
    <w:p w14:paraId="6D1CE04B">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b w:val="0"/>
          <w:bCs w:val="0"/>
          <w:color w:val="000000"/>
          <w:kern w:val="0"/>
          <w:sz w:val="24"/>
          <w:szCs w:val="24"/>
          <w:lang w:val="en-US" w:eastAsia="zh-CN" w:bidi="ar"/>
        </w:rPr>
      </w:pPr>
    </w:p>
    <w:p w14:paraId="10293C9B">
      <w:pPr>
        <w:keepNext w:val="0"/>
        <w:keepLines w:val="0"/>
        <w:widowControl/>
        <w:suppressLineNumbers w:val="0"/>
        <w:ind w:left="-800" w:leftChars="-400" w:right="-892" w:rightChars="-446" w:firstLine="342" w:firstLineChars="142"/>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Absorption of carbohydrates</w:t>
      </w:r>
    </w:p>
    <w:p w14:paraId="2401F3DF">
      <w:pPr>
        <w:keepNext w:val="0"/>
        <w:keepLines w:val="0"/>
        <w:widowControl/>
        <w:suppressLineNumbers w:val="0"/>
        <w:ind w:left="-800" w:leftChars="-400" w:right="-892" w:rightChars="-446" w:firstLine="342" w:firstLineChars="142"/>
        <w:jc w:val="both"/>
      </w:pPr>
      <w:r>
        <w:rPr>
          <w:rFonts w:hint="default" w:ascii="Times New Roman" w:hAnsi="Times New Roman" w:eastAsia="SimSun" w:cs="Times New Roman"/>
          <w:b/>
          <w:bCs/>
          <w:color w:val="000000"/>
          <w:kern w:val="0"/>
          <w:sz w:val="24"/>
          <w:szCs w:val="24"/>
          <w:lang w:val="en-US" w:eastAsia="zh-CN" w:bidi="ar"/>
        </w:rPr>
        <w:t xml:space="preserve"> </w:t>
      </w:r>
    </w:p>
    <w:p w14:paraId="338F5F09">
      <w:pPr>
        <w:keepNext w:val="0"/>
        <w:keepLines w:val="0"/>
        <w:widowControl/>
        <w:suppressLineNumbers w:val="0"/>
        <w:ind w:left="-800" w:leftChars="-400" w:right="-892" w:rightChars="-446" w:firstLine="340" w:firstLineChars="142"/>
        <w:jc w:val="both"/>
        <w:rPr>
          <w:b w:val="0"/>
          <w:bCs w:val="0"/>
        </w:rPr>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Of the carbohydrates most commonly present in the diet (starches, sucrose, lactose), only </w:t>
      </w:r>
      <w:r>
        <w:rPr>
          <w:rFonts w:hint="default" w:ascii="Times New Roman" w:hAnsi="Times New Roman" w:eastAsia="SimSun" w:cs="Times New Roman"/>
          <w:b w:val="0"/>
          <w:bCs w:val="0"/>
          <w:color w:val="000000"/>
          <w:kern w:val="0"/>
          <w:sz w:val="24"/>
          <w:szCs w:val="24"/>
          <w:lang w:val="en-US" w:eastAsia="zh-CN" w:bidi="ar"/>
        </w:rPr>
        <w:t xml:space="preserve">starches require preliminary luminal digestion by salivary and, more importantly, pancreatic amylases. </w:t>
      </w:r>
    </w:p>
    <w:p w14:paraId="12624ED7">
      <w:pPr>
        <w:keepNext w:val="0"/>
        <w:keepLines w:val="0"/>
        <w:widowControl/>
        <w:suppressLineNumbers w:val="0"/>
        <w:ind w:left="-800" w:leftChars="-400" w:right="-892" w:rightChars="-446" w:firstLine="340" w:firstLineChars="142"/>
        <w:jc w:val="left"/>
        <w:rPr>
          <w:b w:val="0"/>
          <w:bCs w:val="0"/>
        </w:rPr>
      </w:pPr>
      <w:r>
        <w:rPr>
          <w:rFonts w:hint="default" w:ascii="Arial" w:hAnsi="Arial" w:eastAsia="SimSun" w:cs="Arial"/>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Despite the slow development of pancreatic amylase, whose secretion reaches adult levels only at 1 year of life, cooked starch malabsorption is rare in infants because of the activity of the brush-border glucoamylase that develops early in life. </w:t>
      </w:r>
    </w:p>
    <w:p w14:paraId="40933D4C">
      <w:pPr>
        <w:keepNext w:val="0"/>
        <w:keepLines w:val="0"/>
        <w:widowControl/>
        <w:suppressLineNumbers w:val="0"/>
        <w:ind w:left="-800" w:leftChars="-400" w:right="-892" w:rightChars="-446" w:firstLine="340" w:firstLineChars="142"/>
        <w:jc w:val="left"/>
        <w:rPr>
          <w:b w:val="0"/>
          <w:bCs w:val="0"/>
        </w:rPr>
      </w:pPr>
      <w:r>
        <w:rPr>
          <w:rFonts w:hint="default" w:ascii="Arial" w:hAnsi="Arial" w:eastAsia="SimSun" w:cs="Arial"/>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The final hydrolysis of disaccharides and oligosaccharides occurs at the brush border of the enterocytes, where sucrase-isomaltase breaks down maltose, isomaltose (to glucose), and sucrose (to glucose and fructose) </w:t>
      </w:r>
    </w:p>
    <w:p w14:paraId="763924DC">
      <w:pPr>
        <w:keepNext w:val="0"/>
        <w:keepLines w:val="0"/>
        <w:widowControl/>
        <w:suppressLineNumbers w:val="0"/>
        <w:ind w:left="-800" w:leftChars="-400" w:right="-892" w:rightChars="-446" w:firstLine="340" w:firstLineChars="142"/>
        <w:jc w:val="left"/>
        <w:rPr>
          <w:b w:val="0"/>
          <w:bCs w:val="0"/>
        </w:rPr>
      </w:pPr>
      <w:r>
        <w:rPr>
          <w:rFonts w:hint="default" w:ascii="Arial" w:hAnsi="Arial" w:eastAsia="SimSun" w:cs="Arial"/>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The entry of the final monosaccharides </w:t>
      </w:r>
      <w:r>
        <w:rPr>
          <w:rFonts w:hint="default" w:ascii="Times New Roman" w:hAnsi="Times New Roman" w:eastAsia="SimSun" w:cs="Times New Roman"/>
          <w:b w:val="0"/>
          <w:bCs w:val="0"/>
          <w:i/>
          <w:iCs/>
          <w:color w:val="000000"/>
          <w:kern w:val="0"/>
          <w:sz w:val="24"/>
          <w:szCs w:val="24"/>
          <w:lang w:val="en-US" w:eastAsia="zh-CN" w:bidi="ar"/>
        </w:rPr>
        <w:t xml:space="preserve">(glucose, galactose, fructose) </w:t>
      </w:r>
      <w:r>
        <w:rPr>
          <w:rFonts w:hint="default" w:ascii="Times New Roman" w:hAnsi="Times New Roman" w:eastAsia="SimSun" w:cs="Times New Roman"/>
          <w:b w:val="0"/>
          <w:bCs w:val="0"/>
          <w:color w:val="000000"/>
          <w:kern w:val="0"/>
          <w:sz w:val="24"/>
          <w:szCs w:val="24"/>
          <w:lang w:val="en-US" w:eastAsia="zh-CN" w:bidi="ar"/>
        </w:rPr>
        <w:t xml:space="preserve">into the enterocytes through the brush border occurs via carrier molecules </w:t>
      </w:r>
    </w:p>
    <w:p w14:paraId="7BD46F19">
      <w:pPr>
        <w:keepNext w:val="0"/>
        <w:keepLines w:val="0"/>
        <w:widowControl/>
        <w:suppressLineNumbers w:val="0"/>
        <w:ind w:left="-800" w:leftChars="-400" w:right="-892" w:rightChars="-446" w:firstLine="342" w:firstLineChars="142"/>
        <w:jc w:val="both"/>
        <w:rPr>
          <w:rFonts w:hint="default" w:ascii="Times New Roman" w:hAnsi="Times New Roman" w:eastAsia="SimSun" w:cs="Times New Roman"/>
          <w:b/>
          <w:bCs/>
          <w:color w:val="000000"/>
          <w:kern w:val="0"/>
          <w:sz w:val="24"/>
          <w:szCs w:val="24"/>
          <w:lang w:val="en-US" w:eastAsia="zh-CN" w:bidi="ar"/>
        </w:rPr>
      </w:pPr>
    </w:p>
    <w:p w14:paraId="580D0238">
      <w:pPr>
        <w:keepNext w:val="0"/>
        <w:keepLines w:val="0"/>
        <w:widowControl/>
        <w:suppressLineNumbers w:val="0"/>
        <w:ind w:left="-800" w:leftChars="-400" w:right="-892" w:rightChars="-446" w:firstLine="342" w:firstLineChars="142"/>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Absorption of proteins</w:t>
      </w:r>
    </w:p>
    <w:p w14:paraId="3F718140">
      <w:pPr>
        <w:keepNext w:val="0"/>
        <w:keepLines w:val="0"/>
        <w:widowControl/>
        <w:suppressLineNumbers w:val="0"/>
        <w:ind w:left="-800" w:leftChars="-400" w:right="-892" w:rightChars="-446" w:firstLine="342" w:firstLineChars="142"/>
        <w:jc w:val="both"/>
      </w:pPr>
      <w:r>
        <w:rPr>
          <w:rFonts w:hint="default" w:ascii="Times New Roman" w:hAnsi="Times New Roman" w:eastAsia="SimSun" w:cs="Times New Roman"/>
          <w:b/>
          <w:bCs/>
          <w:color w:val="000000"/>
          <w:kern w:val="0"/>
          <w:sz w:val="24"/>
          <w:szCs w:val="24"/>
          <w:lang w:val="en-US" w:eastAsia="zh-CN" w:bidi="ar"/>
        </w:rPr>
        <w:t xml:space="preserve"> </w:t>
      </w:r>
    </w:p>
    <w:p w14:paraId="708A7F20">
      <w:pPr>
        <w:keepNext w:val="0"/>
        <w:keepLines w:val="0"/>
        <w:widowControl/>
        <w:suppressLineNumbers w:val="0"/>
        <w:ind w:left="-800" w:leftChars="-400" w:right="-892" w:rightChars="-446" w:firstLine="340" w:firstLineChars="142"/>
        <w:jc w:val="both"/>
        <w:rPr>
          <w:b w:val="0"/>
          <w:bCs w:val="0"/>
        </w:rPr>
      </w:pPr>
      <w:r>
        <w:rPr>
          <w:rFonts w:hint="default" w:ascii="Arial" w:hAnsi="Arial" w:eastAsia="SimSun" w:cs="Arial"/>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Proteins are first digested in the stomach, where pepsinogen is activated to pepsins by a pH of less than 4, hydrolyze them in large molecular weight peptides. </w:t>
      </w:r>
    </w:p>
    <w:p w14:paraId="5AD7F075">
      <w:pPr>
        <w:keepNext w:val="0"/>
        <w:keepLines w:val="0"/>
        <w:widowControl/>
        <w:suppressLineNumbers w:val="0"/>
        <w:ind w:left="-800" w:leftChars="-400" w:right="-892" w:rightChars="-446" w:firstLine="340" w:firstLineChars="142"/>
        <w:jc w:val="both"/>
        <w:rPr>
          <w:b w:val="0"/>
          <w:bCs w:val="0"/>
        </w:rPr>
      </w:pPr>
      <w:r>
        <w:rPr>
          <w:rFonts w:hint="default" w:ascii="Arial" w:hAnsi="Arial" w:eastAsia="SimSun" w:cs="Arial"/>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Upon entering the duodenum, the pancreatic proteases (activated by trypsin,) split large peptides into low molecular weight peptides (2-6 amino acid residues) for 70% and of free amino acids for 30% </w:t>
      </w:r>
    </w:p>
    <w:p w14:paraId="65589E5E">
      <w:pPr>
        <w:keepNext w:val="0"/>
        <w:keepLines w:val="0"/>
        <w:widowControl/>
        <w:suppressLineNumbers w:val="0"/>
        <w:ind w:left="-800" w:leftChars="-400" w:right="-892" w:rightChars="-446" w:firstLine="340" w:firstLineChars="142"/>
        <w:jc w:val="both"/>
        <w:rPr>
          <w:b w:val="0"/>
          <w:bCs w:val="0"/>
        </w:rPr>
      </w:pPr>
      <w:r>
        <w:rPr>
          <w:rFonts w:hint="default" w:ascii="Arial" w:hAnsi="Arial" w:eastAsia="SimSun" w:cs="Arial"/>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Free amino acids are taken up by enterocytes through specific Na-linked carrier systems </w:t>
      </w:r>
    </w:p>
    <w:p w14:paraId="6B1B6064">
      <w:pPr>
        <w:keepNext w:val="0"/>
        <w:keepLines w:val="0"/>
        <w:widowControl/>
        <w:suppressLineNumbers w:val="0"/>
        <w:ind w:left="-800" w:leftChars="-400" w:right="-892" w:rightChars="-446" w:firstLine="340" w:firstLineChars="142"/>
        <w:jc w:val="both"/>
        <w:rPr>
          <w:rFonts w:ascii="Arial" w:hAnsi="Arial" w:eastAsia="SimSun" w:cs="Arial"/>
          <w:color w:val="000000"/>
          <w:kern w:val="0"/>
          <w:sz w:val="24"/>
          <w:szCs w:val="24"/>
          <w:lang w:val="en-US" w:eastAsia="zh-CN" w:bidi="ar"/>
        </w:rPr>
      </w:pPr>
    </w:p>
    <w:p w14:paraId="79C50CE6">
      <w:pPr>
        <w:keepNext w:val="0"/>
        <w:keepLines w:val="0"/>
        <w:widowControl/>
        <w:suppressLineNumbers w:val="0"/>
        <w:ind w:left="-800" w:leftChars="-400" w:right="-892" w:rightChars="-446" w:firstLine="342" w:firstLineChars="142"/>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Absorption of fat</w:t>
      </w:r>
    </w:p>
    <w:p w14:paraId="0A92ED7E">
      <w:pPr>
        <w:keepNext w:val="0"/>
        <w:keepLines w:val="0"/>
        <w:widowControl/>
        <w:suppressLineNumbers w:val="0"/>
        <w:ind w:left="-800" w:leftChars="-400" w:right="-892" w:rightChars="-446" w:firstLine="342" w:firstLineChars="142"/>
        <w:jc w:val="both"/>
      </w:pPr>
      <w:r>
        <w:rPr>
          <w:rFonts w:hint="default" w:ascii="Times New Roman" w:hAnsi="Times New Roman" w:eastAsia="SimSun" w:cs="Times New Roman"/>
          <w:b/>
          <w:bCs/>
          <w:color w:val="000000"/>
          <w:kern w:val="0"/>
          <w:sz w:val="24"/>
          <w:szCs w:val="24"/>
          <w:lang w:val="en-US" w:eastAsia="zh-CN" w:bidi="ar"/>
        </w:rPr>
        <w:t xml:space="preserve">           </w:t>
      </w:r>
    </w:p>
    <w:p w14:paraId="79E8F13C">
      <w:pPr>
        <w:keepNext w:val="0"/>
        <w:keepLines w:val="0"/>
        <w:widowControl/>
        <w:suppressLineNumbers w:val="0"/>
        <w:ind w:left="-800" w:leftChars="-400" w:right="-892" w:rightChars="-446" w:firstLine="340" w:firstLineChars="142"/>
        <w:jc w:val="both"/>
        <w:rPr>
          <w:b w:val="0"/>
          <w:bCs w:val="0"/>
        </w:rPr>
      </w:pPr>
      <w:r>
        <w:rPr>
          <w:rFonts w:hint="default" w:ascii="Arial" w:hAnsi="Arial" w:eastAsia="SimSun" w:cs="Arial"/>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A lingual lipase is responsible for the first partial hydrolysis of triglycerides; this enzyme becomes active in persons with low gastric pH levels and is active even in premature infants. </w:t>
      </w:r>
    </w:p>
    <w:p w14:paraId="492318B0">
      <w:pPr>
        <w:keepNext w:val="0"/>
        <w:keepLines w:val="0"/>
        <w:widowControl/>
        <w:suppressLineNumbers w:val="0"/>
        <w:ind w:left="-800" w:leftChars="-400" w:right="-892" w:rightChars="-446" w:firstLine="340" w:firstLineChars="142"/>
        <w:jc w:val="both"/>
        <w:rPr>
          <w:b w:val="0"/>
          <w:bCs w:val="0"/>
        </w:rPr>
      </w:pPr>
      <w:r>
        <w:rPr>
          <w:rFonts w:hint="default" w:ascii="Arial" w:hAnsi="Arial" w:eastAsia="SimSun" w:cs="Arial"/>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The largest part of triglyceride digestion is accomplished in the duodeno-jejunal lumen because of a complex of pancreatic enzymes – lipase-colipase complex. </w:t>
      </w:r>
    </w:p>
    <w:p w14:paraId="3E227A4D">
      <w:pPr>
        <w:keepNext w:val="0"/>
        <w:keepLines w:val="0"/>
        <w:widowControl/>
        <w:suppressLineNumbers w:val="0"/>
        <w:ind w:left="-800" w:leftChars="-400" w:right="-892" w:rightChars="-446" w:firstLine="340" w:firstLineChars="142"/>
        <w:jc w:val="both"/>
        <w:rPr>
          <w:b w:val="0"/>
          <w:bCs w:val="0"/>
        </w:rPr>
      </w:pPr>
      <w:r>
        <w:rPr>
          <w:rFonts w:hint="default" w:ascii="Times New Roman" w:hAnsi="Times New Roman" w:eastAsia="SimSun" w:cs="Times New Roman"/>
          <w:b w:val="0"/>
          <w:bCs w:val="0"/>
          <w:color w:val="000000"/>
          <w:kern w:val="0"/>
          <w:sz w:val="24"/>
          <w:szCs w:val="24"/>
          <w:lang w:val="en-US" w:eastAsia="zh-CN" w:bidi="ar"/>
        </w:rPr>
        <w:t xml:space="preserve">- Like amylase, these enzymes also develop slowly, and this low capacity of babies to absorb lipids, termed physiological steatorrhea of the newborn. </w:t>
      </w:r>
    </w:p>
    <w:p w14:paraId="627214F8">
      <w:pPr>
        <w:keepNext w:val="0"/>
        <w:keepLines w:val="0"/>
        <w:widowControl/>
        <w:suppressLineNumbers w:val="0"/>
        <w:ind w:left="-800" w:leftChars="-400" w:right="-892" w:rightChars="-446" w:firstLine="340" w:firstLineChars="142"/>
        <w:jc w:val="both"/>
        <w:rPr>
          <w:b w:val="0"/>
          <w:bCs w:val="0"/>
        </w:rPr>
      </w:pPr>
      <w:r>
        <w:rPr>
          <w:rFonts w:hint="default" w:ascii="Arial" w:hAnsi="Arial" w:eastAsia="SimSun" w:cs="Arial"/>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Additionally, adequate concentrations of intraluminal conjugated bile salts are needed to form micelles, and the secretion of bile acids may also be partially inadequate in very young patients. </w:t>
      </w:r>
    </w:p>
    <w:p w14:paraId="0AA919CF">
      <w:pPr>
        <w:keepNext w:val="0"/>
        <w:keepLines w:val="0"/>
        <w:widowControl/>
        <w:suppressLineNumbers w:val="0"/>
        <w:ind w:right="-892" w:rightChars="-446"/>
        <w:jc w:val="both"/>
        <w:rPr>
          <w:rFonts w:hint="default" w:ascii="Times New Roman" w:hAnsi="Times New Roman" w:eastAsia="SimSun" w:cs="Times New Roman"/>
          <w:b w:val="0"/>
          <w:bCs w:val="0"/>
          <w:color w:val="000000"/>
          <w:kern w:val="0"/>
          <w:sz w:val="24"/>
          <w:szCs w:val="24"/>
          <w:lang w:val="en-US" w:eastAsia="zh-CN" w:bidi="ar"/>
        </w:rPr>
      </w:pPr>
    </w:p>
    <w:p w14:paraId="01A288C7">
      <w:pPr>
        <w:keepNext w:val="0"/>
        <w:keepLines w:val="0"/>
        <w:widowControl/>
        <w:suppressLineNumbers w:val="0"/>
        <w:ind w:left="-800" w:leftChars="-400" w:right="-892" w:rightChars="-446" w:firstLine="422" w:firstLineChars="175"/>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i/>
          <w:iCs/>
          <w:color w:val="000000"/>
          <w:kern w:val="0"/>
          <w:sz w:val="24"/>
          <w:szCs w:val="24"/>
          <w:lang w:val="en-US" w:eastAsia="zh-CN" w:bidi="ar"/>
        </w:rPr>
        <w:t>Malabsorption syndromes</w:t>
      </w:r>
      <w:r>
        <w:rPr>
          <w:rFonts w:hint="default" w:ascii="Times New Roman" w:hAnsi="Times New Roman" w:eastAsia="SimSun" w:cs="Times New Roman"/>
          <w:color w:val="000000"/>
          <w:kern w:val="0"/>
          <w:sz w:val="24"/>
          <w:szCs w:val="24"/>
          <w:lang w:val="en-US" w:eastAsia="zh-CN" w:bidi="ar"/>
        </w:rPr>
        <w:t xml:space="preserve"> include a number of different clinical manifestations that result in chronic diarrhea, abdominal distention, and failure to thrive. </w:t>
      </w:r>
    </w:p>
    <w:p w14:paraId="1080A9E3">
      <w:pPr>
        <w:keepNext w:val="0"/>
        <w:keepLines w:val="0"/>
        <w:widowControl/>
        <w:suppressLineNumbers w:val="0"/>
        <w:ind w:left="-800" w:leftChars="-400" w:right="-892" w:rightChars="-446" w:firstLine="420" w:firstLineChars="175"/>
        <w:jc w:val="both"/>
      </w:pPr>
      <w:r>
        <w:rPr>
          <w:rFonts w:hint="default" w:ascii="Times New Roman" w:hAnsi="Times New Roman" w:eastAsia="SimSun" w:cs="Times New Roman"/>
          <w:color w:val="000000"/>
          <w:kern w:val="0"/>
          <w:sz w:val="24"/>
          <w:szCs w:val="24"/>
          <w:lang w:val="en-US" w:eastAsia="zh-CN" w:bidi="ar"/>
        </w:rPr>
        <w:t xml:space="preserve">Malabsorption syndromes are caused by a disorder in the intestinal processes: - digestion - transport - or both of these nutrients across the intestinal mucosa into the systemic circulation </w:t>
      </w:r>
    </w:p>
    <w:p w14:paraId="651F5B2D">
      <w:pPr>
        <w:keepNext w:val="0"/>
        <w:keepLines w:val="0"/>
        <w:widowControl/>
        <w:suppressLineNumbers w:val="0"/>
        <w:ind w:left="-800" w:leftChars="-400" w:right="-892" w:rightChars="-446" w:firstLine="420" w:firstLineChars="175"/>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The major site of absorption is the small intestine </w:t>
      </w:r>
    </w:p>
    <w:p w14:paraId="45CCD032">
      <w:pPr>
        <w:keepNext w:val="0"/>
        <w:keepLines w:val="0"/>
        <w:widowControl/>
        <w:suppressLineNumbers w:val="0"/>
        <w:ind w:left="-800" w:leftChars="-400" w:right="-892" w:rightChars="-446" w:firstLine="420" w:firstLineChars="175"/>
        <w:jc w:val="both"/>
        <w:rPr>
          <w:rFonts w:hint="default" w:ascii="Times New Roman" w:hAnsi="Times New Roman" w:eastAsia="SimSun" w:cs="Times New Roman"/>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Causes of malabsorption: congenital,  acquired </w:t>
      </w:r>
    </w:p>
    <w:p w14:paraId="271D651F">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p>
    <w:p w14:paraId="402D093E">
      <w:pPr>
        <w:keepNext w:val="0"/>
        <w:keepLines w:val="0"/>
        <w:widowControl/>
        <w:suppressLineNumbers w:val="0"/>
        <w:ind w:left="-800" w:leftChars="-400" w:right="-892" w:rightChars="-446" w:firstLine="342" w:firstLineChars="142"/>
        <w:jc w:val="both"/>
      </w:pPr>
      <w:r>
        <w:rPr>
          <w:rFonts w:hint="default" w:ascii="Times New Roman" w:hAnsi="Times New Roman" w:eastAsia="SimSun" w:cs="Times New Roman"/>
          <w:b/>
          <w:bCs/>
          <w:color w:val="000000"/>
          <w:kern w:val="0"/>
          <w:sz w:val="24"/>
          <w:szCs w:val="24"/>
          <w:lang w:val="en-US" w:eastAsia="zh-CN" w:bidi="ar"/>
        </w:rPr>
        <w:t xml:space="preserve">Pathophysiology </w:t>
      </w:r>
    </w:p>
    <w:p w14:paraId="013B464E">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Carbohydrate, fat, or protein malabsorption is caused by a disorder in the intestinal processes of digestion, transport, or both of these nutrients across the intestinal mucosa into the  systemic circulation. </w:t>
      </w:r>
    </w:p>
    <w:p w14:paraId="06C44689">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A congenital abnormality in the digestive or absorptive processes or, more commonly, a secondarily acquired disorder of such processes may result in malabsorption. </w:t>
      </w:r>
    </w:p>
    <w:p w14:paraId="7C1F8F55">
      <w:pPr>
        <w:keepNext w:val="0"/>
        <w:keepLines w:val="0"/>
        <w:widowControl/>
        <w:suppressLineNumbers w:val="0"/>
        <w:ind w:left="-800" w:leftChars="-400" w:right="-892" w:rightChars="-446" w:firstLine="342" w:firstLineChars="142"/>
        <w:jc w:val="both"/>
      </w:pPr>
      <w:r>
        <w:rPr>
          <w:rFonts w:hint="default" w:ascii="Times New Roman" w:hAnsi="Times New Roman" w:eastAsia="SimSun" w:cs="Times New Roman"/>
          <w:b/>
          <w:bCs/>
          <w:color w:val="000000"/>
          <w:kern w:val="0"/>
          <w:sz w:val="24"/>
          <w:szCs w:val="24"/>
          <w:lang w:val="en-US" w:eastAsia="zh-CN" w:bidi="ar"/>
        </w:rPr>
        <w:t xml:space="preserve">Malabsorption of carbohydrate </w:t>
      </w:r>
    </w:p>
    <w:p w14:paraId="3A34D632">
      <w:pPr>
        <w:keepNext w:val="0"/>
        <w:keepLines w:val="0"/>
        <w:widowControl/>
        <w:suppressLineNumbers w:val="0"/>
        <w:ind w:left="-800" w:leftChars="-400" w:right="-892" w:rightChars="-446" w:firstLine="340" w:firstLineChars="142"/>
        <w:jc w:val="both"/>
        <w:rPr>
          <w:b w:val="0"/>
          <w:bCs w:val="0"/>
          <w:i/>
          <w:iCs/>
          <w:u w:val="none"/>
        </w:rPr>
      </w:pPr>
      <w:r>
        <w:rPr>
          <w:rFonts w:hint="default" w:ascii="Arial" w:hAnsi="Arial" w:eastAsia="SimSun" w:cs="Arial"/>
          <w:b w:val="0"/>
          <w:bCs w:val="0"/>
          <w:i/>
          <w:iCs/>
          <w:color w:val="000000"/>
          <w:kern w:val="0"/>
          <w:sz w:val="24"/>
          <w:szCs w:val="24"/>
          <w:u w:val="none"/>
          <w:lang w:val="en-US" w:eastAsia="zh-CN" w:bidi="ar"/>
        </w:rPr>
        <w:t xml:space="preserve">• </w:t>
      </w:r>
      <w:r>
        <w:rPr>
          <w:rFonts w:hint="default" w:ascii="Times New Roman" w:hAnsi="Times New Roman" w:eastAsia="SimSun" w:cs="Times New Roman"/>
          <w:b w:val="0"/>
          <w:bCs w:val="0"/>
          <w:i/>
          <w:iCs/>
          <w:color w:val="000000"/>
          <w:kern w:val="0"/>
          <w:sz w:val="24"/>
          <w:szCs w:val="24"/>
          <w:u w:val="none"/>
          <w:lang w:val="en-US" w:eastAsia="zh-CN" w:bidi="ar"/>
        </w:rPr>
        <w:t xml:space="preserve">congenital </w:t>
      </w:r>
    </w:p>
    <w:p w14:paraId="1E15FDAE">
      <w:pPr>
        <w:keepNext w:val="0"/>
        <w:keepLines w:val="0"/>
        <w:widowControl/>
        <w:suppressLineNumbers w:val="0"/>
        <w:ind w:left="-800" w:leftChars="-400" w:right="-892" w:rightChars="-446" w:firstLine="340" w:firstLineChars="142"/>
        <w:jc w:val="both"/>
        <w:rPr>
          <w:b w:val="0"/>
          <w:bCs w:val="0"/>
        </w:rPr>
      </w:pPr>
      <w:r>
        <w:rPr>
          <w:rFonts w:hint="default" w:ascii="Times New Roman" w:hAnsi="Times New Roman" w:eastAsia="SimSun" w:cs="Times New Roman"/>
          <w:b w:val="0"/>
          <w:bCs w:val="0"/>
          <w:color w:val="000000"/>
          <w:kern w:val="0"/>
          <w:sz w:val="24"/>
          <w:szCs w:val="24"/>
          <w:lang w:val="en-US" w:eastAsia="zh-CN" w:bidi="ar"/>
        </w:rPr>
        <w:t xml:space="preserve">- cystic fibrosis </w:t>
      </w:r>
    </w:p>
    <w:p w14:paraId="0F17ED0F">
      <w:pPr>
        <w:keepNext w:val="0"/>
        <w:keepLines w:val="0"/>
        <w:widowControl/>
        <w:suppressLineNumbers w:val="0"/>
        <w:ind w:left="-800" w:leftChars="-400" w:right="-892" w:rightChars="-446" w:firstLine="340" w:firstLineChars="142"/>
        <w:jc w:val="both"/>
        <w:rPr>
          <w:b w:val="0"/>
          <w:bCs w:val="0"/>
        </w:rPr>
      </w:pPr>
      <w:r>
        <w:rPr>
          <w:rFonts w:hint="default" w:ascii="Times New Roman" w:hAnsi="Times New Roman" w:eastAsia="SimSun" w:cs="Times New Roman"/>
          <w:b w:val="0"/>
          <w:bCs w:val="0"/>
          <w:color w:val="000000"/>
          <w:kern w:val="0"/>
          <w:sz w:val="24"/>
          <w:szCs w:val="24"/>
          <w:lang w:val="en-US" w:eastAsia="zh-CN" w:bidi="ar"/>
        </w:rPr>
        <w:t xml:space="preserve">- Shwachman-Diamond syndrome </w:t>
      </w:r>
    </w:p>
    <w:p w14:paraId="794DD622">
      <w:pPr>
        <w:keepNext w:val="0"/>
        <w:keepLines w:val="0"/>
        <w:widowControl/>
        <w:suppressLineNumbers w:val="0"/>
        <w:ind w:left="-800" w:leftChars="-400" w:right="-892" w:rightChars="-446" w:firstLine="340" w:firstLineChars="142"/>
        <w:jc w:val="both"/>
        <w:rPr>
          <w:b w:val="0"/>
          <w:bCs w:val="0"/>
        </w:rPr>
      </w:pPr>
      <w:r>
        <w:rPr>
          <w:rFonts w:hint="default" w:ascii="Times New Roman" w:hAnsi="Times New Roman" w:eastAsia="SimSun" w:cs="Times New Roman"/>
          <w:b w:val="0"/>
          <w:bCs w:val="0"/>
          <w:color w:val="000000"/>
          <w:kern w:val="0"/>
          <w:sz w:val="24"/>
          <w:szCs w:val="24"/>
          <w:lang w:val="en-US" w:eastAsia="zh-CN" w:bidi="ar"/>
        </w:rPr>
        <w:t xml:space="preserve">- congenital lactase deficiency (extremely rare) </w:t>
      </w:r>
    </w:p>
    <w:p w14:paraId="59BE69DC">
      <w:pPr>
        <w:keepNext w:val="0"/>
        <w:keepLines w:val="0"/>
        <w:widowControl/>
        <w:suppressLineNumbers w:val="0"/>
        <w:ind w:left="-800" w:leftChars="-400" w:right="-892" w:rightChars="-446" w:firstLine="340" w:firstLineChars="142"/>
        <w:jc w:val="both"/>
        <w:rPr>
          <w:b w:val="0"/>
          <w:bCs w:val="0"/>
        </w:rPr>
      </w:pPr>
      <w:r>
        <w:rPr>
          <w:rFonts w:hint="default" w:ascii="Times New Roman" w:hAnsi="Times New Roman" w:eastAsia="SimSun" w:cs="Times New Roman"/>
          <w:b w:val="0"/>
          <w:bCs w:val="0"/>
          <w:color w:val="000000"/>
          <w:kern w:val="0"/>
          <w:sz w:val="24"/>
          <w:szCs w:val="24"/>
          <w:lang w:val="en-US" w:eastAsia="zh-CN" w:bidi="ar"/>
        </w:rPr>
        <w:t xml:space="preserve">- glucose-galactose malabsorption </w:t>
      </w:r>
    </w:p>
    <w:p w14:paraId="2260A070">
      <w:pPr>
        <w:keepNext w:val="0"/>
        <w:keepLines w:val="0"/>
        <w:widowControl/>
        <w:suppressLineNumbers w:val="0"/>
        <w:ind w:left="-800" w:leftChars="-400" w:right="-892" w:rightChars="-446" w:firstLine="340" w:firstLineChars="142"/>
        <w:jc w:val="both"/>
        <w:rPr>
          <w:b w:val="0"/>
          <w:bCs w:val="0"/>
        </w:rPr>
      </w:pPr>
      <w:r>
        <w:rPr>
          <w:rFonts w:hint="default" w:ascii="Times New Roman" w:hAnsi="Times New Roman" w:eastAsia="SimSun" w:cs="Times New Roman"/>
          <w:b w:val="0"/>
          <w:bCs w:val="0"/>
          <w:color w:val="000000"/>
          <w:kern w:val="0"/>
          <w:sz w:val="24"/>
          <w:szCs w:val="24"/>
          <w:lang w:val="en-US" w:eastAsia="zh-CN" w:bidi="ar"/>
        </w:rPr>
        <w:t xml:space="preserve">- sucrase-isomaltase deficiency- adult-type hypolactasia </w:t>
      </w:r>
    </w:p>
    <w:p w14:paraId="75A0099F">
      <w:pPr>
        <w:keepNext w:val="0"/>
        <w:keepLines w:val="0"/>
        <w:widowControl/>
        <w:suppressLineNumbers w:val="0"/>
        <w:ind w:left="-800" w:leftChars="-400" w:right="-892" w:rightChars="-446" w:firstLine="340" w:firstLineChars="142"/>
        <w:jc w:val="both"/>
        <w:rPr>
          <w:b w:val="0"/>
          <w:bCs w:val="0"/>
          <w:i/>
          <w:iCs/>
          <w:u w:val="none"/>
        </w:rPr>
      </w:pPr>
      <w:r>
        <w:rPr>
          <w:rFonts w:hint="default" w:ascii="Arial" w:hAnsi="Arial" w:eastAsia="SimSun" w:cs="Arial"/>
          <w:b w:val="0"/>
          <w:bCs w:val="0"/>
          <w:i/>
          <w:iCs/>
          <w:color w:val="000000"/>
          <w:kern w:val="0"/>
          <w:sz w:val="24"/>
          <w:szCs w:val="24"/>
          <w:u w:val="none"/>
          <w:lang w:val="en-US" w:eastAsia="zh-CN" w:bidi="ar"/>
        </w:rPr>
        <w:t xml:space="preserve">• </w:t>
      </w:r>
      <w:r>
        <w:rPr>
          <w:rFonts w:hint="default" w:ascii="Times New Roman" w:hAnsi="Times New Roman" w:eastAsia="SimSun" w:cs="Times New Roman"/>
          <w:b w:val="0"/>
          <w:bCs w:val="0"/>
          <w:i/>
          <w:iCs/>
          <w:color w:val="000000"/>
          <w:kern w:val="0"/>
          <w:sz w:val="24"/>
          <w:szCs w:val="24"/>
          <w:u w:val="none"/>
          <w:lang w:val="en-US" w:eastAsia="zh-CN" w:bidi="ar"/>
        </w:rPr>
        <w:t xml:space="preserve">acquired </w:t>
      </w:r>
    </w:p>
    <w:p w14:paraId="3D383F98">
      <w:pPr>
        <w:keepNext w:val="0"/>
        <w:keepLines w:val="0"/>
        <w:widowControl/>
        <w:suppressLineNumbers w:val="0"/>
        <w:ind w:left="-800" w:leftChars="-400" w:right="-892" w:rightChars="-446" w:firstLine="340" w:firstLineChars="142"/>
        <w:jc w:val="both"/>
        <w:rPr>
          <w:b w:val="0"/>
          <w:bCs w:val="0"/>
        </w:rPr>
      </w:pPr>
      <w:r>
        <w:rPr>
          <w:rFonts w:hint="default" w:ascii="Times New Roman" w:hAnsi="Times New Roman" w:eastAsia="SimSun" w:cs="Times New Roman"/>
          <w:b w:val="0"/>
          <w:bCs w:val="0"/>
          <w:color w:val="000000"/>
          <w:kern w:val="0"/>
          <w:sz w:val="24"/>
          <w:szCs w:val="24"/>
          <w:lang w:val="en-US" w:eastAsia="zh-CN" w:bidi="ar"/>
        </w:rPr>
        <w:t xml:space="preserve">- lactose intolerance, typically secondary to a damage of the mucosa, such as a viral </w:t>
      </w:r>
    </w:p>
    <w:p w14:paraId="5D402CD5">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enteritis or conditions that cause mucosal atrophy, such as celiac disease</w:t>
      </w:r>
    </w:p>
    <w:p w14:paraId="2CBD57B4">
      <w:pPr>
        <w:keepNext w:val="0"/>
        <w:keepLines w:val="0"/>
        <w:widowControl/>
        <w:suppressLineNumbers w:val="0"/>
        <w:ind w:left="-800" w:leftChars="-400" w:right="-892" w:rightChars="-446" w:firstLine="340" w:firstLineChars="142"/>
        <w:jc w:val="both"/>
        <w:rPr>
          <w:b w:val="0"/>
          <w:bCs w:val="0"/>
        </w:rPr>
      </w:pPr>
      <w:r>
        <w:rPr>
          <w:rFonts w:hint="default" w:ascii="Times New Roman" w:hAnsi="Times New Roman" w:eastAsia="SimSun" w:cs="Times New Roman"/>
          <w:b w:val="0"/>
          <w:bCs w:val="0"/>
          <w:color w:val="000000"/>
          <w:kern w:val="0"/>
          <w:sz w:val="24"/>
          <w:szCs w:val="24"/>
          <w:lang w:val="en-US" w:eastAsia="zh-CN" w:bidi="ar"/>
        </w:rPr>
        <w:t xml:space="preserve"> </w:t>
      </w:r>
    </w:p>
    <w:p w14:paraId="7983EA5F">
      <w:pPr>
        <w:keepNext w:val="0"/>
        <w:keepLines w:val="0"/>
        <w:widowControl/>
        <w:suppressLineNumbers w:val="0"/>
        <w:ind w:left="-800" w:leftChars="-400" w:right="-892" w:rightChars="-446" w:firstLine="342" w:firstLineChars="142"/>
        <w:jc w:val="both"/>
      </w:pPr>
      <w:r>
        <w:rPr>
          <w:rFonts w:hint="default" w:ascii="Times New Roman" w:hAnsi="Times New Roman" w:eastAsia="SimSun" w:cs="Times New Roman"/>
          <w:b/>
          <w:bCs/>
          <w:color w:val="000000"/>
          <w:kern w:val="0"/>
          <w:sz w:val="24"/>
          <w:szCs w:val="24"/>
          <w:lang w:val="en-US" w:eastAsia="zh-CN" w:bidi="ar"/>
        </w:rPr>
        <w:t xml:space="preserve">Disorders of protein digestion </w:t>
      </w:r>
    </w:p>
    <w:p w14:paraId="72FADBB3">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b/>
          <w:bCs/>
          <w:i/>
          <w:iCs/>
          <w:color w:val="000000"/>
          <w:kern w:val="0"/>
          <w:sz w:val="24"/>
          <w:szCs w:val="24"/>
          <w:lang w:val="en-US" w:eastAsia="zh-CN" w:bidi="ar"/>
        </w:rPr>
        <w:t xml:space="preserve">Congenital disorders </w:t>
      </w:r>
      <w:r>
        <w:rPr>
          <w:rFonts w:hint="default" w:ascii="Times New Roman" w:hAnsi="Times New Roman" w:eastAsia="SimSun" w:cs="Times New Roman"/>
          <w:color w:val="000000"/>
          <w:kern w:val="0"/>
          <w:sz w:val="24"/>
          <w:szCs w:val="24"/>
          <w:lang w:val="en-US" w:eastAsia="zh-CN" w:bidi="ar"/>
        </w:rPr>
        <w:t xml:space="preserve">of protein digestion (cystic fibrosis, Shwachman-Diamond syndrome, </w:t>
      </w:r>
    </w:p>
    <w:p w14:paraId="2D99303B">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and enterokinase deficiency) cause inadequate intraluminal digestion. </w:t>
      </w:r>
    </w:p>
    <w:p w14:paraId="7FF6D89A">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No congenital defects have been described in any of the brush border-bound peptidases </w:t>
      </w:r>
    </w:p>
    <w:p w14:paraId="12099ABF">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or in the peptide carrier. </w:t>
      </w:r>
    </w:p>
    <w:p w14:paraId="0C4458C7">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b/>
          <w:bCs/>
          <w:i/>
          <w:iCs/>
          <w:color w:val="000000"/>
          <w:kern w:val="0"/>
          <w:sz w:val="24"/>
          <w:szCs w:val="24"/>
          <w:lang w:val="en-US" w:eastAsia="zh-CN" w:bidi="ar"/>
        </w:rPr>
        <w:t xml:space="preserve">Acquired disorders </w:t>
      </w:r>
      <w:r>
        <w:rPr>
          <w:rFonts w:hint="default" w:ascii="Times New Roman" w:hAnsi="Times New Roman" w:eastAsia="SimSun" w:cs="Times New Roman"/>
          <w:color w:val="000000"/>
          <w:kern w:val="0"/>
          <w:sz w:val="24"/>
          <w:szCs w:val="24"/>
          <w:lang w:val="en-US" w:eastAsia="zh-CN" w:bidi="ar"/>
        </w:rPr>
        <w:t xml:space="preserve">of protein digestion and/or absorption are nonspecific (they also affect </w:t>
      </w:r>
    </w:p>
    <w:p w14:paraId="6A58B0D5">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the absorption of carbohydrates and lipids </w:t>
      </w:r>
    </w:p>
    <w:p w14:paraId="2A68E71A">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damage of absorptive intestinal surface, such as extensive viral enteritis, milk protein </w:t>
      </w:r>
    </w:p>
    <w:p w14:paraId="58D2B377">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allergy enteropathy, and celiac disease. </w:t>
      </w:r>
    </w:p>
    <w:p w14:paraId="2DBE15DA">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p>
    <w:p w14:paraId="71E3ACC2">
      <w:pPr>
        <w:keepNext w:val="0"/>
        <w:keepLines w:val="0"/>
        <w:widowControl/>
        <w:suppressLineNumbers w:val="0"/>
        <w:ind w:left="-800" w:leftChars="-400" w:right="-892" w:rightChars="-446" w:firstLine="342" w:firstLineChars="142"/>
        <w:jc w:val="both"/>
      </w:pPr>
      <w:r>
        <w:rPr>
          <w:rFonts w:hint="default" w:ascii="Times New Roman" w:hAnsi="Times New Roman" w:eastAsia="SimSun" w:cs="Times New Roman"/>
          <w:b/>
          <w:bCs/>
          <w:color w:val="000000"/>
          <w:kern w:val="0"/>
          <w:sz w:val="24"/>
          <w:szCs w:val="24"/>
          <w:lang w:val="en-US" w:eastAsia="zh-CN" w:bidi="ar"/>
        </w:rPr>
        <w:t xml:space="preserve">Malabsorption of fats </w:t>
      </w:r>
    </w:p>
    <w:p w14:paraId="27E5E36F">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Disorders of lipids absorption </w:t>
      </w:r>
    </w:p>
    <w:p w14:paraId="025BC759">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b/>
          <w:bCs/>
          <w:i/>
          <w:iCs/>
          <w:color w:val="000000"/>
          <w:kern w:val="0"/>
          <w:sz w:val="24"/>
          <w:szCs w:val="24"/>
          <w:lang w:val="en-US" w:eastAsia="zh-CN" w:bidi="ar"/>
        </w:rPr>
        <w:t xml:space="preserve">congenital </w:t>
      </w:r>
      <w:r>
        <w:rPr>
          <w:rFonts w:hint="default" w:ascii="Times New Roman" w:hAnsi="Times New Roman" w:eastAsia="SimSun" w:cs="Times New Roman"/>
          <w:color w:val="000000"/>
          <w:kern w:val="0"/>
          <w:sz w:val="24"/>
          <w:szCs w:val="24"/>
          <w:lang w:val="en-US" w:eastAsia="zh-CN" w:bidi="ar"/>
        </w:rPr>
        <w:t xml:space="preserve">(cystic fibrosis and Shwachman-Diamond syndrome), which cause lipase and </w:t>
      </w:r>
    </w:p>
    <w:p w14:paraId="31A83AED">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colipase deficiency; </w:t>
      </w:r>
    </w:p>
    <w:p w14:paraId="0DB020E1">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The extremely rare congenital primary bile acid malabsorption, which results in low bile </w:t>
      </w:r>
    </w:p>
    <w:p w14:paraId="143F54BD">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acids concentrations) </w:t>
      </w:r>
    </w:p>
    <w:p w14:paraId="19601A09">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b/>
          <w:bCs/>
          <w:i/>
          <w:iCs/>
          <w:color w:val="000000"/>
          <w:kern w:val="0"/>
          <w:sz w:val="24"/>
          <w:szCs w:val="24"/>
          <w:lang w:val="en-US" w:eastAsia="zh-CN" w:bidi="ar"/>
        </w:rPr>
        <w:t xml:space="preserve">acquired </w:t>
      </w:r>
    </w:p>
    <w:p w14:paraId="6171A812">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Secondary to disorders of the liver and the biliary tract or to chronic pancreatitis. </w:t>
      </w:r>
    </w:p>
    <w:p w14:paraId="324E2AC7">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Any condition that results in the loss of small intestinal absorptive surface also causes </w:t>
      </w:r>
    </w:p>
    <w:p w14:paraId="66B7AC51">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steatorrhea </w:t>
      </w:r>
    </w:p>
    <w:p w14:paraId="1AE0C6CC">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p>
    <w:p w14:paraId="585FEAF4">
      <w:pPr>
        <w:keepNext w:val="0"/>
        <w:keepLines w:val="0"/>
        <w:widowControl/>
        <w:numPr>
          <w:ilvl w:val="0"/>
          <w:numId w:val="0"/>
        </w:numPr>
        <w:suppressLineNumbers w:val="0"/>
        <w:ind w:left="-400" w:leftChars="-200" w:right="-892" w:rightChars="-446" w:firstLine="0" w:firstLineChars="0"/>
        <w:jc w:val="both"/>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bCs/>
          <w:color w:val="000000"/>
          <w:kern w:val="0"/>
          <w:sz w:val="24"/>
          <w:szCs w:val="24"/>
          <w:lang w:val="en-US" w:eastAsia="zh-CN"/>
        </w:rPr>
        <w:t>Malabsorbtive disorders with general mucosal defect:</w:t>
      </w:r>
    </w:p>
    <w:p w14:paraId="5B2C8308">
      <w:pPr>
        <w:keepNext w:val="0"/>
        <w:keepLines w:val="0"/>
        <w:widowControl/>
        <w:numPr>
          <w:ilvl w:val="0"/>
          <w:numId w:val="1"/>
        </w:numPr>
        <w:suppressLineNumbers w:val="0"/>
        <w:tabs>
          <w:tab w:val="clear" w:pos="420"/>
        </w:tabs>
        <w:ind w:left="420" w:leftChars="0" w:right="-892" w:rightChars="-446" w:hanging="420" w:firstLineChars="0"/>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Celiac disease</w:t>
      </w:r>
    </w:p>
    <w:p w14:paraId="75291D38">
      <w:pPr>
        <w:keepNext w:val="0"/>
        <w:keepLines w:val="0"/>
        <w:widowControl/>
        <w:numPr>
          <w:ilvl w:val="0"/>
          <w:numId w:val="2"/>
        </w:numPr>
        <w:suppressLineNumbers w:val="0"/>
        <w:tabs>
          <w:tab w:val="clear" w:pos="420"/>
        </w:tabs>
        <w:ind w:left="420" w:leftChars="0" w:right="-892" w:rightChars="-446" w:hanging="420" w:firstLineChars="0"/>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Cow’s milk allergy</w:t>
      </w:r>
    </w:p>
    <w:p w14:paraId="4FFBF805">
      <w:pPr>
        <w:keepNext w:val="0"/>
        <w:keepLines w:val="0"/>
        <w:widowControl/>
        <w:numPr>
          <w:ilvl w:val="0"/>
          <w:numId w:val="2"/>
        </w:numPr>
        <w:suppressLineNumbers w:val="0"/>
        <w:tabs>
          <w:tab w:val="clear" w:pos="420"/>
        </w:tabs>
        <w:ind w:left="420" w:leftChars="0" w:right="-892" w:rightChars="-446" w:hanging="420" w:firstLineChars="0"/>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Microvillous inclusion disease</w:t>
      </w:r>
    </w:p>
    <w:p w14:paraId="6CB721E7">
      <w:pPr>
        <w:keepNext w:val="0"/>
        <w:keepLines w:val="0"/>
        <w:widowControl/>
        <w:numPr>
          <w:ilvl w:val="0"/>
          <w:numId w:val="2"/>
        </w:numPr>
        <w:suppressLineNumbers w:val="0"/>
        <w:tabs>
          <w:tab w:val="clear" w:pos="420"/>
        </w:tabs>
        <w:ind w:left="420" w:leftChars="0" w:right="-892" w:rightChars="-446" w:hanging="420" w:firstLineChars="0"/>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Tufting enteropathy</w:t>
      </w:r>
    </w:p>
    <w:p w14:paraId="0FC10179">
      <w:pPr>
        <w:keepNext w:val="0"/>
        <w:keepLines w:val="0"/>
        <w:widowControl/>
        <w:numPr>
          <w:ilvl w:val="0"/>
          <w:numId w:val="2"/>
        </w:numPr>
        <w:suppressLineNumbers w:val="0"/>
        <w:tabs>
          <w:tab w:val="clear" w:pos="420"/>
        </w:tabs>
        <w:ind w:left="420" w:leftChars="0" w:right="-892" w:rightChars="-446" w:hanging="420" w:firstLineChars="0"/>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Short bowel syndrome</w:t>
      </w:r>
    </w:p>
    <w:p w14:paraId="0EEF8D7C">
      <w:pPr>
        <w:keepNext w:val="0"/>
        <w:keepLines w:val="0"/>
        <w:widowControl/>
        <w:numPr>
          <w:ilvl w:val="0"/>
          <w:numId w:val="2"/>
        </w:numPr>
        <w:suppressLineNumbers w:val="0"/>
        <w:tabs>
          <w:tab w:val="clear" w:pos="420"/>
        </w:tabs>
        <w:ind w:left="420" w:leftChars="0" w:right="-892" w:rightChars="-446" w:hanging="420" w:firstLineChars="0"/>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Chronic malnutrition</w:t>
      </w:r>
    </w:p>
    <w:p w14:paraId="0B8D70F4">
      <w:pPr>
        <w:keepNext w:val="0"/>
        <w:keepLines w:val="0"/>
        <w:widowControl/>
        <w:numPr>
          <w:ilvl w:val="0"/>
          <w:numId w:val="2"/>
        </w:numPr>
        <w:suppressLineNumbers w:val="0"/>
        <w:tabs>
          <w:tab w:val="clear" w:pos="420"/>
        </w:tabs>
        <w:ind w:left="420" w:leftChars="0" w:right="-892" w:rightChars="-446" w:hanging="420" w:firstLineChars="0"/>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Congenital immunodeficiency disorders</w:t>
      </w:r>
    </w:p>
    <w:p w14:paraId="1DA0E5C1">
      <w:pPr>
        <w:keepNext w:val="0"/>
        <w:keepLines w:val="0"/>
        <w:widowControl/>
        <w:numPr>
          <w:ilvl w:val="0"/>
          <w:numId w:val="2"/>
        </w:numPr>
        <w:suppressLineNumbers w:val="0"/>
        <w:tabs>
          <w:tab w:val="clear" w:pos="420"/>
        </w:tabs>
        <w:ind w:left="420" w:leftChars="0" w:right="-892" w:rightChars="-446" w:hanging="420" w:firstLineChars="0"/>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HIV</w:t>
      </w:r>
    </w:p>
    <w:p w14:paraId="770661C3">
      <w:pPr>
        <w:keepNext w:val="0"/>
        <w:keepLines w:val="0"/>
        <w:widowControl/>
        <w:numPr>
          <w:ilvl w:val="0"/>
          <w:numId w:val="2"/>
        </w:numPr>
        <w:suppressLineNumbers w:val="0"/>
        <w:tabs>
          <w:tab w:val="clear" w:pos="420"/>
        </w:tabs>
        <w:ind w:left="420" w:leftChars="0" w:right="-892" w:rightChars="-446" w:hanging="420" w:firstLineChars="0"/>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Parasitic infections</w:t>
      </w:r>
    </w:p>
    <w:p w14:paraId="205E1AF4">
      <w:pPr>
        <w:keepNext w:val="0"/>
        <w:keepLines w:val="0"/>
        <w:widowControl/>
        <w:numPr>
          <w:ilvl w:val="0"/>
          <w:numId w:val="2"/>
        </w:numPr>
        <w:suppressLineNumbers w:val="0"/>
        <w:tabs>
          <w:tab w:val="clear" w:pos="420"/>
        </w:tabs>
        <w:ind w:left="420" w:leftChars="0" w:right="-892" w:rightChars="-446" w:hanging="420" w:firstLineChars="0"/>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Tropical sprue</w:t>
      </w:r>
    </w:p>
    <w:p w14:paraId="2CD0AA6C">
      <w:pPr>
        <w:keepNext w:val="0"/>
        <w:keepLines w:val="0"/>
        <w:widowControl/>
        <w:numPr>
          <w:ilvl w:val="0"/>
          <w:numId w:val="2"/>
        </w:numPr>
        <w:suppressLineNumbers w:val="0"/>
        <w:tabs>
          <w:tab w:val="clear" w:pos="420"/>
        </w:tabs>
        <w:ind w:left="420" w:leftChars="0" w:right="-892" w:rightChars="-446" w:hanging="420" w:firstLineChars="0"/>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Bacterial overgrowth</w:t>
      </w:r>
    </w:p>
    <w:p w14:paraId="13B9B1B5">
      <w:pPr>
        <w:keepNext w:val="0"/>
        <w:keepLines w:val="0"/>
        <w:widowControl/>
        <w:suppressLineNumbers w:val="0"/>
        <w:ind w:left="-800" w:leftChars="-400" w:right="-892" w:rightChars="-446" w:firstLine="340" w:firstLineChars="142"/>
        <w:jc w:val="both"/>
        <w:rPr>
          <w:rFonts w:hint="default" w:ascii="Times New Roman" w:hAnsi="Times New Roman" w:eastAsia="SimSun"/>
          <w:color w:val="000000"/>
          <w:kern w:val="0"/>
          <w:sz w:val="24"/>
          <w:szCs w:val="24"/>
          <w:lang w:val="en-US" w:eastAsia="zh-CN"/>
        </w:rPr>
      </w:pPr>
    </w:p>
    <w:p w14:paraId="7F8C2F34">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p>
    <w:p w14:paraId="00A32C0F">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p>
    <w:p w14:paraId="3DECFCD6">
      <w:pPr>
        <w:keepNext w:val="0"/>
        <w:keepLines w:val="0"/>
        <w:widowControl/>
        <w:suppressLineNumbers w:val="0"/>
        <w:ind w:left="-800" w:leftChars="-400" w:right="-892" w:rightChars="-446" w:firstLine="342" w:firstLineChars="142"/>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Epidemiology </w:t>
      </w:r>
    </w:p>
    <w:p w14:paraId="61529D1F">
      <w:pPr>
        <w:keepNext w:val="0"/>
        <w:keepLines w:val="0"/>
        <w:widowControl/>
        <w:suppressLineNumbers w:val="0"/>
        <w:ind w:left="-800" w:leftChars="-400" w:right="-892" w:rightChars="-446" w:firstLine="340" w:firstLineChars="142"/>
        <w:jc w:val="both"/>
        <w:rPr>
          <w:b w:val="0"/>
          <w:bCs w:val="0"/>
          <w:i/>
          <w:iCs/>
          <w:u w:val="single"/>
        </w:rPr>
      </w:pPr>
      <w:r>
        <w:rPr>
          <w:rFonts w:hint="default" w:ascii="Times New Roman" w:hAnsi="Times New Roman" w:eastAsia="SimSun" w:cs="Times New Roman"/>
          <w:b w:val="0"/>
          <w:bCs w:val="0"/>
          <w:i/>
          <w:iCs/>
          <w:color w:val="000000"/>
          <w:kern w:val="0"/>
          <w:sz w:val="24"/>
          <w:szCs w:val="24"/>
          <w:u w:val="single"/>
          <w:lang w:val="en-US" w:eastAsia="zh-CN" w:bidi="ar"/>
        </w:rPr>
        <w:t xml:space="preserve">Genetically determined syndromes </w:t>
      </w:r>
    </w:p>
    <w:p w14:paraId="5FCB4C21">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Celiac disease </w:t>
      </w:r>
      <w:r>
        <w:rPr>
          <w:rFonts w:hint="default" w:ascii="Times New Roman" w:hAnsi="Times New Roman" w:eastAsia="SimSun" w:cs="Times New Roman"/>
          <w:color w:val="000000"/>
          <w:kern w:val="0"/>
          <w:sz w:val="24"/>
          <w:szCs w:val="24"/>
          <w:lang w:val="en-US" w:eastAsia="zh-CN" w:bidi="ar"/>
        </w:rPr>
        <w:t xml:space="preserve">is considered the most common inherited malabsorption syndrome because </w:t>
      </w:r>
    </w:p>
    <w:p w14:paraId="2A2E86DB">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the documented prevalence is close to 1%. </w:t>
      </w:r>
    </w:p>
    <w:p w14:paraId="6BD3B3FC">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Cystic fibrosis </w:t>
      </w:r>
      <w:r>
        <w:rPr>
          <w:rFonts w:hint="default" w:ascii="Times New Roman" w:hAnsi="Times New Roman" w:eastAsia="SimSun" w:cs="Times New Roman"/>
          <w:color w:val="000000"/>
          <w:kern w:val="0"/>
          <w:sz w:val="24"/>
          <w:szCs w:val="24"/>
          <w:lang w:val="en-US" w:eastAsia="zh-CN" w:bidi="ar"/>
        </w:rPr>
        <w:t xml:space="preserve">is the second most common malabsorption syndrome. </w:t>
      </w:r>
    </w:p>
    <w:p w14:paraId="138F19A0">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Other congenital disorders are rare, with the exception of adult-type hypolactasia, which has </w:t>
      </w:r>
    </w:p>
    <w:p w14:paraId="3C116B75">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a prevalence that varies greatly among different ethnic groups. </w:t>
      </w:r>
    </w:p>
    <w:p w14:paraId="5E8825A6">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p>
    <w:p w14:paraId="693CD671">
      <w:pPr>
        <w:keepNext w:val="0"/>
        <w:keepLines w:val="0"/>
        <w:widowControl/>
        <w:suppressLineNumbers w:val="0"/>
        <w:ind w:left="-800" w:leftChars="-400" w:right="-892" w:rightChars="-446" w:firstLine="342" w:firstLineChars="142"/>
        <w:jc w:val="both"/>
      </w:pPr>
      <w:r>
        <w:rPr>
          <w:rFonts w:hint="default" w:ascii="Times New Roman" w:hAnsi="Times New Roman" w:eastAsia="SimSun" w:cs="Times New Roman"/>
          <w:b/>
          <w:bCs/>
          <w:color w:val="000000"/>
          <w:kern w:val="0"/>
          <w:sz w:val="24"/>
          <w:szCs w:val="24"/>
          <w:lang w:val="en-US" w:eastAsia="zh-CN" w:bidi="ar"/>
        </w:rPr>
        <w:t xml:space="preserve">Acquired syndromes </w:t>
      </w:r>
    </w:p>
    <w:p w14:paraId="1A2608A0">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Among acquired conditions, </w:t>
      </w:r>
      <w:r>
        <w:rPr>
          <w:rFonts w:hint="default" w:ascii="Times New Roman" w:hAnsi="Times New Roman" w:eastAsia="SimSun" w:cs="Times New Roman"/>
          <w:b/>
          <w:bCs/>
          <w:color w:val="000000"/>
          <w:kern w:val="0"/>
          <w:sz w:val="24"/>
          <w:szCs w:val="24"/>
          <w:lang w:val="en-US" w:eastAsia="zh-CN" w:bidi="ar"/>
        </w:rPr>
        <w:t xml:space="preserve">cow's (and soy) milk protein allergic enteropathy </w:t>
      </w:r>
      <w:r>
        <w:rPr>
          <w:rFonts w:hint="default" w:ascii="Times New Roman" w:hAnsi="Times New Roman" w:eastAsia="SimSun" w:cs="Times New Roman"/>
          <w:color w:val="000000"/>
          <w:kern w:val="0"/>
          <w:sz w:val="24"/>
          <w:szCs w:val="24"/>
          <w:lang w:val="en-US" w:eastAsia="zh-CN" w:bidi="ar"/>
        </w:rPr>
        <w:t xml:space="preserve">is very common. </w:t>
      </w:r>
    </w:p>
    <w:p w14:paraId="285747B5">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The prevalence of milk protein allergy, of which enteropathy is one of the presenting clinical symptoms, is estimated to be around 3%.</w:t>
      </w: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A transient and common form of malabsorption in infants results from acute-onset enteritis (mostly viral, specifically rotaviral), which causes transient lactose intolerance </w:t>
      </w:r>
    </w:p>
    <w:p w14:paraId="5B42F842">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p>
    <w:p w14:paraId="081E97F8">
      <w:pPr>
        <w:keepNext w:val="0"/>
        <w:keepLines w:val="0"/>
        <w:widowControl/>
        <w:suppressLineNumbers w:val="0"/>
        <w:ind w:left="-800" w:leftChars="-400" w:right="-892" w:rightChars="-446" w:firstLine="342" w:firstLineChars="142"/>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Clinical manifestation:</w:t>
      </w:r>
    </w:p>
    <w:p w14:paraId="3ACE48C9">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p>
    <w:p w14:paraId="1EC1A04F">
      <w:pPr>
        <w:keepNext w:val="0"/>
        <w:keepLines w:val="0"/>
        <w:widowControl/>
        <w:numPr>
          <w:ilvl w:val="0"/>
          <w:numId w:val="3"/>
        </w:numPr>
        <w:suppressLineNumbers w:val="0"/>
        <w:ind w:left="-800" w:leftChars="-400" w:right="-892" w:rightChars="-446" w:firstLine="340" w:firstLineChars="142"/>
        <w:jc w:val="both"/>
        <w:rPr>
          <w:b w:val="0"/>
          <w:bCs w:val="0"/>
          <w:i/>
          <w:iCs/>
          <w:u w:val="single"/>
        </w:rPr>
      </w:pPr>
      <w:r>
        <w:rPr>
          <w:rFonts w:hint="default" w:ascii="Times New Roman" w:hAnsi="Times New Roman" w:eastAsia="SimSun" w:cs="Times New Roman"/>
          <w:b w:val="0"/>
          <w:bCs w:val="0"/>
          <w:i/>
          <w:iCs/>
          <w:color w:val="000000"/>
          <w:kern w:val="0"/>
          <w:sz w:val="24"/>
          <w:szCs w:val="24"/>
          <w:u w:val="single"/>
          <w:lang w:val="en-US" w:eastAsia="zh-CN" w:bidi="ar"/>
        </w:rPr>
        <w:t xml:space="preserve">GI tract symptoms </w:t>
      </w:r>
    </w:p>
    <w:p w14:paraId="1C379066">
      <w:pPr>
        <w:keepNext w:val="0"/>
        <w:keepLines w:val="0"/>
        <w:widowControl/>
        <w:suppressLineNumbers w:val="0"/>
        <w:ind w:left="-800" w:leftChars="-400" w:right="-892" w:rightChars="-446" w:firstLine="340" w:firstLineChars="142"/>
        <w:jc w:val="both"/>
        <w:rPr>
          <w:b w:val="0"/>
          <w:bCs w:val="0"/>
        </w:rPr>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Abdominal distention and watery diarrhea, with or without mild abdominal pain, associated with skin irritation in the perianal area due to acidic stools </w:t>
      </w:r>
      <w:r>
        <w:rPr>
          <w:rFonts w:hint="default" w:ascii="Times New Roman" w:hAnsi="Times New Roman" w:eastAsia="SimSun" w:cs="Times New Roman"/>
          <w:b w:val="0"/>
          <w:bCs w:val="0"/>
          <w:i/>
          <w:iCs/>
          <w:color w:val="000000"/>
          <w:kern w:val="0"/>
          <w:sz w:val="24"/>
          <w:szCs w:val="24"/>
          <w:lang w:val="en-US" w:eastAsia="zh-CN" w:bidi="ar"/>
        </w:rPr>
        <w:t>are characteristic of carbohydrate malabsorption syndromes</w:t>
      </w:r>
      <w:r>
        <w:rPr>
          <w:rFonts w:hint="default" w:ascii="Times New Roman" w:hAnsi="Times New Roman" w:eastAsia="SimSun" w:cs="Times New Roman"/>
          <w:b w:val="0"/>
          <w:bCs w:val="0"/>
          <w:color w:val="000000"/>
          <w:kern w:val="0"/>
          <w:sz w:val="24"/>
          <w:szCs w:val="24"/>
          <w:lang w:val="en-US" w:eastAsia="zh-CN" w:bidi="ar"/>
        </w:rPr>
        <w:t xml:space="preserve">. </w:t>
      </w:r>
    </w:p>
    <w:p w14:paraId="3E42C240">
      <w:pPr>
        <w:keepNext w:val="0"/>
        <w:keepLines w:val="0"/>
        <w:widowControl/>
        <w:suppressLineNumbers w:val="0"/>
        <w:ind w:left="-800" w:leftChars="-400" w:right="-892" w:rightChars="-446" w:firstLine="340" w:firstLineChars="142"/>
        <w:jc w:val="both"/>
        <w:rPr>
          <w:b w:val="0"/>
          <w:bCs w:val="0"/>
        </w:rPr>
      </w:pPr>
      <w:r>
        <w:rPr>
          <w:rFonts w:hint="default" w:ascii="Arial" w:hAnsi="Arial" w:eastAsia="SimSun" w:cs="Arial"/>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Periodic nausea, abdominal distention and pain, and diarrhea are common in patients with chronic </w:t>
      </w:r>
      <w:r>
        <w:rPr>
          <w:rFonts w:hint="default" w:ascii="Times New Roman" w:hAnsi="Times New Roman" w:eastAsia="SimSun" w:cs="Times New Roman"/>
          <w:b w:val="0"/>
          <w:bCs w:val="0"/>
          <w:i/>
          <w:iCs/>
          <w:color w:val="000000"/>
          <w:kern w:val="0"/>
          <w:sz w:val="24"/>
          <w:szCs w:val="24"/>
          <w:lang w:val="en-US" w:eastAsia="zh-CN" w:bidi="ar"/>
        </w:rPr>
        <w:t>Giardia infections</w:t>
      </w:r>
      <w:r>
        <w:rPr>
          <w:rFonts w:hint="default" w:ascii="Times New Roman" w:hAnsi="Times New Roman" w:eastAsia="SimSun" w:cs="Times New Roman"/>
          <w:b w:val="0"/>
          <w:bCs w:val="0"/>
          <w:color w:val="000000"/>
          <w:kern w:val="0"/>
          <w:sz w:val="24"/>
          <w:szCs w:val="24"/>
          <w:lang w:val="en-US" w:eastAsia="zh-CN" w:bidi="ar"/>
        </w:rPr>
        <w:t xml:space="preserve">. </w:t>
      </w:r>
    </w:p>
    <w:p w14:paraId="72594ABC">
      <w:pPr>
        <w:keepNext w:val="0"/>
        <w:keepLines w:val="0"/>
        <w:widowControl/>
        <w:suppressLineNumbers w:val="0"/>
        <w:ind w:left="-800" w:leftChars="-400" w:right="-892" w:rightChars="-446" w:firstLine="340" w:firstLineChars="142"/>
        <w:jc w:val="both"/>
        <w:rPr>
          <w:b w:val="0"/>
          <w:bCs w:val="0"/>
        </w:rPr>
      </w:pPr>
      <w:r>
        <w:rPr>
          <w:rFonts w:hint="default" w:ascii="Arial" w:hAnsi="Arial" w:eastAsia="SimSun" w:cs="Arial"/>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Vomiting, with moderate-to-severe abdominal pain and bloody stools, is characteristic of </w:t>
      </w:r>
      <w:r>
        <w:rPr>
          <w:rFonts w:hint="default" w:ascii="Times New Roman" w:hAnsi="Times New Roman" w:eastAsia="SimSun" w:cs="Times New Roman"/>
          <w:b w:val="0"/>
          <w:bCs w:val="0"/>
          <w:i/>
          <w:iCs/>
          <w:color w:val="000000"/>
          <w:kern w:val="0"/>
          <w:sz w:val="24"/>
          <w:szCs w:val="24"/>
          <w:lang w:val="en-US" w:eastAsia="zh-CN" w:bidi="ar"/>
        </w:rPr>
        <w:t xml:space="preserve">protein sensitivity syndromes </w:t>
      </w:r>
      <w:r>
        <w:rPr>
          <w:rFonts w:hint="default" w:ascii="Times New Roman" w:hAnsi="Times New Roman" w:eastAsia="SimSun" w:cs="Times New Roman"/>
          <w:b w:val="0"/>
          <w:bCs w:val="0"/>
          <w:color w:val="000000"/>
          <w:kern w:val="0"/>
          <w:sz w:val="24"/>
          <w:szCs w:val="24"/>
          <w:lang w:val="en-US" w:eastAsia="zh-CN" w:bidi="ar"/>
        </w:rPr>
        <w:t xml:space="preserve">or other causes of intestinal injury (eg, </w:t>
      </w:r>
      <w:r>
        <w:rPr>
          <w:rFonts w:hint="default" w:ascii="Times New Roman" w:hAnsi="Times New Roman" w:eastAsia="SimSun" w:cs="Times New Roman"/>
          <w:b w:val="0"/>
          <w:bCs w:val="0"/>
          <w:i/>
          <w:iCs/>
          <w:color w:val="000000"/>
          <w:kern w:val="0"/>
          <w:sz w:val="24"/>
          <w:szCs w:val="24"/>
          <w:lang w:val="en-US" w:eastAsia="zh-CN" w:bidi="ar"/>
        </w:rPr>
        <w:t>inflammatory bowel disease</w:t>
      </w:r>
      <w:r>
        <w:rPr>
          <w:rFonts w:hint="default" w:ascii="Times New Roman" w:hAnsi="Times New Roman" w:eastAsia="SimSun" w:cs="Times New Roman"/>
          <w:b w:val="0"/>
          <w:bCs w:val="0"/>
          <w:color w:val="000000"/>
          <w:kern w:val="0"/>
          <w:sz w:val="24"/>
          <w:szCs w:val="24"/>
          <w:lang w:val="en-US" w:eastAsia="zh-CN" w:bidi="ar"/>
        </w:rPr>
        <w:t xml:space="preserve">). </w:t>
      </w:r>
    </w:p>
    <w:p w14:paraId="56978827">
      <w:pPr>
        <w:keepNext w:val="0"/>
        <w:keepLines w:val="0"/>
        <w:widowControl/>
        <w:suppressLineNumbers w:val="0"/>
        <w:ind w:left="-800" w:leftChars="-400" w:right="-892" w:rightChars="-446" w:firstLine="340" w:firstLineChars="142"/>
        <w:jc w:val="both"/>
        <w:rPr>
          <w:b w:val="0"/>
          <w:bCs w:val="0"/>
        </w:rPr>
      </w:pPr>
      <w:r>
        <w:rPr>
          <w:rFonts w:hint="default" w:ascii="Arial" w:hAnsi="Arial" w:eastAsia="SimSun" w:cs="Arial"/>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Poor appetite is common in </w:t>
      </w:r>
      <w:r>
        <w:rPr>
          <w:rFonts w:hint="default" w:ascii="Times New Roman" w:hAnsi="Times New Roman" w:eastAsia="SimSun" w:cs="Times New Roman"/>
          <w:b w:val="0"/>
          <w:bCs w:val="0"/>
          <w:i/>
          <w:iCs/>
          <w:color w:val="000000"/>
          <w:kern w:val="0"/>
          <w:sz w:val="24"/>
          <w:szCs w:val="24"/>
          <w:lang w:val="en-US" w:eastAsia="zh-CN" w:bidi="ar"/>
        </w:rPr>
        <w:t>food sensitivity syndromes</w:t>
      </w:r>
      <w:r>
        <w:rPr>
          <w:rFonts w:hint="default" w:ascii="Times New Roman" w:hAnsi="Times New Roman" w:eastAsia="SimSun" w:cs="Times New Roman"/>
          <w:b w:val="0"/>
          <w:bCs w:val="0"/>
          <w:color w:val="000000"/>
          <w:kern w:val="0"/>
          <w:sz w:val="24"/>
          <w:szCs w:val="24"/>
          <w:lang w:val="en-US" w:eastAsia="zh-CN" w:bidi="ar"/>
        </w:rPr>
        <w:t xml:space="preserve">. The child becomes conditioned to </w:t>
      </w:r>
    </w:p>
    <w:p w14:paraId="0B15DA1F">
      <w:pPr>
        <w:keepNext w:val="0"/>
        <w:keepLines w:val="0"/>
        <w:widowControl/>
        <w:suppressLineNumbers w:val="0"/>
        <w:ind w:left="-800" w:leftChars="-400" w:right="-892" w:rightChars="-446" w:firstLine="340" w:firstLineChars="142"/>
        <w:jc w:val="both"/>
        <w:rPr>
          <w:b w:val="0"/>
          <w:bCs w:val="0"/>
        </w:rPr>
      </w:pPr>
      <w:r>
        <w:rPr>
          <w:rFonts w:hint="default" w:ascii="Times New Roman" w:hAnsi="Times New Roman" w:eastAsia="SimSun" w:cs="Times New Roman"/>
          <w:b w:val="0"/>
          <w:bCs w:val="0"/>
          <w:color w:val="000000"/>
          <w:kern w:val="0"/>
          <w:sz w:val="24"/>
          <w:szCs w:val="24"/>
          <w:lang w:val="en-US" w:eastAsia="zh-CN" w:bidi="ar"/>
        </w:rPr>
        <w:t xml:space="preserve">refuse foods that cause inflammatory reactions of the intestine (this is typical in </w:t>
      </w:r>
      <w:r>
        <w:rPr>
          <w:rFonts w:hint="default" w:ascii="Times New Roman" w:hAnsi="Times New Roman" w:eastAsia="SimSun" w:cs="Times New Roman"/>
          <w:b w:val="0"/>
          <w:bCs w:val="0"/>
          <w:i/>
          <w:iCs/>
          <w:color w:val="000000"/>
          <w:kern w:val="0"/>
          <w:sz w:val="24"/>
          <w:szCs w:val="24"/>
          <w:lang w:val="en-US" w:eastAsia="zh-CN" w:bidi="ar"/>
        </w:rPr>
        <w:t>celiac disease</w:t>
      </w:r>
      <w:r>
        <w:rPr>
          <w:rFonts w:hint="default" w:ascii="Times New Roman" w:hAnsi="Times New Roman" w:eastAsia="SimSun" w:cs="Times New Roman"/>
          <w:b w:val="0"/>
          <w:bCs w:val="0"/>
          <w:color w:val="000000"/>
          <w:kern w:val="0"/>
          <w:sz w:val="24"/>
          <w:szCs w:val="24"/>
          <w:lang w:val="en-US" w:eastAsia="zh-CN" w:bidi="ar"/>
        </w:rPr>
        <w:t xml:space="preserve">). </w:t>
      </w:r>
    </w:p>
    <w:p w14:paraId="676FF6A9">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b w:val="0"/>
          <w:bCs w:val="0"/>
          <w:color w:val="000000"/>
          <w:kern w:val="0"/>
          <w:sz w:val="24"/>
          <w:szCs w:val="24"/>
          <w:lang w:val="en-US" w:eastAsia="zh-CN" w:bidi="ar"/>
        </w:rPr>
      </w:pPr>
      <w:r>
        <w:rPr>
          <w:rFonts w:hint="default" w:ascii="Arial" w:hAnsi="Arial" w:eastAsia="SimSun" w:cs="Arial"/>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Malabsorption syndromes not associated with inflammatory reactions typically cause an increase in appetite (eg, </w:t>
      </w:r>
      <w:r>
        <w:rPr>
          <w:rFonts w:hint="default" w:ascii="Times New Roman" w:hAnsi="Times New Roman" w:eastAsia="SimSun" w:cs="Times New Roman"/>
          <w:b w:val="0"/>
          <w:bCs w:val="0"/>
          <w:i/>
          <w:iCs/>
          <w:color w:val="000000"/>
          <w:kern w:val="0"/>
          <w:sz w:val="24"/>
          <w:szCs w:val="24"/>
          <w:lang w:val="en-US" w:eastAsia="zh-CN" w:bidi="ar"/>
        </w:rPr>
        <w:t>cystic fibrosis</w:t>
      </w:r>
      <w:r>
        <w:rPr>
          <w:rFonts w:hint="default" w:ascii="Times New Roman" w:hAnsi="Times New Roman" w:eastAsia="SimSun" w:cs="Times New Roman"/>
          <w:b w:val="0"/>
          <w:bCs w:val="0"/>
          <w:color w:val="000000"/>
          <w:kern w:val="0"/>
          <w:sz w:val="24"/>
          <w:szCs w:val="24"/>
          <w:lang w:val="en-US" w:eastAsia="zh-CN" w:bidi="ar"/>
        </w:rPr>
        <w:t xml:space="preserve">) </w:t>
      </w:r>
    </w:p>
    <w:p w14:paraId="30F6B264">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b w:val="0"/>
          <w:bCs w:val="0"/>
          <w:color w:val="000000"/>
          <w:kern w:val="0"/>
          <w:sz w:val="24"/>
          <w:szCs w:val="24"/>
          <w:lang w:val="en-US" w:eastAsia="zh-CN" w:bidi="ar"/>
        </w:rPr>
      </w:pPr>
    </w:p>
    <w:p w14:paraId="45824881">
      <w:pPr>
        <w:keepNext w:val="0"/>
        <w:keepLines w:val="0"/>
        <w:widowControl/>
        <w:numPr>
          <w:ilvl w:val="0"/>
          <w:numId w:val="3"/>
        </w:numPr>
        <w:suppressLineNumbers w:val="0"/>
        <w:ind w:left="-800" w:leftChars="-400" w:right="-892" w:rightChars="-446" w:firstLine="340" w:firstLineChars="142"/>
        <w:jc w:val="both"/>
        <w:rPr>
          <w:b w:val="0"/>
          <w:bCs w:val="0"/>
          <w:i/>
          <w:iCs/>
          <w:u w:val="single"/>
        </w:rPr>
      </w:pPr>
      <w:r>
        <w:rPr>
          <w:rFonts w:hint="default" w:ascii="Times New Roman" w:hAnsi="Times New Roman" w:eastAsia="SimSun" w:cs="Times New Roman"/>
          <w:b w:val="0"/>
          <w:bCs w:val="0"/>
          <w:i/>
          <w:iCs/>
          <w:color w:val="000000"/>
          <w:kern w:val="0"/>
          <w:sz w:val="24"/>
          <w:szCs w:val="24"/>
          <w:u w:val="single"/>
          <w:lang w:val="en-US" w:eastAsia="zh-CN" w:bidi="ar"/>
        </w:rPr>
        <w:t xml:space="preserve">Signs of malnutrition </w:t>
      </w:r>
    </w:p>
    <w:p w14:paraId="5603EDAC">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failure to thrive, malnutrition </w:t>
      </w:r>
    </w:p>
    <w:p w14:paraId="47993E7A">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poor weight gain </w:t>
      </w:r>
    </w:p>
    <w:p w14:paraId="23B3A26C">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delayed puberty </w:t>
      </w:r>
    </w:p>
    <w:p w14:paraId="4308D2B3">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reduced muscle and fat mass </w:t>
      </w:r>
    </w:p>
    <w:p w14:paraId="62CA8D43">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atrophic tongue changes </w:t>
      </w:r>
    </w:p>
    <w:p w14:paraId="30FE5B50">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enlarged liver or spleen </w:t>
      </w:r>
    </w:p>
    <w:p w14:paraId="5CC5CE2C">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eczematous rash (protein sensitivity) </w:t>
      </w:r>
    </w:p>
    <w:p w14:paraId="44EE8110">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p>
    <w:p w14:paraId="25B0BE86">
      <w:pPr>
        <w:keepNext w:val="0"/>
        <w:keepLines w:val="0"/>
        <w:widowControl/>
        <w:numPr>
          <w:ilvl w:val="0"/>
          <w:numId w:val="3"/>
        </w:numPr>
        <w:suppressLineNumbers w:val="0"/>
        <w:ind w:left="-800" w:leftChars="-400" w:right="-892" w:rightChars="-446" w:firstLine="340" w:firstLineChars="142"/>
        <w:jc w:val="both"/>
        <w:rPr>
          <w:rFonts w:hint="default" w:ascii="Times New Roman" w:hAnsi="Times New Roman" w:eastAsia="SimSun" w:cs="Times New Roman"/>
          <w:i/>
          <w:iCs/>
          <w:color w:val="000000"/>
          <w:kern w:val="0"/>
          <w:sz w:val="24"/>
          <w:szCs w:val="24"/>
          <w:u w:val="single"/>
          <w:lang w:val="en-US" w:eastAsia="zh-CN" w:bidi="ar"/>
        </w:rPr>
      </w:pPr>
      <w:r>
        <w:rPr>
          <w:rFonts w:hint="default" w:ascii="Times New Roman" w:hAnsi="Times New Roman" w:eastAsia="SimSun" w:cs="Times New Roman"/>
          <w:i/>
          <w:iCs/>
          <w:color w:val="000000"/>
          <w:kern w:val="0"/>
          <w:sz w:val="24"/>
          <w:szCs w:val="24"/>
          <w:u w:val="single"/>
          <w:lang w:val="en-US" w:eastAsia="zh-CN" w:bidi="ar"/>
        </w:rPr>
        <w:t>Stool characteristics</w:t>
      </w:r>
    </w:p>
    <w:p w14:paraId="173E831F">
      <w:pPr>
        <w:keepNext w:val="0"/>
        <w:keepLines w:val="0"/>
        <w:widowControl/>
        <w:numPr>
          <w:ilvl w:val="0"/>
          <w:numId w:val="0"/>
        </w:numPr>
        <w:suppressLineNumbers w:val="0"/>
        <w:ind w:right="-892" w:rightChars="-446"/>
        <w:jc w:val="both"/>
        <w:rPr>
          <w:rFonts w:hint="default" w:ascii="Times New Roman" w:hAnsi="Times New Roman" w:eastAsia="SimSun" w:cs="Times New Roman"/>
          <w:i/>
          <w:iCs/>
          <w:color w:val="000000"/>
          <w:kern w:val="0"/>
          <w:sz w:val="24"/>
          <w:szCs w:val="24"/>
          <w:u w:val="single"/>
          <w:lang w:val="en-US" w:eastAsia="zh-CN" w:bidi="ar"/>
        </w:rPr>
      </w:pPr>
    </w:p>
    <w:p w14:paraId="58680C92">
      <w:pPr>
        <w:keepNext w:val="0"/>
        <w:keepLines w:val="0"/>
        <w:widowControl/>
        <w:numPr>
          <w:ilvl w:val="0"/>
          <w:numId w:val="0"/>
        </w:numPr>
        <w:suppressLineNumbers w:val="0"/>
        <w:ind w:left="-400" w:leftChars="-200" w:right="-892" w:rightChars="-446" w:firstLine="0" w:firstLineChars="0"/>
        <w:jc w:val="both"/>
        <w:rPr>
          <w:rFonts w:hint="default" w:ascii="Times New Roman" w:hAnsi="Times New Roman" w:eastAsia="SimSun"/>
          <w:i w:val="0"/>
          <w:iCs w:val="0"/>
          <w:color w:val="000000"/>
          <w:kern w:val="0"/>
          <w:sz w:val="24"/>
          <w:szCs w:val="24"/>
          <w:u w:val="none"/>
          <w:lang w:val="en-US" w:eastAsia="zh-CN"/>
        </w:rPr>
      </w:pPr>
      <w:r>
        <w:rPr>
          <w:rFonts w:hint="default" w:ascii="Times New Roman" w:hAnsi="Times New Roman" w:eastAsia="SimSun"/>
          <w:i w:val="0"/>
          <w:iCs w:val="0"/>
          <w:color w:val="000000"/>
          <w:kern w:val="0"/>
          <w:sz w:val="24"/>
          <w:szCs w:val="24"/>
          <w:u w:val="none"/>
          <w:lang w:val="en-US" w:eastAsia="zh-CN"/>
        </w:rPr>
        <w:t>Frequent loose watery stools may indicate carbohydrate intolerance.</w:t>
      </w:r>
    </w:p>
    <w:p w14:paraId="77180057">
      <w:pPr>
        <w:keepNext w:val="0"/>
        <w:keepLines w:val="0"/>
        <w:widowControl/>
        <w:numPr>
          <w:ilvl w:val="0"/>
          <w:numId w:val="0"/>
        </w:numPr>
        <w:suppressLineNumbers w:val="0"/>
        <w:ind w:left="-400" w:leftChars="-200" w:right="-892" w:rightChars="-446" w:firstLine="0" w:firstLineChars="0"/>
        <w:jc w:val="both"/>
        <w:rPr>
          <w:rFonts w:hint="default" w:ascii="Times New Roman" w:hAnsi="Times New Roman" w:eastAsia="SimSun"/>
          <w:i w:val="0"/>
          <w:iCs w:val="0"/>
          <w:color w:val="000000"/>
          <w:kern w:val="0"/>
          <w:sz w:val="24"/>
          <w:szCs w:val="24"/>
          <w:u w:val="none"/>
          <w:lang w:val="en-US" w:eastAsia="zh-CN"/>
        </w:rPr>
      </w:pPr>
      <w:r>
        <w:rPr>
          <w:rFonts w:hint="default" w:ascii="Times New Roman" w:hAnsi="Times New Roman" w:eastAsia="SimSun"/>
          <w:i w:val="0"/>
          <w:iCs w:val="0"/>
          <w:color w:val="000000"/>
          <w:kern w:val="0"/>
          <w:sz w:val="24"/>
          <w:szCs w:val="24"/>
          <w:u w:val="none"/>
          <w:lang w:val="en-US" w:eastAsia="zh-CN"/>
        </w:rPr>
        <w:t>Pasty or loose foul-smelling stools indicate fat malabsorption, also termed steatorrhea (hepatic and pancreatic dysfunction, and protein sensitivity syndromes).</w:t>
      </w:r>
    </w:p>
    <w:p w14:paraId="0D7E3105">
      <w:pPr>
        <w:keepNext w:val="0"/>
        <w:keepLines w:val="0"/>
        <w:widowControl/>
        <w:numPr>
          <w:ilvl w:val="0"/>
          <w:numId w:val="0"/>
        </w:numPr>
        <w:suppressLineNumbers w:val="0"/>
        <w:ind w:left="-400" w:leftChars="-200" w:right="-892" w:rightChars="-446" w:firstLine="0" w:firstLineChars="0"/>
        <w:jc w:val="both"/>
        <w:rPr>
          <w:rFonts w:hint="default" w:ascii="Times New Roman" w:hAnsi="Times New Roman" w:eastAsia="SimSun"/>
          <w:i w:val="0"/>
          <w:iCs w:val="0"/>
          <w:color w:val="000000"/>
          <w:kern w:val="0"/>
          <w:sz w:val="24"/>
          <w:szCs w:val="24"/>
          <w:u w:val="none"/>
          <w:lang w:val="en-US" w:eastAsia="zh-CN"/>
        </w:rPr>
      </w:pPr>
      <w:r>
        <w:rPr>
          <w:rFonts w:hint="default" w:ascii="Times New Roman" w:hAnsi="Times New Roman" w:eastAsia="SimSun"/>
          <w:i w:val="0"/>
          <w:iCs w:val="0"/>
          <w:color w:val="000000"/>
          <w:kern w:val="0"/>
          <w:sz w:val="24"/>
          <w:szCs w:val="24"/>
          <w:u w:val="none"/>
          <w:lang w:val="en-US" w:eastAsia="zh-CN"/>
        </w:rPr>
        <w:t>Bloody stools are seen in patients with protein sensitivity syndromes.</w:t>
      </w:r>
    </w:p>
    <w:p w14:paraId="3819F69D">
      <w:pPr>
        <w:keepNext w:val="0"/>
        <w:keepLines w:val="0"/>
        <w:widowControl/>
        <w:numPr>
          <w:ilvl w:val="0"/>
          <w:numId w:val="0"/>
        </w:numPr>
        <w:suppressLineNumbers w:val="0"/>
        <w:ind w:right="-892" w:rightChars="-446"/>
        <w:jc w:val="both"/>
        <w:rPr>
          <w:rFonts w:hint="default" w:ascii="Times New Roman" w:hAnsi="Times New Roman" w:eastAsia="SimSun" w:cs="Times New Roman"/>
          <w:i/>
          <w:iCs/>
          <w:color w:val="000000"/>
          <w:kern w:val="0"/>
          <w:sz w:val="24"/>
          <w:szCs w:val="24"/>
          <w:u w:val="single"/>
          <w:lang w:val="en-US" w:eastAsia="zh-CN" w:bidi="ar"/>
        </w:rPr>
      </w:pPr>
    </w:p>
    <w:p w14:paraId="67D8B562">
      <w:pPr>
        <w:keepNext w:val="0"/>
        <w:keepLines w:val="0"/>
        <w:widowControl/>
        <w:suppressLineNumbers w:val="0"/>
        <w:ind w:left="-800" w:leftChars="-400" w:right="-892" w:rightChars="-446" w:firstLine="342" w:firstLineChars="142"/>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CELIAC DISEASE </w:t>
      </w:r>
    </w:p>
    <w:p w14:paraId="2A6B3241">
      <w:pPr>
        <w:keepNext w:val="0"/>
        <w:keepLines w:val="0"/>
        <w:widowControl/>
        <w:suppressLineNumbers w:val="0"/>
        <w:ind w:left="-800" w:leftChars="-400" w:right="-892" w:rightChars="-446" w:firstLine="342" w:firstLineChars="142"/>
        <w:jc w:val="both"/>
        <w:rPr>
          <w:rFonts w:hint="default" w:ascii="Times New Roman" w:hAnsi="Times New Roman" w:eastAsia="SimSun" w:cs="Times New Roman"/>
          <w:b/>
          <w:bCs/>
          <w:color w:val="000000"/>
          <w:kern w:val="0"/>
          <w:sz w:val="24"/>
          <w:szCs w:val="24"/>
          <w:lang w:val="en-US" w:eastAsia="zh-CN" w:bidi="ar"/>
        </w:rPr>
      </w:pPr>
    </w:p>
    <w:p w14:paraId="1D82855D">
      <w:pPr>
        <w:keepNext w:val="0"/>
        <w:keepLines w:val="0"/>
        <w:widowControl/>
        <w:suppressLineNumbers w:val="0"/>
        <w:ind w:left="-800" w:leftChars="-400" w:right="-892" w:rightChars="-446" w:firstLine="340" w:firstLineChars="142"/>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i/>
          <w:iCs/>
          <w:color w:val="000000"/>
          <w:kern w:val="0"/>
          <w:sz w:val="24"/>
          <w:szCs w:val="24"/>
          <w:lang w:val="en-US" w:eastAsia="zh-CN"/>
        </w:rPr>
        <w:t>Definition.</w:t>
      </w:r>
      <w:r>
        <w:rPr>
          <w:rFonts w:hint="default" w:ascii="Times New Roman" w:hAnsi="Times New Roman" w:eastAsia="SimSun"/>
          <w:b w:val="0"/>
          <w:bCs w:val="0"/>
          <w:color w:val="000000"/>
          <w:kern w:val="0"/>
          <w:sz w:val="24"/>
          <w:szCs w:val="24"/>
          <w:lang w:val="en-US" w:eastAsia="zh-CN"/>
        </w:rPr>
        <w:t xml:space="preserve"> Celiac disease, also known as gluten-sensitive enteropathy, is a common immune-mediated inflammatory disease of the small intestine caused by sensitivity to dietary gluten and related proteins in genetically predisposed individuals.</w:t>
      </w:r>
    </w:p>
    <w:p w14:paraId="60971A68">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DQ2 and/or DQ8 positive HLA haplotype is necessary but not sufficient </w:t>
      </w:r>
    </w:p>
    <w:p w14:paraId="03385DD1">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Occurs in symptomatic subjects with gastrointestinal and non-gastrointestinal symptoms, and in some asymptomatic individuals, including those affected by: </w:t>
      </w:r>
    </w:p>
    <w:p w14:paraId="02FEB24A">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Type 1 diabetes </w:t>
      </w:r>
    </w:p>
    <w:p w14:paraId="0D02C44B">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Down syndrome </w:t>
      </w:r>
    </w:p>
    <w:p w14:paraId="1E8C828B">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Selective IgA deficiency </w:t>
      </w:r>
    </w:p>
    <w:p w14:paraId="6D2CF14A">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Williams syndrome </w:t>
      </w:r>
    </w:p>
    <w:p w14:paraId="52D88E8C">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Turner syndrome </w:t>
      </w:r>
    </w:p>
    <w:p w14:paraId="0CD1AA08">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First degree relatives of individuals with celiac disease </w:t>
      </w:r>
    </w:p>
    <w:p w14:paraId="0BB58052">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p>
    <w:p w14:paraId="117F9B82">
      <w:pPr>
        <w:keepNext w:val="0"/>
        <w:keepLines w:val="0"/>
        <w:widowControl/>
        <w:suppressLineNumbers w:val="0"/>
        <w:ind w:left="-800" w:leftChars="-400" w:right="-892" w:rightChars="-446" w:firstLine="340" w:firstLineChars="142"/>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s="Times New Roman"/>
          <w:i/>
          <w:iCs/>
          <w:color w:val="000000"/>
          <w:kern w:val="0"/>
          <w:sz w:val="24"/>
          <w:szCs w:val="24"/>
          <w:lang w:val="en-US" w:eastAsia="zh-CN" w:bidi="ar"/>
        </w:rPr>
        <w:t xml:space="preserve">Epidemiology: </w:t>
      </w:r>
      <w:r>
        <w:rPr>
          <w:rFonts w:hint="default" w:ascii="Times New Roman" w:hAnsi="Times New Roman" w:eastAsia="SimSun"/>
          <w:color w:val="000000"/>
          <w:kern w:val="0"/>
          <w:sz w:val="24"/>
          <w:szCs w:val="24"/>
          <w:lang w:val="en-US" w:eastAsia="zh-CN"/>
        </w:rPr>
        <w:t>The reported prevalence o symptomatic CD is 1 in 1000 live births (1/250-1/4000). The prevalence of asymptomatic CD is 1/200(1/100-1/300)</w:t>
      </w:r>
    </w:p>
    <w:p w14:paraId="3DEA3528">
      <w:pPr>
        <w:keepNext w:val="0"/>
        <w:keepLines w:val="0"/>
        <w:widowControl/>
        <w:suppressLineNumbers w:val="0"/>
        <w:ind w:left="-800" w:leftChars="-400" w:right="-892" w:rightChars="-446" w:firstLine="340" w:firstLineChars="142"/>
        <w:jc w:val="both"/>
        <w:rPr>
          <w:rFonts w:hint="default" w:ascii="Times New Roman" w:hAnsi="Times New Roman" w:eastAsia="SimSun"/>
          <w:color w:val="000000"/>
          <w:kern w:val="0"/>
          <w:sz w:val="24"/>
          <w:szCs w:val="24"/>
          <w:lang w:val="en-US" w:eastAsia="zh-CN"/>
        </w:rPr>
      </w:pPr>
    </w:p>
    <w:p w14:paraId="037A346E">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b w:val="0"/>
          <w:bCs w:val="0"/>
          <w:i/>
          <w:iCs/>
          <w:color w:val="000000"/>
          <w:kern w:val="0"/>
          <w:sz w:val="24"/>
          <w:szCs w:val="24"/>
          <w:lang w:val="en-US" w:eastAsia="zh-CN" w:bidi="ar"/>
        </w:rPr>
        <w:t>Classification</w:t>
      </w:r>
      <w:r>
        <w:rPr>
          <w:rFonts w:hint="default" w:ascii="Times New Roman" w:hAnsi="Times New Roman" w:eastAsia="SimSun" w:cs="Times New Roman"/>
          <w:b/>
          <w:bCs/>
          <w:color w:val="000000"/>
          <w:kern w:val="0"/>
          <w:sz w:val="24"/>
          <w:szCs w:val="24"/>
          <w:lang w:val="en-US" w:eastAsia="zh-CN" w:bidi="ar"/>
        </w:rPr>
        <w:t xml:space="preserve"> </w:t>
      </w:r>
    </w:p>
    <w:p w14:paraId="6439057A">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Gastrointestinal </w:t>
      </w:r>
      <w:r>
        <w:rPr>
          <w:rFonts w:hint="default" w:ascii="Times New Roman" w:hAnsi="Times New Roman" w:eastAsia="SimSun" w:cs="Times New Roman"/>
          <w:i/>
          <w:iCs/>
          <w:color w:val="000000"/>
          <w:kern w:val="0"/>
          <w:sz w:val="24"/>
          <w:szCs w:val="24"/>
          <w:lang w:val="en-US" w:eastAsia="zh-CN" w:bidi="ar"/>
        </w:rPr>
        <w:t xml:space="preserve">(“classical”) </w:t>
      </w:r>
    </w:p>
    <w:p w14:paraId="573A04EE">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Non-gastrointestinal </w:t>
      </w:r>
      <w:r>
        <w:rPr>
          <w:rFonts w:hint="default" w:ascii="Times New Roman" w:hAnsi="Times New Roman" w:eastAsia="SimSun" w:cs="Times New Roman"/>
          <w:i/>
          <w:iCs/>
          <w:color w:val="000000"/>
          <w:kern w:val="0"/>
          <w:sz w:val="24"/>
          <w:szCs w:val="24"/>
          <w:lang w:val="en-US" w:eastAsia="zh-CN" w:bidi="ar"/>
        </w:rPr>
        <w:t xml:space="preserve">( “atypical”) </w:t>
      </w:r>
    </w:p>
    <w:p w14:paraId="1D1000B1">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Asymptomatic </w:t>
      </w:r>
    </w:p>
    <w:p w14:paraId="2C18B00A">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may be associated with other conditions including: </w:t>
      </w:r>
    </w:p>
    <w:p w14:paraId="78959186">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Autoimmune disorders </w:t>
      </w:r>
    </w:p>
    <w:p w14:paraId="0AE1F3D4">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Genetic syndromes </w:t>
      </w:r>
    </w:p>
    <w:p w14:paraId="1041845A">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p>
    <w:p w14:paraId="7884F59D">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i/>
          <w:iCs/>
          <w:color w:val="000000"/>
          <w:kern w:val="0"/>
          <w:sz w:val="24"/>
          <w:szCs w:val="24"/>
          <w:lang w:val="en-US" w:eastAsia="zh-CN" w:bidi="ar"/>
        </w:rPr>
      </w:pPr>
      <w:r>
        <w:rPr>
          <w:rFonts w:hint="default" w:ascii="Times New Roman" w:hAnsi="Times New Roman" w:eastAsia="SimSun" w:cs="Times New Roman"/>
          <w:i/>
          <w:iCs/>
          <w:color w:val="000000"/>
          <w:kern w:val="0"/>
          <w:sz w:val="24"/>
          <w:szCs w:val="24"/>
          <w:lang w:val="en-US" w:eastAsia="zh-CN" w:bidi="ar"/>
        </w:rPr>
        <w:t>Clinical manifestation:</w:t>
      </w:r>
    </w:p>
    <w:p w14:paraId="669459A0">
      <w:pPr>
        <w:keepNext w:val="0"/>
        <w:keepLines w:val="0"/>
        <w:widowControl/>
        <w:suppressLineNumbers w:val="0"/>
        <w:ind w:left="-800" w:leftChars="-400" w:right="-892" w:rightChars="-446" w:firstLine="340" w:firstLineChars="142"/>
        <w:jc w:val="both"/>
        <w:rPr>
          <w:rFonts w:hint="default" w:ascii="Times New Roman" w:hAnsi="Times New Roman" w:eastAsia="SimSun"/>
          <w:i w:val="0"/>
          <w:iCs w:val="0"/>
          <w:color w:val="000000"/>
          <w:kern w:val="0"/>
          <w:sz w:val="24"/>
          <w:szCs w:val="24"/>
          <w:lang w:val="en-US" w:eastAsia="zh-CN"/>
        </w:rPr>
      </w:pPr>
      <w:r>
        <w:rPr>
          <w:rFonts w:hint="default" w:ascii="Times New Roman" w:hAnsi="Times New Roman" w:eastAsia="SimSun"/>
          <w:i w:val="0"/>
          <w:iCs w:val="0"/>
          <w:color w:val="000000"/>
          <w:kern w:val="0"/>
          <w:sz w:val="24"/>
          <w:szCs w:val="24"/>
          <w:lang w:val="en-US" w:eastAsia="zh-CN"/>
        </w:rPr>
        <w:t>Classically,  presented between 6 and 24 months of age: chronic diarrhea, anorexia, abdominal distension and pain, and failure to thrive or weight loss; some may also have vomiting.Paradoxically, the disease may cause either diarrhea (64 percent) or constipation (8 percent)</w:t>
      </w:r>
    </w:p>
    <w:p w14:paraId="7C187C54">
      <w:pPr>
        <w:keepNext w:val="0"/>
        <w:keepLines w:val="0"/>
        <w:widowControl/>
        <w:suppressLineNumbers w:val="0"/>
        <w:ind w:left="-800" w:leftChars="-400" w:right="-892" w:rightChars="-446" w:firstLine="340" w:firstLineChars="142"/>
        <w:jc w:val="both"/>
        <w:rPr>
          <w:rFonts w:hint="default" w:ascii="Times New Roman" w:hAnsi="Times New Roman" w:eastAsia="SimSun"/>
          <w:i w:val="0"/>
          <w:iCs w:val="0"/>
          <w:color w:val="000000"/>
          <w:kern w:val="0"/>
          <w:sz w:val="24"/>
          <w:szCs w:val="24"/>
          <w:lang w:val="en-US" w:eastAsia="zh-CN"/>
        </w:rPr>
      </w:pPr>
      <w:r>
        <w:rPr>
          <w:rFonts w:hint="default" w:ascii="Times New Roman" w:hAnsi="Times New Roman" w:eastAsia="SimSun"/>
          <w:i w:val="0"/>
          <w:iCs w:val="0"/>
          <w:color w:val="000000"/>
          <w:kern w:val="0"/>
          <w:sz w:val="24"/>
          <w:szCs w:val="24"/>
          <w:lang w:val="en-US" w:eastAsia="zh-CN"/>
        </w:rPr>
        <w:t xml:space="preserve"> If the diagnosis is delayed, children may present with signs of severe malnutrition. </w:t>
      </w:r>
    </w:p>
    <w:p w14:paraId="3F604421">
      <w:pPr>
        <w:keepNext w:val="0"/>
        <w:keepLines w:val="0"/>
        <w:widowControl/>
        <w:suppressLineNumbers w:val="0"/>
        <w:ind w:left="-800" w:leftChars="-400" w:right="-892" w:rightChars="-446" w:firstLine="340" w:firstLineChars="142"/>
        <w:jc w:val="both"/>
        <w:rPr>
          <w:rFonts w:hint="default" w:ascii="Times New Roman" w:hAnsi="Times New Roman" w:eastAsia="SimSun"/>
          <w:i w:val="0"/>
          <w:iCs w:val="0"/>
          <w:color w:val="000000"/>
          <w:kern w:val="0"/>
          <w:sz w:val="24"/>
          <w:szCs w:val="24"/>
          <w:lang w:val="en-US" w:eastAsia="zh-CN"/>
        </w:rPr>
      </w:pPr>
      <w:r>
        <w:rPr>
          <w:rFonts w:hint="default" w:ascii="Times New Roman" w:hAnsi="Times New Roman" w:eastAsia="SimSun"/>
          <w:i w:val="0"/>
          <w:iCs w:val="0"/>
          <w:color w:val="000000"/>
          <w:kern w:val="0"/>
          <w:sz w:val="24"/>
          <w:szCs w:val="24"/>
          <w:lang w:val="en-US" w:eastAsia="zh-CN"/>
        </w:rPr>
        <w:t>Although rare, a few severely affected infants may present with the hemodynamic and metabolic consequences of dehydration, known as a celiac crisis.</w:t>
      </w:r>
    </w:p>
    <w:p w14:paraId="61E06CC0">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i/>
          <w:iCs/>
          <w:color w:val="000000"/>
          <w:kern w:val="0"/>
          <w:sz w:val="24"/>
          <w:szCs w:val="24"/>
          <w:lang w:val="en-US" w:eastAsia="zh-CN" w:bidi="ar"/>
        </w:rPr>
      </w:pPr>
    </w:p>
    <w:p w14:paraId="7AAE1F18">
      <w:pPr>
        <w:keepNext w:val="0"/>
        <w:keepLines w:val="0"/>
        <w:widowControl/>
        <w:suppressLineNumbers w:val="0"/>
        <w:ind w:left="-800" w:leftChars="-400" w:right="-892" w:rightChars="-446" w:firstLine="342" w:firstLineChars="142"/>
        <w:jc w:val="both"/>
      </w:pPr>
      <w:r>
        <w:rPr>
          <w:rFonts w:hint="default" w:ascii="Times New Roman" w:hAnsi="Times New Roman" w:eastAsia="SimSun" w:cs="Times New Roman"/>
          <w:b/>
          <w:bCs/>
          <w:color w:val="000000"/>
          <w:kern w:val="0"/>
          <w:sz w:val="24"/>
          <w:szCs w:val="24"/>
          <w:lang w:val="en-US" w:eastAsia="zh-CN" w:bidi="ar"/>
        </w:rPr>
        <w:t xml:space="preserve">Gastrointestinal Manifestations (“Classic”) </w:t>
      </w:r>
    </w:p>
    <w:p w14:paraId="540D59CF">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Most common age of presentation: 6-24 months </w:t>
      </w:r>
    </w:p>
    <w:p w14:paraId="1DC1221A">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Chronic or recurrent diarrhea </w:t>
      </w:r>
    </w:p>
    <w:p w14:paraId="62BF14CD">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Abdominal distension </w:t>
      </w:r>
    </w:p>
    <w:p w14:paraId="4E0C3869">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Anorexia </w:t>
      </w:r>
    </w:p>
    <w:p w14:paraId="46ACCE3D">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Failure to thrive or weight loss </w:t>
      </w:r>
    </w:p>
    <w:p w14:paraId="53101AA9">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Abdominal pain</w:t>
      </w: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Vomiting </w:t>
      </w:r>
    </w:p>
    <w:p w14:paraId="5D4B53F0">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Constipation </w:t>
      </w:r>
    </w:p>
    <w:p w14:paraId="695516F0">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Irritability </w:t>
      </w:r>
    </w:p>
    <w:p w14:paraId="406B3467">
      <w:pPr>
        <w:keepNext w:val="0"/>
        <w:keepLines w:val="0"/>
        <w:widowControl/>
        <w:suppressLineNumbers w:val="0"/>
        <w:ind w:left="-800" w:leftChars="-400" w:right="-892" w:rightChars="-446" w:firstLine="342" w:firstLineChars="142"/>
        <w:jc w:val="both"/>
      </w:pPr>
      <w:r>
        <w:rPr>
          <w:rFonts w:hint="default" w:ascii="Times New Roman" w:hAnsi="Times New Roman" w:eastAsia="SimSun" w:cs="Times New Roman"/>
          <w:b/>
          <w:bCs/>
          <w:color w:val="000000"/>
          <w:kern w:val="0"/>
          <w:sz w:val="24"/>
          <w:szCs w:val="24"/>
          <w:lang w:val="en-US" w:eastAsia="zh-CN" w:bidi="ar"/>
        </w:rPr>
        <w:t xml:space="preserve">Non Gastrointestinal Manifestations </w:t>
      </w:r>
    </w:p>
    <w:p w14:paraId="590C718A">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Most common age of presentation: older child to adult </w:t>
      </w:r>
    </w:p>
    <w:p w14:paraId="59658900">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Dermatitis Herpetiformis </w:t>
      </w:r>
    </w:p>
    <w:p w14:paraId="1FE6A08C">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Erythematous macule &gt; urticarial papule &gt; tense vesicles </w:t>
      </w:r>
    </w:p>
    <w:p w14:paraId="3595655C">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Severe pruritus </w:t>
      </w:r>
    </w:p>
    <w:p w14:paraId="6039D3D3">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Symmetric distribution </w:t>
      </w:r>
    </w:p>
    <w:p w14:paraId="76BF0FA2">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Dental enamel hypoplasia of permanent teeth </w:t>
      </w:r>
    </w:p>
    <w:p w14:paraId="27EA9CD3">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Osteopenia/Osteoporosis, Dental Enamel Defects </w:t>
      </w:r>
    </w:p>
    <w:p w14:paraId="6C15112B">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Short Stature </w:t>
      </w:r>
    </w:p>
    <w:p w14:paraId="2C2C34B4">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Delayed Puberty </w:t>
      </w:r>
    </w:p>
    <w:p w14:paraId="57994367">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Iron-deficient anemia resistant to oral Fe </w:t>
      </w:r>
    </w:p>
    <w:p w14:paraId="7471D519">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Hepatitis </w:t>
      </w:r>
    </w:p>
    <w:p w14:paraId="63CFD558">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Arthritis </w:t>
      </w:r>
    </w:p>
    <w:p w14:paraId="40BAECF0">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Epilepsy with occipital calcifications </w:t>
      </w:r>
    </w:p>
    <w:p w14:paraId="377AA0EE">
      <w:pPr>
        <w:keepNext w:val="0"/>
        <w:keepLines w:val="0"/>
        <w:widowControl/>
        <w:suppressLineNumbers w:val="0"/>
        <w:ind w:left="-800" w:leftChars="-400" w:right="-892" w:rightChars="-446" w:firstLine="342" w:firstLineChars="142"/>
        <w:jc w:val="both"/>
      </w:pPr>
      <w:r>
        <w:rPr>
          <w:rFonts w:hint="default" w:ascii="Times New Roman" w:hAnsi="Times New Roman" w:eastAsia="SimSun" w:cs="Times New Roman"/>
          <w:b/>
          <w:bCs/>
          <w:color w:val="000000"/>
          <w:kern w:val="0"/>
          <w:sz w:val="24"/>
          <w:szCs w:val="24"/>
          <w:lang w:val="en-US" w:eastAsia="zh-CN" w:bidi="ar"/>
        </w:rPr>
        <w:t xml:space="preserve">Asymptomatic </w:t>
      </w:r>
    </w:p>
    <w:p w14:paraId="08E67D76">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Silent: no or minimal symptoms, “damaged” mucosa and positive serology </w:t>
      </w:r>
    </w:p>
    <w:p w14:paraId="4F0B9B0B">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Identified by screening asymptomatic individuals from groups at risk such: </w:t>
      </w:r>
    </w:p>
    <w:p w14:paraId="1FB1E651">
      <w:pPr>
        <w:keepNext w:val="0"/>
        <w:keepLines w:val="0"/>
        <w:widowControl/>
        <w:suppressLineNumbers w:val="0"/>
        <w:ind w:left="-800" w:leftChars="-400" w:right="-892" w:rightChars="-446" w:firstLine="340" w:firstLineChars="142"/>
        <w:jc w:val="both"/>
      </w:pPr>
      <w:r>
        <w:rPr>
          <w:rFonts w:ascii="Wingdings" w:hAnsi="Wingdings" w:eastAsia="SimSun" w:cs="Wingdings"/>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First degree relatives </w:t>
      </w:r>
    </w:p>
    <w:p w14:paraId="7DBB2F7E">
      <w:pPr>
        <w:keepNext w:val="0"/>
        <w:keepLines w:val="0"/>
        <w:widowControl/>
        <w:suppressLineNumbers w:val="0"/>
        <w:ind w:left="-800" w:leftChars="-400" w:right="-892" w:rightChars="-446" w:firstLine="340" w:firstLineChars="142"/>
        <w:jc w:val="both"/>
      </w:pPr>
      <w:r>
        <w:rPr>
          <w:rFonts w:hint="default" w:ascii="Wingdings" w:hAnsi="Wingdings" w:eastAsia="SimSun" w:cs="Wingdings"/>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Down syndrome patients </w:t>
      </w:r>
    </w:p>
    <w:p w14:paraId="38CA9541">
      <w:pPr>
        <w:keepNext w:val="0"/>
        <w:keepLines w:val="0"/>
        <w:widowControl/>
        <w:suppressLineNumbers w:val="0"/>
        <w:ind w:left="-800" w:leftChars="-400" w:right="-892" w:rightChars="-446" w:firstLine="340" w:firstLineChars="142"/>
        <w:jc w:val="both"/>
      </w:pPr>
      <w:r>
        <w:rPr>
          <w:rFonts w:hint="default" w:ascii="Wingdings" w:hAnsi="Wingdings" w:eastAsia="SimSun" w:cs="Wingdings"/>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Type 1 diabetes patients, etc. </w:t>
      </w:r>
    </w:p>
    <w:p w14:paraId="20E73579">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Latent: no symptoms, normal mucosa </w:t>
      </w:r>
    </w:p>
    <w:p w14:paraId="46053AF0">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May show positive serology </w:t>
      </w:r>
    </w:p>
    <w:p w14:paraId="11A6E0FE">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Identified by following in time asymptomatic individuals previously identified at </w:t>
      </w:r>
    </w:p>
    <w:p w14:paraId="6A75F943">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screening from risk groups </w:t>
      </w:r>
    </w:p>
    <w:p w14:paraId="1591373E">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These individuals, given the “right” circumstances, will develop at some point in time </w:t>
      </w:r>
    </w:p>
    <w:p w14:paraId="5B875920">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mucosal changes (± symptoms)</w:t>
      </w:r>
    </w:p>
    <w:p w14:paraId="168A5242">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w:t>
      </w:r>
    </w:p>
    <w:p w14:paraId="115D5E83">
      <w:pPr>
        <w:keepNext w:val="0"/>
        <w:keepLines w:val="0"/>
        <w:widowControl/>
        <w:suppressLineNumbers w:val="0"/>
        <w:ind w:left="-800" w:leftChars="-400" w:right="-892" w:rightChars="-446" w:firstLine="342" w:firstLineChars="142"/>
        <w:jc w:val="both"/>
      </w:pPr>
      <w:r>
        <w:rPr>
          <w:rFonts w:hint="default" w:ascii="Times New Roman" w:hAnsi="Times New Roman" w:eastAsia="SimSun" w:cs="Times New Roman"/>
          <w:b/>
          <w:bCs/>
          <w:color w:val="000000"/>
          <w:kern w:val="0"/>
          <w:sz w:val="24"/>
          <w:szCs w:val="24"/>
          <w:lang w:val="en-US" w:eastAsia="zh-CN" w:bidi="ar"/>
        </w:rPr>
        <w:t xml:space="preserve">Diagnosis </w:t>
      </w:r>
    </w:p>
    <w:p w14:paraId="1CDCD189">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Antigliadin antibodies </w:t>
      </w:r>
    </w:p>
    <w:p w14:paraId="5CAB1870">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Endomysial antibodies </w:t>
      </w:r>
    </w:p>
    <w:p w14:paraId="77B5ABFD">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Tissue transglutaminase antibodies </w:t>
      </w:r>
    </w:p>
    <w:p w14:paraId="0F033D95">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Endoscopic Findings + Histological Features</w:t>
      </w:r>
    </w:p>
    <w:p w14:paraId="1D092CEB">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w:t>
      </w:r>
    </w:p>
    <w:p w14:paraId="02F3927B">
      <w:pPr>
        <w:keepNext w:val="0"/>
        <w:keepLines w:val="0"/>
        <w:widowControl/>
        <w:suppressLineNumbers w:val="0"/>
        <w:ind w:left="-800" w:leftChars="-400" w:right="-892" w:rightChars="-446" w:firstLine="340" w:firstLineChars="142"/>
        <w:jc w:val="both"/>
        <w:rPr>
          <w:rFonts w:hint="default" w:ascii="Times New Roman" w:hAnsi="Times New Roman" w:eastAsia="SimSun"/>
          <w:i w:val="0"/>
          <w:iCs w:val="0"/>
          <w:color w:val="000000"/>
          <w:kern w:val="0"/>
          <w:sz w:val="24"/>
          <w:szCs w:val="24"/>
          <w:u w:val="none"/>
          <w:lang w:val="en-US" w:eastAsia="zh-CN"/>
        </w:rPr>
      </w:pPr>
      <w:r>
        <w:rPr>
          <w:rFonts w:hint="default" w:ascii="Times New Roman" w:hAnsi="Times New Roman" w:eastAsia="SimSun"/>
          <w:i/>
          <w:iCs/>
          <w:color w:val="000000"/>
          <w:kern w:val="0"/>
          <w:sz w:val="24"/>
          <w:szCs w:val="24"/>
          <w:u w:val="single"/>
          <w:lang w:val="en-US" w:eastAsia="zh-CN"/>
        </w:rPr>
        <w:t>ESPGHAN diagnosis criteria:</w:t>
      </w:r>
    </w:p>
    <w:p w14:paraId="2828CCCD">
      <w:pPr>
        <w:keepNext w:val="0"/>
        <w:keepLines w:val="0"/>
        <w:widowControl/>
        <w:suppressLineNumbers w:val="0"/>
        <w:ind w:left="-800" w:leftChars="-400" w:right="-892" w:rightChars="-446" w:firstLine="340" w:firstLineChars="142"/>
        <w:jc w:val="both"/>
        <w:rPr>
          <w:rFonts w:hint="default" w:ascii="Times New Roman" w:hAnsi="Times New Roman" w:eastAsia="SimSun"/>
          <w:i w:val="0"/>
          <w:iCs w:val="0"/>
          <w:color w:val="000000"/>
          <w:kern w:val="0"/>
          <w:sz w:val="24"/>
          <w:szCs w:val="24"/>
          <w:u w:val="none"/>
          <w:lang w:val="en-US" w:eastAsia="zh-CN"/>
        </w:rPr>
      </w:pPr>
      <w:r>
        <w:rPr>
          <w:rFonts w:hint="default" w:ascii="Times New Roman" w:hAnsi="Times New Roman" w:eastAsia="SimSun"/>
          <w:i w:val="0"/>
          <w:iCs w:val="0"/>
          <w:color w:val="000000"/>
          <w:kern w:val="0"/>
          <w:sz w:val="24"/>
          <w:szCs w:val="24"/>
          <w:u w:val="none"/>
          <w:lang w:val="en-US" w:eastAsia="zh-CN"/>
        </w:rPr>
        <w:t>-the finding of villous atrophy with hyperplasia of the cripts and abnormal surface epithelium, while the pacient is eating adecuate amount of gluten</w:t>
      </w:r>
    </w:p>
    <w:p w14:paraId="5A0705C7">
      <w:pPr>
        <w:keepNext w:val="0"/>
        <w:keepLines w:val="0"/>
        <w:widowControl/>
        <w:suppressLineNumbers w:val="0"/>
        <w:ind w:left="-800" w:leftChars="-400" w:right="-892" w:rightChars="-446" w:firstLine="340" w:firstLineChars="142"/>
        <w:jc w:val="both"/>
        <w:rPr>
          <w:rFonts w:hint="default" w:ascii="Times New Roman" w:hAnsi="Times New Roman" w:eastAsia="SimSun"/>
          <w:i w:val="0"/>
          <w:iCs w:val="0"/>
          <w:color w:val="000000"/>
          <w:kern w:val="0"/>
          <w:sz w:val="24"/>
          <w:szCs w:val="24"/>
          <w:u w:val="none"/>
          <w:lang w:val="en-US" w:eastAsia="zh-CN"/>
        </w:rPr>
      </w:pPr>
      <w:r>
        <w:rPr>
          <w:rFonts w:hint="default" w:ascii="Times New Roman" w:hAnsi="Times New Roman" w:eastAsia="SimSun"/>
          <w:i w:val="0"/>
          <w:iCs w:val="0"/>
          <w:color w:val="000000"/>
          <w:kern w:val="0"/>
          <w:sz w:val="24"/>
          <w:szCs w:val="24"/>
          <w:u w:val="none"/>
          <w:lang w:val="en-US" w:eastAsia="zh-CN"/>
        </w:rPr>
        <w:t>-a full clinical remission after withdrawal of gluten from the diet</w:t>
      </w:r>
    </w:p>
    <w:p w14:paraId="342BF584">
      <w:pPr>
        <w:keepNext w:val="0"/>
        <w:keepLines w:val="0"/>
        <w:widowControl/>
        <w:suppressLineNumbers w:val="0"/>
        <w:ind w:left="-800" w:leftChars="-400" w:right="-892" w:rightChars="-446" w:firstLine="340" w:firstLineChars="142"/>
        <w:jc w:val="both"/>
        <w:rPr>
          <w:rFonts w:hint="default" w:ascii="Times New Roman" w:hAnsi="Times New Roman" w:eastAsia="SimSun"/>
          <w:i w:val="0"/>
          <w:iCs w:val="0"/>
          <w:color w:val="000000"/>
          <w:kern w:val="0"/>
          <w:sz w:val="24"/>
          <w:szCs w:val="24"/>
          <w:u w:val="none"/>
          <w:lang w:val="en-US" w:eastAsia="zh-CN"/>
        </w:rPr>
      </w:pPr>
    </w:p>
    <w:p w14:paraId="0929F852">
      <w:pPr>
        <w:keepNext w:val="0"/>
        <w:keepLines w:val="0"/>
        <w:widowControl/>
        <w:suppressLineNumbers w:val="0"/>
        <w:ind w:left="-800" w:leftChars="-400" w:right="-892" w:rightChars="-446" w:firstLine="340" w:firstLineChars="142"/>
        <w:jc w:val="both"/>
        <w:rPr>
          <w:rFonts w:hint="default" w:ascii="Times New Roman" w:hAnsi="Times New Roman" w:eastAsia="SimSun"/>
          <w:i w:val="0"/>
          <w:iCs w:val="0"/>
          <w:color w:val="000000"/>
          <w:kern w:val="0"/>
          <w:sz w:val="24"/>
          <w:szCs w:val="24"/>
          <w:u w:val="none"/>
          <w:lang w:val="en-US" w:eastAsia="zh-CN"/>
        </w:rPr>
      </w:pPr>
      <w:r>
        <w:rPr>
          <w:rFonts w:hint="default" w:ascii="Times New Roman" w:hAnsi="Times New Roman" w:eastAsia="SimSun"/>
          <w:i w:val="0"/>
          <w:iCs w:val="0"/>
          <w:color w:val="000000"/>
          <w:kern w:val="0"/>
          <w:sz w:val="24"/>
          <w:szCs w:val="24"/>
          <w:u w:val="none"/>
          <w:lang w:val="en-US" w:eastAsia="zh-CN"/>
        </w:rPr>
        <w:t>The finding of circulating IgA celiac disease-associated antibodies at the time of diagnoses and their disappearance on a gluten-free diet adds weight to the diagnosis.</w:t>
      </w:r>
    </w:p>
    <w:p w14:paraId="5D973B94">
      <w:pPr>
        <w:keepNext w:val="0"/>
        <w:keepLines w:val="0"/>
        <w:widowControl/>
        <w:suppressLineNumbers w:val="0"/>
        <w:ind w:left="-800" w:leftChars="-400" w:right="-892" w:rightChars="-446" w:firstLine="340" w:firstLineChars="142"/>
        <w:jc w:val="both"/>
        <w:rPr>
          <w:rFonts w:hint="default" w:ascii="Times New Roman" w:hAnsi="Times New Roman" w:eastAsia="SimSun"/>
          <w:i w:val="0"/>
          <w:iCs w:val="0"/>
          <w:color w:val="000000"/>
          <w:kern w:val="0"/>
          <w:sz w:val="24"/>
          <w:szCs w:val="24"/>
          <w:u w:val="none"/>
          <w:lang w:val="en-US" w:eastAsia="zh-CN"/>
        </w:rPr>
      </w:pPr>
      <w:r>
        <w:rPr>
          <w:rFonts w:hint="default" w:ascii="Times New Roman" w:hAnsi="Times New Roman" w:eastAsia="SimSun"/>
          <w:i w:val="0"/>
          <w:iCs w:val="0"/>
          <w:color w:val="000000"/>
          <w:kern w:val="0"/>
          <w:sz w:val="24"/>
          <w:szCs w:val="24"/>
          <w:u w:val="none"/>
          <w:lang w:val="en-US" w:eastAsia="zh-CN"/>
        </w:rPr>
        <w:t>A control biopsy to verify the consequences of the gluten-free diet on the mucosal architecture is considered mandatory only in pacients with an equivocal clinical response to the diet</w:t>
      </w:r>
    </w:p>
    <w:p w14:paraId="44D7E8F6">
      <w:pPr>
        <w:keepNext w:val="0"/>
        <w:keepLines w:val="0"/>
        <w:widowControl/>
        <w:suppressLineNumbers w:val="0"/>
        <w:ind w:left="-800" w:leftChars="-400" w:right="-892" w:rightChars="-446" w:firstLine="340" w:firstLineChars="142"/>
        <w:jc w:val="both"/>
        <w:rPr>
          <w:rFonts w:hint="default" w:ascii="Times New Roman" w:hAnsi="Times New Roman" w:eastAsia="SimSun"/>
          <w:i w:val="0"/>
          <w:iCs w:val="0"/>
          <w:color w:val="000000"/>
          <w:kern w:val="0"/>
          <w:sz w:val="24"/>
          <w:szCs w:val="24"/>
          <w:u w:val="none"/>
          <w:lang w:val="en-US" w:eastAsia="zh-CN"/>
        </w:rPr>
      </w:pPr>
    </w:p>
    <w:p w14:paraId="53C69B0F">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p>
    <w:p w14:paraId="12FBB2E0">
      <w:pPr>
        <w:keepNext w:val="0"/>
        <w:keepLines w:val="0"/>
        <w:widowControl/>
        <w:suppressLineNumbers w:val="0"/>
        <w:ind w:left="-800" w:leftChars="-400" w:right="-892" w:rightChars="-446" w:firstLine="342" w:firstLineChars="142"/>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Treatment </w:t>
      </w:r>
    </w:p>
    <w:p w14:paraId="0F1AC61A">
      <w:pPr>
        <w:keepNext w:val="0"/>
        <w:keepLines w:val="0"/>
        <w:widowControl/>
        <w:suppressLineNumbers w:val="0"/>
        <w:spacing w:line="240" w:lineRule="auto"/>
        <w:ind w:left="-800" w:leftChars="-400" w:right="-892" w:rightChars="-446" w:firstLine="340" w:firstLineChars="142"/>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The six key elements in the management of patients with celiac disease can be summarized with the following mnemonic:</w:t>
      </w:r>
    </w:p>
    <w:p w14:paraId="02B57D3C">
      <w:pPr>
        <w:keepNext w:val="0"/>
        <w:keepLines w:val="0"/>
        <w:widowControl/>
        <w:suppressLineNumbers w:val="0"/>
        <w:spacing w:line="240" w:lineRule="auto"/>
        <w:ind w:right="-892" w:rightChars="-446"/>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C - Consultation with a skilled dietitian</w:t>
      </w:r>
    </w:p>
    <w:p w14:paraId="6CBC9EFE">
      <w:pPr>
        <w:keepNext w:val="0"/>
        <w:keepLines w:val="0"/>
        <w:widowControl/>
        <w:suppressLineNumbers w:val="0"/>
        <w:spacing w:line="240" w:lineRule="auto"/>
        <w:ind w:right="-892" w:rightChars="-446"/>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E - Education about the disease</w:t>
      </w:r>
    </w:p>
    <w:p w14:paraId="0A9BB335">
      <w:pPr>
        <w:keepNext w:val="0"/>
        <w:keepLines w:val="0"/>
        <w:widowControl/>
        <w:suppressLineNumbers w:val="0"/>
        <w:spacing w:line="240" w:lineRule="auto"/>
        <w:ind w:right="-892" w:rightChars="-446"/>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L - Lifelong adherence to a gluten-free diet</w:t>
      </w:r>
    </w:p>
    <w:p w14:paraId="083BA9D4">
      <w:pPr>
        <w:keepNext w:val="0"/>
        <w:keepLines w:val="0"/>
        <w:widowControl/>
        <w:suppressLineNumbers w:val="0"/>
        <w:spacing w:line="240" w:lineRule="auto"/>
        <w:ind w:right="-892" w:rightChars="-446"/>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I - Identification and treatment of nutritional deficiencies</w:t>
      </w:r>
    </w:p>
    <w:p w14:paraId="691096EE">
      <w:pPr>
        <w:keepNext w:val="0"/>
        <w:keepLines w:val="0"/>
        <w:widowControl/>
        <w:suppressLineNumbers w:val="0"/>
        <w:spacing w:line="240" w:lineRule="auto"/>
        <w:ind w:right="-892" w:rightChars="-446"/>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A - Access to an advocacy group and/or health behavior support</w:t>
      </w:r>
    </w:p>
    <w:p w14:paraId="4F5779FF">
      <w:pPr>
        <w:keepNext w:val="0"/>
        <w:keepLines w:val="0"/>
        <w:widowControl/>
        <w:suppressLineNumbers w:val="0"/>
        <w:ind w:right="-892" w:rightChars="-446"/>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C - Continuous long-term follow-up by a multidisciplinary team</w:t>
      </w:r>
    </w:p>
    <w:p w14:paraId="0FB537ED">
      <w:pPr>
        <w:keepNext w:val="0"/>
        <w:keepLines w:val="0"/>
        <w:widowControl/>
        <w:suppressLineNumbers w:val="0"/>
        <w:ind w:right="-892" w:rightChars="-446"/>
        <w:jc w:val="both"/>
        <w:rPr>
          <w:rFonts w:hint="default" w:ascii="Times New Roman" w:hAnsi="Times New Roman" w:eastAsia="SimSun"/>
          <w:b/>
          <w:bCs/>
          <w:color w:val="000000"/>
          <w:kern w:val="0"/>
          <w:sz w:val="24"/>
          <w:szCs w:val="24"/>
          <w:lang w:val="en-US" w:eastAsia="zh-CN"/>
        </w:rPr>
      </w:pPr>
    </w:p>
    <w:p w14:paraId="4A363F2A">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Only treatment for celiac disease is a gluten-free diet (GFD) </w:t>
      </w:r>
    </w:p>
    <w:p w14:paraId="695770F2">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Strict, lifelong diet </w:t>
      </w:r>
    </w:p>
    <w:p w14:paraId="173A1133">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Avoid: </w:t>
      </w:r>
    </w:p>
    <w:p w14:paraId="018F7084">
      <w:pPr>
        <w:keepNext w:val="0"/>
        <w:keepLines w:val="0"/>
        <w:widowControl/>
        <w:suppressLineNumbers w:val="0"/>
        <w:ind w:left="-800" w:leftChars="-400" w:right="-892" w:rightChars="-446" w:firstLine="340" w:firstLineChars="142"/>
        <w:jc w:val="both"/>
      </w:pPr>
      <w:r>
        <w:rPr>
          <w:rFonts w:hint="default" w:ascii="Wingdings" w:hAnsi="Wingdings" w:eastAsia="SimSun" w:cs="Wingdings"/>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Wheat </w:t>
      </w:r>
    </w:p>
    <w:p w14:paraId="5C8827A8">
      <w:pPr>
        <w:keepNext w:val="0"/>
        <w:keepLines w:val="0"/>
        <w:widowControl/>
        <w:suppressLineNumbers w:val="0"/>
        <w:ind w:left="-800" w:leftChars="-400" w:right="-892" w:rightChars="-446" w:firstLine="340" w:firstLineChars="142"/>
        <w:jc w:val="both"/>
      </w:pPr>
      <w:r>
        <w:rPr>
          <w:rFonts w:hint="default" w:ascii="Wingdings" w:hAnsi="Wingdings" w:eastAsia="SimSun" w:cs="Wingdings"/>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Rye </w:t>
      </w:r>
    </w:p>
    <w:p w14:paraId="13983567">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r>
        <w:rPr>
          <w:rFonts w:hint="default" w:ascii="Wingdings" w:hAnsi="Wingdings" w:eastAsia="SimSun" w:cs="Wingdings"/>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Barley </w:t>
      </w:r>
    </w:p>
    <w:p w14:paraId="42A61B1C">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p>
    <w:p w14:paraId="7C6A720C">
      <w:pPr>
        <w:keepNext w:val="0"/>
        <w:keepLines w:val="0"/>
        <w:widowControl/>
        <w:suppressLineNumbers w:val="0"/>
        <w:ind w:left="-800" w:leftChars="-400" w:right="-892" w:rightChars="-446" w:firstLine="340" w:firstLineChars="142"/>
        <w:jc w:val="both"/>
        <w:rPr>
          <w:rFonts w:hint="default" w:ascii="Times New Roman" w:hAnsi="Times New Roman" w:eastAsia="SimSun"/>
          <w:b w:val="0"/>
          <w:bCs w:val="0"/>
          <w:i/>
          <w:iCs/>
          <w:color w:val="000000"/>
          <w:kern w:val="0"/>
          <w:sz w:val="24"/>
          <w:szCs w:val="24"/>
          <w:u w:val="single"/>
          <w:lang w:val="en-US" w:eastAsia="zh-CN"/>
        </w:rPr>
      </w:pPr>
      <w:r>
        <w:rPr>
          <w:rFonts w:hint="default" w:ascii="Times New Roman" w:hAnsi="Times New Roman" w:eastAsia="SimSun"/>
          <w:b w:val="0"/>
          <w:bCs w:val="0"/>
          <w:i/>
          <w:iCs/>
          <w:color w:val="000000"/>
          <w:kern w:val="0"/>
          <w:sz w:val="24"/>
          <w:szCs w:val="24"/>
          <w:u w:val="single"/>
          <w:lang w:val="en-US" w:eastAsia="zh-CN"/>
        </w:rPr>
        <w:t>Symptomatic therapy:</w:t>
      </w:r>
    </w:p>
    <w:p w14:paraId="3DF24D8E">
      <w:pPr>
        <w:keepNext w:val="0"/>
        <w:keepLines w:val="0"/>
        <w:widowControl/>
        <w:numPr>
          <w:ilvl w:val="0"/>
          <w:numId w:val="4"/>
        </w:numPr>
        <w:suppressLineNumbers w:val="0"/>
        <w:ind w:left="420" w:leftChars="0" w:right="-892" w:rightChars="-446" w:hanging="420" w:firstLineChars="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 xml:space="preserve">Enzyme supplement </w:t>
      </w:r>
    </w:p>
    <w:p w14:paraId="4601D9E3">
      <w:pPr>
        <w:keepNext w:val="0"/>
        <w:keepLines w:val="0"/>
        <w:widowControl/>
        <w:numPr>
          <w:ilvl w:val="0"/>
          <w:numId w:val="4"/>
        </w:numPr>
        <w:suppressLineNumbers w:val="0"/>
        <w:ind w:left="420" w:leftChars="0" w:right="-892" w:rightChars="-446" w:hanging="420" w:firstLineChars="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Probiotic supplement</w:t>
      </w:r>
    </w:p>
    <w:p w14:paraId="1CB4EBEF">
      <w:pPr>
        <w:keepNext w:val="0"/>
        <w:keepLines w:val="0"/>
        <w:widowControl/>
        <w:numPr>
          <w:ilvl w:val="0"/>
          <w:numId w:val="4"/>
        </w:numPr>
        <w:suppressLineNumbers w:val="0"/>
        <w:ind w:left="420" w:leftChars="0" w:right="-892" w:rightChars="-446" w:hanging="420" w:firstLineChars="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Antiflatulent therapy</w:t>
      </w:r>
    </w:p>
    <w:p w14:paraId="6CFE16A5">
      <w:pPr>
        <w:keepNext w:val="0"/>
        <w:keepLines w:val="0"/>
        <w:widowControl/>
        <w:numPr>
          <w:ilvl w:val="0"/>
          <w:numId w:val="4"/>
        </w:numPr>
        <w:suppressLineNumbers w:val="0"/>
        <w:ind w:left="420" w:leftChars="0" w:right="-892" w:rightChars="-446" w:hanging="420" w:firstLineChars="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Malnutrition management</w:t>
      </w:r>
    </w:p>
    <w:p w14:paraId="457F79F3">
      <w:pPr>
        <w:keepNext w:val="0"/>
        <w:keepLines w:val="0"/>
        <w:widowControl/>
        <w:numPr>
          <w:ilvl w:val="0"/>
          <w:numId w:val="4"/>
        </w:numPr>
        <w:suppressLineNumbers w:val="0"/>
        <w:ind w:left="420" w:leftChars="0" w:right="-892" w:rightChars="-446" w:hanging="420" w:firstLineChars="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Vitamin and minerals suppliment</w:t>
      </w:r>
    </w:p>
    <w:p w14:paraId="49E2F4DD">
      <w:pPr>
        <w:keepNext w:val="0"/>
        <w:keepLines w:val="0"/>
        <w:widowControl/>
        <w:numPr>
          <w:ilvl w:val="0"/>
          <w:numId w:val="0"/>
        </w:numPr>
        <w:suppressLineNumbers w:val="0"/>
        <w:ind w:leftChars="0" w:right="-892" w:rightChars="-446"/>
        <w:jc w:val="both"/>
        <w:rPr>
          <w:rFonts w:hint="default" w:ascii="Times New Roman" w:hAnsi="Times New Roman" w:eastAsia="SimSun"/>
          <w:color w:val="000000"/>
          <w:kern w:val="0"/>
          <w:sz w:val="24"/>
          <w:szCs w:val="24"/>
          <w:lang w:val="en-US" w:eastAsia="zh-CN"/>
        </w:rPr>
      </w:pPr>
    </w:p>
    <w:p w14:paraId="7549292D">
      <w:pPr>
        <w:keepNext w:val="0"/>
        <w:keepLines w:val="0"/>
        <w:widowControl/>
        <w:suppressLineNumbers w:val="0"/>
        <w:ind w:left="-800" w:leftChars="-400" w:right="-892" w:rightChars="-446" w:firstLine="340" w:firstLineChars="142"/>
        <w:jc w:val="both"/>
        <w:rPr>
          <w:rFonts w:hint="default" w:ascii="Times New Roman" w:hAnsi="Times New Roman" w:eastAsia="SimSun"/>
          <w:i/>
          <w:iCs/>
          <w:color w:val="000000"/>
          <w:kern w:val="0"/>
          <w:sz w:val="24"/>
          <w:szCs w:val="24"/>
          <w:u w:val="single"/>
          <w:lang w:val="en-US" w:eastAsia="zh-CN"/>
        </w:rPr>
      </w:pPr>
      <w:r>
        <w:rPr>
          <w:rFonts w:hint="default" w:ascii="Times New Roman" w:hAnsi="Times New Roman" w:eastAsia="SimSun"/>
          <w:i/>
          <w:iCs/>
          <w:color w:val="000000"/>
          <w:kern w:val="0"/>
          <w:sz w:val="24"/>
          <w:szCs w:val="24"/>
          <w:u w:val="single"/>
          <w:lang w:val="en-US" w:eastAsia="zh-CN"/>
        </w:rPr>
        <w:t>Follow-up</w:t>
      </w:r>
    </w:p>
    <w:p w14:paraId="378BB408">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p>
    <w:p w14:paraId="3F9BCC88">
      <w:pPr>
        <w:keepNext w:val="0"/>
        <w:keepLines w:val="0"/>
        <w:widowControl/>
        <w:suppressLineNumbers w:val="0"/>
        <w:ind w:left="-800" w:leftChars="-400" w:right="-892" w:rightChars="-446" w:firstLine="340" w:firstLineChars="142"/>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Serology - indicator of patient compliance with agliadin diet therapy - evaluation at 3 months, 6 months of agliadin diet and then annually.</w:t>
      </w:r>
    </w:p>
    <w:p w14:paraId="3480B804">
      <w:pPr>
        <w:keepNext w:val="0"/>
        <w:keepLines w:val="0"/>
        <w:widowControl/>
        <w:suppressLineNumbers w:val="0"/>
        <w:ind w:left="-800" w:leftChars="-400" w:right="-892" w:rightChars="-446" w:firstLine="340" w:firstLineChars="142"/>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 xml:space="preserve">Histological control - at least 2 years after the initiation of agliadian diet therapy. In case of poor clinical response / recurrence of clinical manifestations in despite the correct agliadin diet –earlier. </w:t>
      </w:r>
    </w:p>
    <w:p w14:paraId="131DFC89">
      <w:pPr>
        <w:keepNext w:val="0"/>
        <w:keepLines w:val="0"/>
        <w:widowControl/>
        <w:suppressLineNumbers w:val="0"/>
        <w:ind w:left="-800" w:leftChars="-400" w:right="-892" w:rightChars="-446" w:firstLine="340" w:firstLineChars="142"/>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Screening for complications / persistence of weight loss:</w:t>
      </w:r>
    </w:p>
    <w:p w14:paraId="0496DEFC">
      <w:pPr>
        <w:keepNext w:val="0"/>
        <w:keepLines w:val="0"/>
        <w:widowControl/>
        <w:suppressLineNumbers w:val="0"/>
        <w:ind w:left="-800" w:leftChars="-400" w:right="-892" w:rightChars="-446" w:firstLine="340" w:firstLineChars="142"/>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Screening for autoimmune diseases: TSH, T4, glucose, ALT, AST</w:t>
      </w:r>
    </w:p>
    <w:p w14:paraId="7AEA7F04">
      <w:pPr>
        <w:keepNext w:val="0"/>
        <w:keepLines w:val="0"/>
        <w:widowControl/>
        <w:suppressLineNumbers w:val="0"/>
        <w:ind w:left="-800" w:leftChars="-400" w:right="-892" w:rightChars="-446" w:firstLine="340" w:firstLineChars="142"/>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Patients with celiac disease should follow routine immunization schedules, with the following special considerations:</w:t>
      </w:r>
    </w:p>
    <w:p w14:paraId="12D8FDCD">
      <w:pPr>
        <w:keepNext w:val="0"/>
        <w:keepLines w:val="0"/>
        <w:widowControl/>
        <w:suppressLineNumbers w:val="0"/>
        <w:ind w:left="-800" w:leftChars="-400" w:right="-892" w:rightChars="-446" w:firstLine="340" w:firstLineChars="142"/>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 xml:space="preserve">-perform serologic screening to determine the hepatitis B immune status. </w:t>
      </w:r>
    </w:p>
    <w:p w14:paraId="7228BF48">
      <w:pPr>
        <w:keepNext w:val="0"/>
        <w:keepLines w:val="0"/>
        <w:widowControl/>
        <w:suppressLineNumbers w:val="0"/>
        <w:ind w:left="-800" w:leftChars="-400" w:right="-892" w:rightChars="-446" w:firstLine="340" w:firstLineChars="142"/>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-Indirect evidence from studies in adults showed that celiac disease is associated with hyposplenism and an increased risk for invasive pneumococcal disease</w:t>
      </w:r>
    </w:p>
    <w:p w14:paraId="49E9445B">
      <w:pPr>
        <w:keepNext w:val="0"/>
        <w:keepLines w:val="0"/>
        <w:widowControl/>
        <w:suppressLineNumbers w:val="0"/>
        <w:ind w:left="-800" w:leftChars="-400" w:right="-892" w:rightChars="-446" w:firstLine="340" w:firstLineChars="142"/>
        <w:jc w:val="both"/>
        <w:rPr>
          <w:rFonts w:hint="default" w:ascii="Times New Roman" w:hAnsi="Times New Roman" w:eastAsia="SimSun"/>
          <w:color w:val="000000"/>
          <w:kern w:val="0"/>
          <w:sz w:val="24"/>
          <w:szCs w:val="24"/>
          <w:lang w:val="en-US" w:eastAsia="zh-CN"/>
        </w:rPr>
      </w:pPr>
    </w:p>
    <w:p w14:paraId="484A2961">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p>
    <w:p w14:paraId="5CF58E54">
      <w:pPr>
        <w:keepNext w:val="0"/>
        <w:keepLines w:val="0"/>
        <w:widowControl/>
        <w:suppressLineNumbers w:val="0"/>
        <w:ind w:left="-800" w:leftChars="-400" w:right="-892" w:rightChars="-446" w:firstLine="399" w:firstLineChars="142"/>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CYSTIC FIBROSIS </w:t>
      </w:r>
    </w:p>
    <w:p w14:paraId="7C1FFFEB">
      <w:pPr>
        <w:keepNext w:val="0"/>
        <w:keepLines w:val="0"/>
        <w:widowControl/>
        <w:suppressLineNumbers w:val="0"/>
        <w:ind w:left="-800" w:leftChars="-400" w:right="-892" w:rightChars="-446" w:firstLine="399" w:firstLineChars="142"/>
        <w:jc w:val="both"/>
        <w:rPr>
          <w:rFonts w:hint="default" w:ascii="Times New Roman" w:hAnsi="Times New Roman" w:eastAsia="SimSun" w:cs="Times New Roman"/>
          <w:b/>
          <w:bCs/>
          <w:color w:val="000000"/>
          <w:kern w:val="0"/>
          <w:sz w:val="28"/>
          <w:szCs w:val="28"/>
          <w:lang w:val="en-US" w:eastAsia="zh-CN" w:bidi="ar"/>
        </w:rPr>
      </w:pPr>
    </w:p>
    <w:p w14:paraId="6B2D4D23">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i/>
          <w:iCs/>
          <w:color w:val="000000"/>
          <w:kern w:val="0"/>
          <w:sz w:val="24"/>
          <w:szCs w:val="24"/>
          <w:lang w:val="en-US" w:eastAsia="zh-CN" w:bidi="ar"/>
        </w:rPr>
        <w:t>Definition.</w:t>
      </w: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Cystic fibrosis – a multisystem disease, autosomal recessive inheritance, most common lethal genetic disease in Causasians caused by mutations in the cystic fibrosis transmembrane conductance regulator (CFTR) – chromosome 7 </w:t>
      </w:r>
    </w:p>
    <w:p w14:paraId="0793A826">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Over 1900 genotypes identified, most common F508del </w:t>
      </w:r>
    </w:p>
    <w:p w14:paraId="0EEE9210">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Abnormality in CFTR blocks chloride transport, inadequate hydration results in thick </w:t>
      </w:r>
    </w:p>
    <w:p w14:paraId="467D7792">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secretion of exocrine glands and organ affection</w:t>
      </w:r>
    </w:p>
    <w:p w14:paraId="19B92019">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Clinical manifestations: </w:t>
      </w:r>
    </w:p>
    <w:p w14:paraId="4B162903">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Symptoms may include </w:t>
      </w:r>
    </w:p>
    <w:p w14:paraId="04E820C2">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Meconium ileus </w:t>
      </w:r>
    </w:p>
    <w:p w14:paraId="4FFF3682">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Salty-tasting skin </w:t>
      </w:r>
    </w:p>
    <w:p w14:paraId="174CFD26">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Steatorrhea (greasy, bulky and foul smelling) </w:t>
      </w:r>
    </w:p>
    <w:p w14:paraId="1FCEE3D5">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Poor growth/weight gain in spite of good appetite </w:t>
      </w:r>
    </w:p>
    <w:p w14:paraId="36611776">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Chronic coughing, at times with phlegm </w:t>
      </w:r>
    </w:p>
    <w:p w14:paraId="25E7CF83">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Frequent lung infections </w:t>
      </w:r>
    </w:p>
    <w:p w14:paraId="3CBDD3A1">
      <w:pPr>
        <w:keepNext w:val="0"/>
        <w:keepLines w:val="0"/>
        <w:widowControl/>
        <w:suppressLineNumbers w:val="0"/>
        <w:ind w:left="-800" w:leftChars="-400" w:right="-892" w:rightChars="-446" w:firstLine="342" w:firstLineChars="142"/>
        <w:jc w:val="both"/>
        <w:rPr>
          <w:i/>
          <w:iCs/>
        </w:rPr>
      </w:pPr>
      <w:r>
        <w:rPr>
          <w:rFonts w:hint="default" w:ascii="Times New Roman" w:hAnsi="Times New Roman" w:eastAsia="SimSun" w:cs="Times New Roman"/>
          <w:b/>
          <w:bCs/>
          <w:i/>
          <w:iCs/>
          <w:color w:val="000000"/>
          <w:kern w:val="0"/>
          <w:sz w:val="24"/>
          <w:szCs w:val="24"/>
          <w:lang w:val="en-US" w:eastAsia="zh-CN" w:bidi="ar"/>
        </w:rPr>
        <w:t xml:space="preserve">Chronic Sino-Pulmonary Disease </w:t>
      </w:r>
    </w:p>
    <w:p w14:paraId="3FACF4A3">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Chronic infection with CF pathogens (</w:t>
      </w:r>
      <w:r>
        <w:rPr>
          <w:rFonts w:hint="default" w:ascii="Times New Roman" w:hAnsi="Times New Roman" w:eastAsia="SimSun" w:cs="Times New Roman"/>
          <w:i/>
          <w:iCs/>
          <w:color w:val="000000"/>
          <w:kern w:val="0"/>
          <w:sz w:val="24"/>
          <w:szCs w:val="24"/>
          <w:lang w:val="en-US" w:eastAsia="zh-CN" w:bidi="ar"/>
        </w:rPr>
        <w:t>Ps.aeruginosa</w:t>
      </w:r>
      <w:r>
        <w:rPr>
          <w:rFonts w:hint="default" w:ascii="Times New Roman" w:hAnsi="Times New Roman" w:eastAsia="SimSun" w:cs="Times New Roman"/>
          <w:color w:val="000000"/>
          <w:kern w:val="0"/>
          <w:sz w:val="24"/>
          <w:szCs w:val="24"/>
          <w:lang w:val="en-US" w:eastAsia="zh-CN" w:bidi="ar"/>
        </w:rPr>
        <w:t xml:space="preserve">) </w:t>
      </w:r>
    </w:p>
    <w:p w14:paraId="7401243F">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Bronchial disease </w:t>
      </w:r>
    </w:p>
    <w:p w14:paraId="44103021">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Cough/sputum production </w:t>
      </w:r>
    </w:p>
    <w:p w14:paraId="5C240483">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Air obstruction – wheezing; evidence of obstruction on PFTs </w:t>
      </w:r>
    </w:p>
    <w:p w14:paraId="667CBC08">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Chest x-ray anomalies </w:t>
      </w:r>
    </w:p>
    <w:p w14:paraId="705A8469">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Digital Clubbing </w:t>
      </w:r>
    </w:p>
    <w:p w14:paraId="7CF658AF">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Sinus disease </w:t>
      </w:r>
    </w:p>
    <w:p w14:paraId="0E003C59">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Nasal Polyps </w:t>
      </w:r>
    </w:p>
    <w:p w14:paraId="425BAB0D">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CT or x-ray findings of sinus disease </w:t>
      </w:r>
    </w:p>
    <w:p w14:paraId="34D9696D">
      <w:pPr>
        <w:keepNext w:val="0"/>
        <w:keepLines w:val="0"/>
        <w:widowControl/>
        <w:suppressLineNumbers w:val="0"/>
        <w:ind w:left="-800" w:leftChars="-400" w:right="-892" w:rightChars="-446" w:firstLine="342" w:firstLineChars="142"/>
        <w:jc w:val="both"/>
        <w:rPr>
          <w:i/>
          <w:iCs/>
        </w:rPr>
      </w:pPr>
      <w:r>
        <w:rPr>
          <w:rFonts w:hint="default" w:ascii="Times New Roman" w:hAnsi="Times New Roman" w:eastAsia="SimSun" w:cs="Times New Roman"/>
          <w:b/>
          <w:bCs/>
          <w:i/>
          <w:iCs/>
          <w:color w:val="000000"/>
          <w:kern w:val="0"/>
          <w:sz w:val="24"/>
          <w:szCs w:val="24"/>
          <w:lang w:val="en-US" w:eastAsia="zh-CN" w:bidi="ar"/>
        </w:rPr>
        <w:t xml:space="preserve">Nutritional deficiency </w:t>
      </w:r>
    </w:p>
    <w:p w14:paraId="3F76B6AB">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Pancreatic insufficiency </w:t>
      </w:r>
    </w:p>
    <w:p w14:paraId="4D1CB854">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Pancreatic enzymes stay in ducts and are activated intraductally </w:t>
      </w:r>
    </w:p>
    <w:p w14:paraId="02430DB4">
      <w:pPr>
        <w:keepNext w:val="0"/>
        <w:keepLines w:val="0"/>
        <w:widowControl/>
        <w:suppressLineNumbers w:val="0"/>
        <w:ind w:left="-800" w:leftChars="-400" w:right="-892" w:rightChars="-446" w:firstLine="340" w:firstLineChars="142"/>
        <w:jc w:val="both"/>
      </w:pPr>
      <w:r>
        <w:rPr>
          <w:rFonts w:hint="default" w:ascii="Wingdings" w:hAnsi="Wingdings" w:eastAsia="SimSun" w:cs="Wingdings"/>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Autolysis of pancreas </w:t>
      </w:r>
    </w:p>
    <w:p w14:paraId="026EC259">
      <w:pPr>
        <w:keepNext w:val="0"/>
        <w:keepLines w:val="0"/>
        <w:widowControl/>
        <w:suppressLineNumbers w:val="0"/>
        <w:ind w:left="-800" w:leftChars="-400" w:right="-892" w:rightChars="-446" w:firstLine="340" w:firstLineChars="142"/>
        <w:jc w:val="both"/>
      </w:pPr>
      <w:r>
        <w:rPr>
          <w:rFonts w:hint="default" w:ascii="Wingdings" w:hAnsi="Wingdings" w:eastAsia="SimSun" w:cs="Wingdings"/>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Inflammation, calcification, plugging of ducts, fibrosis </w:t>
      </w:r>
    </w:p>
    <w:p w14:paraId="49D96ACA">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Malabsorption </w:t>
      </w:r>
    </w:p>
    <w:p w14:paraId="3582FB6D">
      <w:pPr>
        <w:keepNext w:val="0"/>
        <w:keepLines w:val="0"/>
        <w:widowControl/>
        <w:suppressLineNumbers w:val="0"/>
        <w:ind w:left="-800" w:leftChars="-400" w:right="-892" w:rightChars="-446" w:firstLine="340" w:firstLineChars="142"/>
        <w:jc w:val="both"/>
      </w:pPr>
      <w:r>
        <w:rPr>
          <w:rFonts w:hint="default" w:ascii="Wingdings" w:hAnsi="Wingdings" w:eastAsia="SimSun" w:cs="Wingdings"/>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Failure to thrive </w:t>
      </w:r>
    </w:p>
    <w:p w14:paraId="0775DDF8">
      <w:pPr>
        <w:keepNext w:val="0"/>
        <w:keepLines w:val="0"/>
        <w:widowControl/>
        <w:suppressLineNumbers w:val="0"/>
        <w:ind w:left="-800" w:leftChars="-400" w:right="-892" w:rightChars="-446" w:firstLine="340" w:firstLineChars="142"/>
        <w:jc w:val="both"/>
      </w:pPr>
      <w:r>
        <w:rPr>
          <w:rFonts w:hint="default" w:ascii="Wingdings" w:hAnsi="Wingdings" w:eastAsia="SimSun" w:cs="Wingdings"/>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Fat soluble vitamin deficiency </w:t>
      </w:r>
    </w:p>
    <w:p w14:paraId="7F2D4BA0">
      <w:pPr>
        <w:keepNext w:val="0"/>
        <w:keepLines w:val="0"/>
        <w:widowControl/>
        <w:suppressLineNumbers w:val="0"/>
        <w:ind w:left="-800" w:leftChars="-400" w:right="-892" w:rightChars="-446" w:firstLine="342" w:firstLineChars="142"/>
        <w:jc w:val="both"/>
        <w:rPr>
          <w:i/>
          <w:iCs/>
        </w:rPr>
      </w:pPr>
      <w:r>
        <w:rPr>
          <w:rFonts w:hint="default" w:ascii="Times New Roman" w:hAnsi="Times New Roman" w:eastAsia="SimSun" w:cs="Times New Roman"/>
          <w:b/>
          <w:bCs/>
          <w:i/>
          <w:iCs/>
          <w:color w:val="000000"/>
          <w:kern w:val="0"/>
          <w:sz w:val="24"/>
          <w:szCs w:val="24"/>
          <w:lang w:val="en-US" w:eastAsia="zh-CN" w:bidi="ar"/>
        </w:rPr>
        <w:t xml:space="preserve">GI disease </w:t>
      </w:r>
    </w:p>
    <w:p w14:paraId="334F6482">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Intestinal abnormality </w:t>
      </w:r>
    </w:p>
    <w:p w14:paraId="5E2E3A34">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Meconium ileus (15% newborns with CF) </w:t>
      </w:r>
    </w:p>
    <w:p w14:paraId="59FD0474">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Distal intestinal obstruction syndrome (DIOS) </w:t>
      </w:r>
    </w:p>
    <w:p w14:paraId="68006CF9">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Rectal prolapse </w:t>
      </w:r>
    </w:p>
    <w:p w14:paraId="56A4190D">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Hypoproteic edema </w:t>
      </w:r>
    </w:p>
    <w:p w14:paraId="4A30CCE8">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Pancreatic endocrine dysfunction </w:t>
      </w:r>
    </w:p>
    <w:p w14:paraId="0A6591FC">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Cystic fibrosis related diabetes (children older than 10 years) </w:t>
      </w:r>
    </w:p>
    <w:p w14:paraId="05870FB8">
      <w:pPr>
        <w:keepNext w:val="0"/>
        <w:keepLines w:val="0"/>
        <w:widowControl/>
        <w:suppressLineNumbers w:val="0"/>
        <w:ind w:left="-800" w:leftChars="-400" w:right="-892" w:rightChars="-446" w:firstLine="342" w:firstLineChars="142"/>
        <w:jc w:val="both"/>
        <w:rPr>
          <w:i/>
          <w:iCs/>
        </w:rPr>
      </w:pPr>
      <w:r>
        <w:rPr>
          <w:rFonts w:hint="default" w:ascii="Times New Roman" w:hAnsi="Times New Roman" w:eastAsia="SimSun" w:cs="Times New Roman"/>
          <w:b/>
          <w:bCs/>
          <w:i/>
          <w:iCs/>
          <w:color w:val="000000"/>
          <w:kern w:val="0"/>
          <w:sz w:val="24"/>
          <w:szCs w:val="24"/>
          <w:lang w:val="en-US" w:eastAsia="zh-CN" w:bidi="ar"/>
        </w:rPr>
        <w:t xml:space="preserve">Cystic fibrosis related liver disease </w:t>
      </w:r>
    </w:p>
    <w:p w14:paraId="191D893A">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Focal inspissation of bile </w:t>
      </w:r>
    </w:p>
    <w:p w14:paraId="562A3B6F">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obstructs biliary ducts </w:t>
      </w:r>
    </w:p>
    <w:p w14:paraId="1F1059CE">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Prevalence 9-37% </w:t>
      </w:r>
    </w:p>
    <w:p w14:paraId="38AF4ECF">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Second leading cause of death in CF </w:t>
      </w:r>
    </w:p>
    <w:p w14:paraId="44C51F90">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p>
    <w:p w14:paraId="47D2673F">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b w:val="0"/>
          <w:bCs w:val="0"/>
          <w:i/>
          <w:iCs/>
          <w:color w:val="000000"/>
          <w:kern w:val="0"/>
          <w:sz w:val="24"/>
          <w:szCs w:val="24"/>
          <w:u w:val="none"/>
          <w:lang w:val="en-US" w:eastAsia="zh-CN" w:bidi="ar"/>
        </w:rPr>
      </w:pPr>
      <w:r>
        <w:rPr>
          <w:rFonts w:hint="default" w:ascii="Times New Roman" w:hAnsi="Times New Roman" w:eastAsia="SimSun"/>
          <w:b w:val="0"/>
          <w:bCs w:val="0"/>
          <w:i/>
          <w:iCs/>
          <w:color w:val="000000"/>
          <w:kern w:val="0"/>
          <w:sz w:val="24"/>
          <w:szCs w:val="24"/>
          <w:u w:val="single"/>
          <w:lang w:val="en-US" w:eastAsia="zh-CN"/>
        </w:rPr>
        <w:t xml:space="preserve">Pulmonary exacerbation-  </w:t>
      </w:r>
      <w:r>
        <w:rPr>
          <w:rFonts w:hint="default" w:ascii="Times New Roman" w:hAnsi="Times New Roman" w:eastAsia="SimSun"/>
          <w:b w:val="0"/>
          <w:bCs w:val="0"/>
          <w:i/>
          <w:iCs/>
          <w:color w:val="000000"/>
          <w:kern w:val="0"/>
          <w:sz w:val="24"/>
          <w:szCs w:val="24"/>
          <w:u w:val="none"/>
          <w:lang w:val="en-US" w:eastAsia="zh-CN"/>
        </w:rPr>
        <w:t>change in symptoms and signs from baseline. Requires hospitalization for antibiotics IV, as well as increased airway clearance.  Involves the presence of four of the 12 signs liste</w:t>
      </w:r>
    </w:p>
    <w:p w14:paraId="7D8F727C">
      <w:pPr>
        <w:keepNext w:val="0"/>
        <w:keepLines w:val="0"/>
        <w:widowControl/>
        <w:suppressLineNumbers w:val="0"/>
        <w:ind w:left="-800" w:leftChars="-400" w:right="-892" w:rightChars="-446" w:firstLine="340" w:firstLineChars="142"/>
        <w:jc w:val="both"/>
        <w:rPr>
          <w:rFonts w:hint="default" w:ascii="Times New Roman" w:hAnsi="Times New Roman" w:eastAsia="SimSun"/>
          <w:b w:val="0"/>
          <w:bCs w:val="0"/>
          <w:i w:val="0"/>
          <w:iCs w:val="0"/>
          <w:color w:val="000000"/>
          <w:kern w:val="0"/>
          <w:sz w:val="24"/>
          <w:szCs w:val="24"/>
          <w:u w:val="none"/>
          <w:lang w:val="en-US" w:eastAsia="zh-CN"/>
        </w:rPr>
      </w:pPr>
      <w:r>
        <w:rPr>
          <w:rFonts w:hint="default" w:ascii="Times New Roman" w:hAnsi="Times New Roman" w:eastAsia="SimSun"/>
          <w:b w:val="0"/>
          <w:bCs w:val="0"/>
          <w:i w:val="0"/>
          <w:iCs w:val="0"/>
          <w:color w:val="000000"/>
          <w:kern w:val="0"/>
          <w:sz w:val="24"/>
          <w:szCs w:val="24"/>
          <w:u w:val="none"/>
          <w:lang w:val="en-US" w:eastAsia="zh-CN"/>
        </w:rPr>
        <w:t xml:space="preserve"> Increasing sputum production and / or changing its appearance (purulent, odorless specific)</w:t>
      </w:r>
    </w:p>
    <w:p w14:paraId="76BE2EB3">
      <w:pPr>
        <w:keepNext w:val="0"/>
        <w:keepLines w:val="0"/>
        <w:widowControl/>
        <w:suppressLineNumbers w:val="0"/>
        <w:ind w:left="-800" w:leftChars="-400" w:right="-892" w:rightChars="-446" w:firstLine="340" w:firstLineChars="142"/>
        <w:jc w:val="both"/>
        <w:rPr>
          <w:rFonts w:hint="default" w:ascii="Times New Roman" w:hAnsi="Times New Roman" w:eastAsia="SimSun"/>
          <w:b w:val="0"/>
          <w:bCs w:val="0"/>
          <w:i w:val="0"/>
          <w:iCs w:val="0"/>
          <w:color w:val="000000"/>
          <w:kern w:val="0"/>
          <w:sz w:val="24"/>
          <w:szCs w:val="24"/>
          <w:u w:val="none"/>
          <w:lang w:val="en-US" w:eastAsia="zh-CN"/>
        </w:rPr>
      </w:pPr>
      <w:r>
        <w:rPr>
          <w:rFonts w:hint="default" w:ascii="Times New Roman" w:hAnsi="Times New Roman" w:eastAsia="SimSun"/>
          <w:b w:val="0"/>
          <w:bCs w:val="0"/>
          <w:i w:val="0"/>
          <w:iCs w:val="0"/>
          <w:color w:val="000000"/>
          <w:kern w:val="0"/>
          <w:sz w:val="24"/>
          <w:szCs w:val="24"/>
          <w:u w:val="none"/>
          <w:lang w:val="en-US" w:eastAsia="zh-CN"/>
        </w:rPr>
        <w:t>2. Primary hemoptysis or its intensification</w:t>
      </w:r>
    </w:p>
    <w:p w14:paraId="678F602A">
      <w:pPr>
        <w:keepNext w:val="0"/>
        <w:keepLines w:val="0"/>
        <w:widowControl/>
        <w:suppressLineNumbers w:val="0"/>
        <w:ind w:left="-800" w:leftChars="-400" w:right="-892" w:rightChars="-446" w:firstLine="340" w:firstLineChars="142"/>
        <w:jc w:val="both"/>
        <w:rPr>
          <w:rFonts w:hint="default" w:ascii="Times New Roman" w:hAnsi="Times New Roman" w:eastAsia="SimSun"/>
          <w:b w:val="0"/>
          <w:bCs w:val="0"/>
          <w:i w:val="0"/>
          <w:iCs w:val="0"/>
          <w:color w:val="000000"/>
          <w:kern w:val="0"/>
          <w:sz w:val="24"/>
          <w:szCs w:val="24"/>
          <w:u w:val="none"/>
          <w:lang w:val="en-US" w:eastAsia="zh-CN"/>
        </w:rPr>
      </w:pPr>
      <w:r>
        <w:rPr>
          <w:rFonts w:hint="default" w:ascii="Times New Roman" w:hAnsi="Times New Roman" w:eastAsia="SimSun"/>
          <w:b w:val="0"/>
          <w:bCs w:val="0"/>
          <w:i w:val="0"/>
          <w:iCs w:val="0"/>
          <w:color w:val="000000"/>
          <w:kern w:val="0"/>
          <w:sz w:val="24"/>
          <w:szCs w:val="24"/>
          <w:u w:val="none"/>
          <w:lang w:val="en-US" w:eastAsia="zh-CN"/>
        </w:rPr>
        <w:t>3. Intensification of cough</w:t>
      </w:r>
    </w:p>
    <w:p w14:paraId="4AF4ED2F">
      <w:pPr>
        <w:keepNext w:val="0"/>
        <w:keepLines w:val="0"/>
        <w:widowControl/>
        <w:suppressLineNumbers w:val="0"/>
        <w:ind w:left="-800" w:leftChars="-400" w:right="-892" w:rightChars="-446" w:firstLine="340" w:firstLineChars="142"/>
        <w:jc w:val="both"/>
        <w:rPr>
          <w:rFonts w:hint="default" w:ascii="Times New Roman" w:hAnsi="Times New Roman" w:eastAsia="SimSun"/>
          <w:b w:val="0"/>
          <w:bCs w:val="0"/>
          <w:i w:val="0"/>
          <w:iCs w:val="0"/>
          <w:color w:val="000000"/>
          <w:kern w:val="0"/>
          <w:sz w:val="24"/>
          <w:szCs w:val="24"/>
          <w:u w:val="none"/>
          <w:lang w:val="en-US" w:eastAsia="zh-CN"/>
        </w:rPr>
      </w:pPr>
      <w:r>
        <w:rPr>
          <w:rFonts w:hint="default" w:ascii="Times New Roman" w:hAnsi="Times New Roman" w:eastAsia="SimSun"/>
          <w:b w:val="0"/>
          <w:bCs w:val="0"/>
          <w:i w:val="0"/>
          <w:iCs w:val="0"/>
          <w:color w:val="000000"/>
          <w:kern w:val="0"/>
          <w:sz w:val="24"/>
          <w:szCs w:val="24"/>
          <w:u w:val="none"/>
          <w:lang w:val="en-US" w:eastAsia="zh-CN"/>
        </w:rPr>
        <w:t>4. Occurrence or progression of respiratory failure (increased FR or respiratory effort, with involvement of the auxiliary muscles in the respiratory act)</w:t>
      </w:r>
    </w:p>
    <w:p w14:paraId="6D6DAA05">
      <w:pPr>
        <w:keepNext w:val="0"/>
        <w:keepLines w:val="0"/>
        <w:widowControl/>
        <w:suppressLineNumbers w:val="0"/>
        <w:ind w:left="-800" w:leftChars="-400" w:right="-892" w:rightChars="-446" w:firstLine="340" w:firstLineChars="142"/>
        <w:jc w:val="both"/>
        <w:rPr>
          <w:rFonts w:hint="default" w:ascii="Times New Roman" w:hAnsi="Times New Roman" w:eastAsia="SimSun"/>
          <w:b w:val="0"/>
          <w:bCs w:val="0"/>
          <w:i w:val="0"/>
          <w:iCs w:val="0"/>
          <w:color w:val="000000"/>
          <w:kern w:val="0"/>
          <w:sz w:val="24"/>
          <w:szCs w:val="24"/>
          <w:u w:val="none"/>
          <w:lang w:val="en-US" w:eastAsia="zh-CN"/>
        </w:rPr>
      </w:pPr>
      <w:r>
        <w:rPr>
          <w:rFonts w:hint="default" w:ascii="Times New Roman" w:hAnsi="Times New Roman" w:eastAsia="SimSun"/>
          <w:b w:val="0"/>
          <w:bCs w:val="0"/>
          <w:i w:val="0"/>
          <w:iCs w:val="0"/>
          <w:color w:val="000000"/>
          <w:kern w:val="0"/>
          <w:sz w:val="24"/>
          <w:szCs w:val="24"/>
          <w:u w:val="none"/>
          <w:lang w:val="en-US" w:eastAsia="zh-CN"/>
        </w:rPr>
        <w:t>5. Asthenia, fatigue, decreased tolerance to physical exertion, lethargy</w:t>
      </w:r>
    </w:p>
    <w:p w14:paraId="29C19FC0">
      <w:pPr>
        <w:keepNext w:val="0"/>
        <w:keepLines w:val="0"/>
        <w:widowControl/>
        <w:suppressLineNumbers w:val="0"/>
        <w:ind w:left="-800" w:leftChars="-400" w:right="-892" w:rightChars="-446" w:firstLine="340" w:firstLineChars="142"/>
        <w:jc w:val="both"/>
        <w:rPr>
          <w:rFonts w:hint="default" w:ascii="Times New Roman" w:hAnsi="Times New Roman" w:eastAsia="SimSun"/>
          <w:b w:val="0"/>
          <w:bCs w:val="0"/>
          <w:i w:val="0"/>
          <w:iCs w:val="0"/>
          <w:color w:val="000000"/>
          <w:kern w:val="0"/>
          <w:sz w:val="24"/>
          <w:szCs w:val="24"/>
          <w:u w:val="none"/>
          <w:lang w:val="en-US" w:eastAsia="zh-CN"/>
        </w:rPr>
      </w:pPr>
      <w:r>
        <w:rPr>
          <w:rFonts w:hint="default" w:ascii="Times New Roman" w:hAnsi="Times New Roman" w:eastAsia="SimSun"/>
          <w:b w:val="0"/>
          <w:bCs w:val="0"/>
          <w:i w:val="0"/>
          <w:iCs w:val="0"/>
          <w:color w:val="000000"/>
          <w:kern w:val="0"/>
          <w:sz w:val="24"/>
          <w:szCs w:val="24"/>
          <w:u w:val="none"/>
          <w:lang w:val="en-US" w:eastAsia="zh-CN"/>
        </w:rPr>
        <w:t>6. Fever&gt; 38 ° C</w:t>
      </w:r>
    </w:p>
    <w:p w14:paraId="6A63E6A3">
      <w:pPr>
        <w:keepNext w:val="0"/>
        <w:keepLines w:val="0"/>
        <w:widowControl/>
        <w:suppressLineNumbers w:val="0"/>
        <w:ind w:left="-800" w:leftChars="-400" w:right="-892" w:rightChars="-446" w:firstLine="340" w:firstLineChars="142"/>
        <w:jc w:val="both"/>
        <w:rPr>
          <w:rFonts w:hint="default" w:ascii="Times New Roman" w:hAnsi="Times New Roman" w:eastAsia="SimSun"/>
          <w:b w:val="0"/>
          <w:bCs w:val="0"/>
          <w:i w:val="0"/>
          <w:iCs w:val="0"/>
          <w:color w:val="000000"/>
          <w:kern w:val="0"/>
          <w:sz w:val="24"/>
          <w:szCs w:val="24"/>
          <w:u w:val="none"/>
          <w:lang w:val="en-US" w:eastAsia="zh-CN"/>
        </w:rPr>
      </w:pPr>
      <w:r>
        <w:rPr>
          <w:rFonts w:hint="default" w:ascii="Times New Roman" w:hAnsi="Times New Roman" w:eastAsia="SimSun"/>
          <w:b w:val="0"/>
          <w:bCs w:val="0"/>
          <w:i w:val="0"/>
          <w:iCs w:val="0"/>
          <w:color w:val="000000"/>
          <w:kern w:val="0"/>
          <w:sz w:val="24"/>
          <w:szCs w:val="24"/>
          <w:u w:val="none"/>
          <w:lang w:val="en-US" w:eastAsia="zh-CN"/>
        </w:rPr>
        <w:t>7. Weight loss&gt; 1kg or&gt; 5% of weight with anorexia or decreased dietary intake</w:t>
      </w:r>
    </w:p>
    <w:p w14:paraId="754E7FEF">
      <w:pPr>
        <w:keepNext w:val="0"/>
        <w:keepLines w:val="0"/>
        <w:widowControl/>
        <w:suppressLineNumbers w:val="0"/>
        <w:ind w:left="-800" w:leftChars="-400" w:right="-892" w:rightChars="-446" w:firstLine="340" w:firstLineChars="142"/>
        <w:jc w:val="both"/>
        <w:rPr>
          <w:rFonts w:hint="default" w:ascii="Times New Roman" w:hAnsi="Times New Roman" w:eastAsia="SimSun"/>
          <w:b w:val="0"/>
          <w:bCs w:val="0"/>
          <w:i w:val="0"/>
          <w:iCs w:val="0"/>
          <w:color w:val="000000"/>
          <w:kern w:val="0"/>
          <w:sz w:val="24"/>
          <w:szCs w:val="24"/>
          <w:u w:val="none"/>
          <w:lang w:val="en-US" w:eastAsia="zh-CN"/>
        </w:rPr>
      </w:pPr>
      <w:r>
        <w:rPr>
          <w:rFonts w:hint="default" w:ascii="Times New Roman" w:hAnsi="Times New Roman" w:eastAsia="SimSun"/>
          <w:b w:val="0"/>
          <w:bCs w:val="0"/>
          <w:i w:val="0"/>
          <w:iCs w:val="0"/>
          <w:color w:val="000000"/>
          <w:kern w:val="0"/>
          <w:sz w:val="24"/>
          <w:szCs w:val="24"/>
          <w:u w:val="none"/>
          <w:lang w:val="en-US" w:eastAsia="zh-CN"/>
        </w:rPr>
        <w:t>8. Pain and tension in the paranasal sinuses</w:t>
      </w:r>
    </w:p>
    <w:p w14:paraId="7854341A">
      <w:pPr>
        <w:keepNext w:val="0"/>
        <w:keepLines w:val="0"/>
        <w:widowControl/>
        <w:suppressLineNumbers w:val="0"/>
        <w:ind w:left="-800" w:leftChars="-400" w:right="-892" w:rightChars="-446" w:firstLine="340" w:firstLineChars="142"/>
        <w:jc w:val="both"/>
        <w:rPr>
          <w:rFonts w:hint="default" w:ascii="Times New Roman" w:hAnsi="Times New Roman" w:eastAsia="SimSun"/>
          <w:b w:val="0"/>
          <w:bCs w:val="0"/>
          <w:i w:val="0"/>
          <w:iCs w:val="0"/>
          <w:color w:val="000000"/>
          <w:kern w:val="0"/>
          <w:sz w:val="24"/>
          <w:szCs w:val="24"/>
          <w:u w:val="none"/>
          <w:lang w:val="en-US" w:eastAsia="zh-CN"/>
        </w:rPr>
      </w:pPr>
      <w:r>
        <w:rPr>
          <w:rFonts w:hint="default" w:ascii="Times New Roman" w:hAnsi="Times New Roman" w:eastAsia="SimSun"/>
          <w:b w:val="0"/>
          <w:bCs w:val="0"/>
          <w:i w:val="0"/>
          <w:iCs w:val="0"/>
          <w:color w:val="000000"/>
          <w:kern w:val="0"/>
          <w:sz w:val="24"/>
          <w:szCs w:val="24"/>
          <w:u w:val="none"/>
          <w:lang w:val="en-US" w:eastAsia="zh-CN"/>
        </w:rPr>
        <w:t>9. Changing the appearance of nasal eliminations</w:t>
      </w:r>
    </w:p>
    <w:p w14:paraId="5CB01707">
      <w:pPr>
        <w:keepNext w:val="0"/>
        <w:keepLines w:val="0"/>
        <w:widowControl/>
        <w:suppressLineNumbers w:val="0"/>
        <w:ind w:left="-800" w:leftChars="-400" w:right="-892" w:rightChars="-446" w:firstLine="340" w:firstLineChars="142"/>
        <w:jc w:val="both"/>
        <w:rPr>
          <w:rFonts w:hint="default" w:ascii="Times New Roman" w:hAnsi="Times New Roman" w:eastAsia="SimSun"/>
          <w:b w:val="0"/>
          <w:bCs w:val="0"/>
          <w:i w:val="0"/>
          <w:iCs w:val="0"/>
          <w:color w:val="000000"/>
          <w:kern w:val="0"/>
          <w:sz w:val="24"/>
          <w:szCs w:val="24"/>
          <w:u w:val="none"/>
          <w:lang w:val="en-US" w:eastAsia="zh-CN"/>
        </w:rPr>
      </w:pPr>
      <w:r>
        <w:rPr>
          <w:rFonts w:hint="default" w:ascii="Times New Roman" w:hAnsi="Times New Roman" w:eastAsia="SimSun"/>
          <w:b w:val="0"/>
          <w:bCs w:val="0"/>
          <w:i w:val="0"/>
          <w:iCs w:val="0"/>
          <w:color w:val="000000"/>
          <w:kern w:val="0"/>
          <w:sz w:val="24"/>
          <w:szCs w:val="24"/>
          <w:u w:val="none"/>
          <w:lang w:val="en-US" w:eastAsia="zh-CN"/>
        </w:rPr>
        <w:t>10. Changes in pulmonary clinical examination</w:t>
      </w:r>
    </w:p>
    <w:p w14:paraId="2E363D9B">
      <w:pPr>
        <w:keepNext w:val="0"/>
        <w:keepLines w:val="0"/>
        <w:widowControl/>
        <w:suppressLineNumbers w:val="0"/>
        <w:ind w:left="-800" w:leftChars="-400" w:right="-892" w:rightChars="-446" w:firstLine="340" w:firstLineChars="142"/>
        <w:jc w:val="both"/>
        <w:rPr>
          <w:rFonts w:hint="default" w:ascii="Times New Roman" w:hAnsi="Times New Roman" w:eastAsia="SimSun"/>
          <w:b w:val="0"/>
          <w:bCs w:val="0"/>
          <w:i w:val="0"/>
          <w:iCs w:val="0"/>
          <w:color w:val="000000"/>
          <w:kern w:val="0"/>
          <w:sz w:val="24"/>
          <w:szCs w:val="24"/>
          <w:u w:val="none"/>
          <w:lang w:val="en-US" w:eastAsia="zh-CN"/>
        </w:rPr>
      </w:pPr>
      <w:r>
        <w:rPr>
          <w:rFonts w:hint="default" w:ascii="Times New Roman" w:hAnsi="Times New Roman" w:eastAsia="SimSun"/>
          <w:b w:val="0"/>
          <w:bCs w:val="0"/>
          <w:i w:val="0"/>
          <w:iCs w:val="0"/>
          <w:color w:val="000000"/>
          <w:kern w:val="0"/>
          <w:sz w:val="24"/>
          <w:szCs w:val="24"/>
          <w:u w:val="none"/>
          <w:lang w:val="en-US" w:eastAsia="zh-CN"/>
        </w:rPr>
        <w:t>11. Decreased lung function by&gt; 10% compared to the average of the last 3 months</w:t>
      </w:r>
    </w:p>
    <w:p w14:paraId="24B3AC43">
      <w:pPr>
        <w:keepNext w:val="0"/>
        <w:keepLines w:val="0"/>
        <w:widowControl/>
        <w:suppressLineNumbers w:val="0"/>
        <w:ind w:left="-800" w:leftChars="-400" w:right="-892" w:rightChars="-446" w:firstLine="340" w:firstLineChars="142"/>
        <w:jc w:val="both"/>
        <w:rPr>
          <w:rFonts w:hint="default" w:ascii="Times New Roman" w:hAnsi="Times New Roman" w:eastAsia="SimSun"/>
          <w:b w:val="0"/>
          <w:bCs w:val="0"/>
          <w:i w:val="0"/>
          <w:iCs w:val="0"/>
          <w:color w:val="000000"/>
          <w:kern w:val="0"/>
          <w:sz w:val="24"/>
          <w:szCs w:val="24"/>
          <w:u w:val="none"/>
          <w:lang w:val="en-US" w:eastAsia="zh-CN"/>
        </w:rPr>
      </w:pPr>
      <w:r>
        <w:rPr>
          <w:rFonts w:hint="default" w:ascii="Times New Roman" w:hAnsi="Times New Roman" w:eastAsia="SimSun"/>
          <w:b w:val="0"/>
          <w:bCs w:val="0"/>
          <w:i w:val="0"/>
          <w:iCs w:val="0"/>
          <w:color w:val="000000"/>
          <w:kern w:val="0"/>
          <w:sz w:val="24"/>
          <w:szCs w:val="24"/>
          <w:u w:val="none"/>
          <w:lang w:val="en-US" w:eastAsia="zh-CN"/>
        </w:rPr>
        <w:t>12. New pathological changes of lung radiography</w:t>
      </w:r>
    </w:p>
    <w:p w14:paraId="487BAB6F">
      <w:pPr>
        <w:keepNext w:val="0"/>
        <w:keepLines w:val="0"/>
        <w:widowControl/>
        <w:suppressLineNumbers w:val="0"/>
        <w:ind w:left="-800" w:leftChars="-400" w:right="-892" w:rightChars="-446" w:firstLine="340" w:firstLineChars="142"/>
        <w:jc w:val="both"/>
        <w:rPr>
          <w:rFonts w:hint="default" w:ascii="Times New Roman" w:hAnsi="Times New Roman" w:eastAsia="SimSun"/>
          <w:b w:val="0"/>
          <w:bCs w:val="0"/>
          <w:i w:val="0"/>
          <w:iCs w:val="0"/>
          <w:color w:val="000000"/>
          <w:kern w:val="0"/>
          <w:sz w:val="24"/>
          <w:szCs w:val="24"/>
          <w:u w:val="none"/>
          <w:lang w:val="en-US" w:eastAsia="zh-CN"/>
        </w:rPr>
      </w:pPr>
    </w:p>
    <w:p w14:paraId="63398816">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b w:val="0"/>
          <w:bCs w:val="0"/>
          <w:i/>
          <w:iCs/>
          <w:color w:val="000000"/>
          <w:kern w:val="0"/>
          <w:sz w:val="24"/>
          <w:szCs w:val="24"/>
          <w:u w:val="single"/>
          <w:lang w:val="en-US" w:eastAsia="zh-CN" w:bidi="ar"/>
        </w:rPr>
      </w:pPr>
    </w:p>
    <w:p w14:paraId="56FB223B">
      <w:pPr>
        <w:keepNext w:val="0"/>
        <w:keepLines w:val="0"/>
        <w:widowControl/>
        <w:suppressLineNumbers w:val="0"/>
        <w:ind w:left="-800" w:leftChars="-400" w:right="-892" w:rightChars="-446" w:firstLine="342" w:firstLineChars="142"/>
        <w:jc w:val="both"/>
        <w:rPr>
          <w:rFonts w:hint="default"/>
          <w:lang w:val="en-US"/>
        </w:rPr>
      </w:pPr>
      <w:r>
        <w:rPr>
          <w:rFonts w:hint="default" w:ascii="Times New Roman" w:hAnsi="Times New Roman" w:eastAsia="SimSun" w:cs="Times New Roman"/>
          <w:b/>
          <w:bCs/>
          <w:color w:val="000000"/>
          <w:kern w:val="0"/>
          <w:sz w:val="24"/>
          <w:szCs w:val="24"/>
          <w:lang w:val="en-US" w:eastAsia="zh-CN" w:bidi="ar"/>
        </w:rPr>
        <w:t>Diagnosis :</w:t>
      </w:r>
    </w:p>
    <w:p w14:paraId="4F05579B">
      <w:pPr>
        <w:keepNext w:val="0"/>
        <w:keepLines w:val="0"/>
        <w:widowControl/>
        <w:numPr>
          <w:ilvl w:val="0"/>
          <w:numId w:val="5"/>
        </w:numPr>
        <w:suppressLineNumbers w:val="0"/>
        <w:ind w:left="-800" w:leftChars="-400" w:right="-892" w:rightChars="-446" w:firstLine="340" w:firstLineChars="142"/>
        <w:jc w:val="both"/>
        <w:rPr>
          <w:b w:val="0"/>
          <w:bCs w:val="0"/>
        </w:rPr>
      </w:pPr>
      <w:r>
        <w:rPr>
          <w:rFonts w:hint="default" w:ascii="Times New Roman" w:hAnsi="Times New Roman" w:eastAsia="SimSun" w:cs="Times New Roman"/>
          <w:b w:val="0"/>
          <w:bCs w:val="0"/>
          <w:color w:val="000000"/>
          <w:kern w:val="0"/>
          <w:sz w:val="24"/>
          <w:szCs w:val="24"/>
          <w:lang w:val="en-US" w:eastAsia="zh-CN" w:bidi="ar"/>
        </w:rPr>
        <w:t xml:space="preserve">Sweat chloride test </w:t>
      </w:r>
    </w:p>
    <w:p w14:paraId="4D185E9B">
      <w:pPr>
        <w:keepNext w:val="0"/>
        <w:keepLines w:val="0"/>
        <w:widowControl/>
        <w:suppressLineNumbers w:val="0"/>
        <w:ind w:left="-800" w:leftChars="-400" w:right="-892" w:rightChars="-446" w:firstLine="340" w:firstLineChars="142"/>
        <w:jc w:val="both"/>
        <w:rPr>
          <w:b w:val="0"/>
          <w:bCs w:val="0"/>
        </w:rPr>
      </w:pPr>
      <w:r>
        <w:rPr>
          <w:rFonts w:hint="default" w:ascii="Times New Roman" w:hAnsi="Times New Roman" w:eastAsia="SimSun" w:cs="Times New Roman"/>
          <w:b w:val="0"/>
          <w:bCs w:val="0"/>
          <w:color w:val="000000"/>
          <w:kern w:val="0"/>
          <w:sz w:val="24"/>
          <w:szCs w:val="24"/>
          <w:lang w:val="en-US" w:eastAsia="zh-CN" w:bidi="ar"/>
        </w:rPr>
        <w:t xml:space="preserve">- Positive Sweat chloride: &gt; 60 mmol/L </w:t>
      </w:r>
    </w:p>
    <w:p w14:paraId="18C1982A">
      <w:pPr>
        <w:keepNext w:val="0"/>
        <w:keepLines w:val="0"/>
        <w:widowControl/>
        <w:suppressLineNumbers w:val="0"/>
        <w:ind w:left="-800" w:leftChars="-400" w:right="-892" w:rightChars="-446" w:firstLine="340" w:firstLineChars="142"/>
        <w:jc w:val="both"/>
        <w:rPr>
          <w:b w:val="0"/>
          <w:bCs w:val="0"/>
        </w:rPr>
      </w:pPr>
      <w:r>
        <w:rPr>
          <w:rFonts w:hint="default" w:ascii="Times New Roman" w:hAnsi="Times New Roman" w:eastAsia="SimSun" w:cs="Times New Roman"/>
          <w:b w:val="0"/>
          <w:bCs w:val="0"/>
          <w:color w:val="000000"/>
          <w:kern w:val="0"/>
          <w:sz w:val="24"/>
          <w:szCs w:val="24"/>
          <w:lang w:val="en-US" w:eastAsia="zh-CN" w:bidi="ar"/>
        </w:rPr>
        <w:t xml:space="preserve">- Borderine sweat chloride: 40-60 mmol/L - Normal sweat chloride: 0-40 mmol/L </w:t>
      </w:r>
    </w:p>
    <w:p w14:paraId="34DEF0B2">
      <w:pPr>
        <w:keepNext w:val="0"/>
        <w:keepLines w:val="0"/>
        <w:widowControl/>
        <w:numPr>
          <w:ilvl w:val="0"/>
          <w:numId w:val="5"/>
        </w:numPr>
        <w:suppressLineNumbers w:val="0"/>
        <w:ind w:left="-800" w:leftChars="-400" w:right="-892" w:rightChars="-446" w:firstLine="340" w:firstLineChars="142"/>
        <w:jc w:val="both"/>
        <w:rPr>
          <w:b w:val="0"/>
          <w:bCs w:val="0"/>
        </w:rPr>
      </w:pPr>
      <w:r>
        <w:rPr>
          <w:rFonts w:hint="default" w:ascii="Times New Roman" w:hAnsi="Times New Roman" w:eastAsia="SimSun" w:cs="Times New Roman"/>
          <w:b w:val="0"/>
          <w:bCs w:val="0"/>
          <w:color w:val="000000"/>
          <w:kern w:val="0"/>
          <w:sz w:val="24"/>
          <w:szCs w:val="24"/>
          <w:lang w:val="en-US" w:eastAsia="zh-CN" w:bidi="ar"/>
        </w:rPr>
        <w:t xml:space="preserve">Genetic testing </w:t>
      </w:r>
    </w:p>
    <w:p w14:paraId="0559A712">
      <w:pPr>
        <w:keepNext w:val="0"/>
        <w:keepLines w:val="0"/>
        <w:widowControl/>
        <w:suppressLineNumbers w:val="0"/>
        <w:ind w:left="-800" w:leftChars="-400" w:right="-892" w:rightChars="-446" w:firstLine="340" w:firstLineChars="142"/>
        <w:jc w:val="both"/>
        <w:rPr>
          <w:b w:val="0"/>
          <w:bCs w:val="0"/>
        </w:rPr>
      </w:pPr>
      <w:r>
        <w:rPr>
          <w:rFonts w:hint="default" w:ascii="Arial" w:hAnsi="Arial" w:eastAsia="SimSun" w:cs="Arial"/>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Varies from screening for most common mutations to sequencing entire CFTR gene </w:t>
      </w:r>
    </w:p>
    <w:p w14:paraId="41877B4B">
      <w:pPr>
        <w:keepNext w:val="0"/>
        <w:keepLines w:val="0"/>
        <w:widowControl/>
        <w:numPr>
          <w:ilvl w:val="0"/>
          <w:numId w:val="5"/>
        </w:numPr>
        <w:suppressLineNumbers w:val="0"/>
        <w:ind w:left="-800" w:leftChars="-400" w:right="-892" w:rightChars="-446" w:firstLine="340" w:firstLineChars="142"/>
        <w:jc w:val="both"/>
        <w:rPr>
          <w:b w:val="0"/>
          <w:bCs w:val="0"/>
        </w:rPr>
      </w:pPr>
      <w:r>
        <w:rPr>
          <w:rFonts w:hint="default" w:ascii="Times New Roman" w:hAnsi="Times New Roman" w:eastAsia="SimSun" w:cs="Times New Roman"/>
          <w:b w:val="0"/>
          <w:bCs w:val="0"/>
          <w:color w:val="000000"/>
          <w:kern w:val="0"/>
          <w:sz w:val="24"/>
          <w:szCs w:val="24"/>
          <w:lang w:val="en-US" w:eastAsia="zh-CN" w:bidi="ar"/>
        </w:rPr>
        <w:t xml:space="preserve">Newborn Screening for CF </w:t>
      </w:r>
    </w:p>
    <w:p w14:paraId="76DF175E">
      <w:pPr>
        <w:keepNext w:val="0"/>
        <w:keepLines w:val="0"/>
        <w:widowControl/>
        <w:suppressLineNumbers w:val="0"/>
        <w:ind w:left="-800" w:leftChars="-400" w:right="-892" w:rightChars="-446" w:firstLine="340" w:firstLineChars="142"/>
        <w:jc w:val="both"/>
        <w:rPr>
          <w:b w:val="0"/>
          <w:bCs w:val="0"/>
        </w:rPr>
      </w:pPr>
      <w:r>
        <w:rPr>
          <w:rFonts w:hint="default" w:ascii="Arial" w:hAnsi="Arial" w:eastAsia="SimSun" w:cs="Arial"/>
          <w:b w:val="0"/>
          <w:bCs w:val="0"/>
          <w:color w:val="000000"/>
          <w:kern w:val="0"/>
          <w:sz w:val="24"/>
          <w:szCs w:val="24"/>
          <w:lang w:val="en-US" w:eastAsia="zh-CN" w:bidi="ar"/>
        </w:rPr>
        <w:t xml:space="preserve">• </w:t>
      </w:r>
      <w:r>
        <w:rPr>
          <w:rFonts w:hint="default" w:ascii="Times New Roman" w:hAnsi="Times New Roman" w:eastAsia="SimSun" w:cs="Times New Roman"/>
          <w:b w:val="0"/>
          <w:bCs w:val="0"/>
          <w:color w:val="000000"/>
          <w:kern w:val="0"/>
          <w:sz w:val="24"/>
          <w:szCs w:val="24"/>
          <w:lang w:val="en-US" w:eastAsia="zh-CN" w:bidi="ar"/>
        </w:rPr>
        <w:t xml:space="preserve">Goal: diagnose early – evidence that early diagnosis may be associated with better nutritional </w:t>
      </w:r>
    </w:p>
    <w:p w14:paraId="10F50CD9">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b w:val="0"/>
          <w:bCs w:val="0"/>
          <w:color w:val="000000"/>
          <w:kern w:val="0"/>
          <w:sz w:val="24"/>
          <w:szCs w:val="24"/>
          <w:lang w:val="en-US" w:eastAsia="zh-CN" w:bidi="ar"/>
        </w:rPr>
      </w:pPr>
      <w:r>
        <w:rPr>
          <w:rFonts w:hint="default" w:ascii="Times New Roman" w:hAnsi="Times New Roman" w:eastAsia="SimSun" w:cs="Times New Roman"/>
          <w:b w:val="0"/>
          <w:bCs w:val="0"/>
          <w:color w:val="000000"/>
          <w:kern w:val="0"/>
          <w:sz w:val="24"/>
          <w:szCs w:val="24"/>
          <w:lang w:val="en-US" w:eastAsia="zh-CN" w:bidi="ar"/>
        </w:rPr>
        <w:t xml:space="preserve">outcome and chest radiographic scores </w:t>
      </w:r>
    </w:p>
    <w:p w14:paraId="0182F064">
      <w:pPr>
        <w:keepNext w:val="0"/>
        <w:keepLines w:val="0"/>
        <w:widowControl/>
        <w:numPr>
          <w:ilvl w:val="0"/>
          <w:numId w:val="5"/>
        </w:numPr>
        <w:suppressLineNumbers w:val="0"/>
        <w:ind w:left="-800" w:leftChars="-400" w:right="-892" w:rightChars="-446" w:firstLine="340" w:firstLineChars="142"/>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Immunoenzymatic determination of elastase-1 in faeces. Reflects the degree of exocrine insufficiency of the pancreas, does not depend on the administration of substituents enzyme. Elastaza-1 values in faeces:</w:t>
      </w:r>
    </w:p>
    <w:p w14:paraId="7D45FB49">
      <w:pPr>
        <w:keepNext w:val="0"/>
        <w:keepLines w:val="0"/>
        <w:widowControl/>
        <w:numPr>
          <w:ilvl w:val="0"/>
          <w:numId w:val="0"/>
        </w:numPr>
        <w:suppressLineNumbers w:val="0"/>
        <w:ind w:leftChars="-258" w:right="-892" w:rightChars="-446"/>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&gt; 200 mcg / ml - normal values of elastase-1</w:t>
      </w:r>
    </w:p>
    <w:p w14:paraId="55D576B5">
      <w:pPr>
        <w:keepNext w:val="0"/>
        <w:keepLines w:val="0"/>
        <w:widowControl/>
        <w:numPr>
          <w:ilvl w:val="0"/>
          <w:numId w:val="0"/>
        </w:numPr>
        <w:suppressLineNumbers w:val="0"/>
        <w:ind w:leftChars="-258" w:right="-892" w:rightChars="-446"/>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100-200 mcg / ml - moderate exocrine pancreatic insufficiency</w:t>
      </w:r>
    </w:p>
    <w:p w14:paraId="10EC9D91">
      <w:pPr>
        <w:keepNext w:val="0"/>
        <w:keepLines w:val="0"/>
        <w:widowControl/>
        <w:numPr>
          <w:ilvl w:val="0"/>
          <w:numId w:val="0"/>
        </w:numPr>
        <w:suppressLineNumbers w:val="0"/>
        <w:ind w:leftChars="-258" w:right="-892" w:rightChars="-446"/>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&lt;100 mcg / ml - severe exocrine pancreatic insufficiency</w:t>
      </w:r>
    </w:p>
    <w:p w14:paraId="54FF72D4">
      <w:pPr>
        <w:keepNext w:val="0"/>
        <w:keepLines w:val="0"/>
        <w:widowControl/>
        <w:numPr>
          <w:ilvl w:val="0"/>
          <w:numId w:val="0"/>
        </w:numPr>
        <w:suppressLineNumbers w:val="0"/>
        <w:ind w:leftChars="-258" w:right="-892" w:rightChars="-446"/>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&lt;15 mcg / ml - values of elastase-1 equivalent to zero</w:t>
      </w:r>
    </w:p>
    <w:p w14:paraId="757E75AE">
      <w:pPr>
        <w:keepNext w:val="0"/>
        <w:keepLines w:val="0"/>
        <w:widowControl/>
        <w:numPr>
          <w:ilvl w:val="0"/>
          <w:numId w:val="0"/>
        </w:numPr>
        <w:suppressLineNumbers w:val="0"/>
        <w:ind w:right="-892" w:rightChars="-446"/>
        <w:jc w:val="both"/>
        <w:rPr>
          <w:rFonts w:hint="default" w:ascii="Times New Roman" w:hAnsi="Times New Roman" w:eastAsia="SimSun"/>
          <w:b w:val="0"/>
          <w:bCs w:val="0"/>
          <w:color w:val="000000"/>
          <w:kern w:val="0"/>
          <w:sz w:val="24"/>
          <w:szCs w:val="24"/>
          <w:lang w:val="en-US" w:eastAsia="zh-CN"/>
        </w:rPr>
      </w:pPr>
    </w:p>
    <w:p w14:paraId="291BF8DE">
      <w:pPr>
        <w:keepNext w:val="0"/>
        <w:keepLines w:val="0"/>
        <w:widowControl/>
        <w:numPr>
          <w:ilvl w:val="0"/>
          <w:numId w:val="5"/>
        </w:numPr>
        <w:suppressLineNumbers w:val="0"/>
        <w:ind w:left="-800" w:leftChars="-400" w:right="-892" w:rightChars="-446" w:firstLine="340" w:firstLineChars="142"/>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Coprological examination- Steatorrhea</w:t>
      </w:r>
    </w:p>
    <w:p w14:paraId="676C6D26">
      <w:pPr>
        <w:keepNext w:val="0"/>
        <w:keepLines w:val="0"/>
        <w:widowControl/>
        <w:numPr>
          <w:ilvl w:val="0"/>
          <w:numId w:val="0"/>
        </w:numPr>
        <w:suppressLineNumbers w:val="0"/>
        <w:ind w:right="-892" w:rightChars="-446"/>
        <w:jc w:val="both"/>
        <w:rPr>
          <w:rFonts w:hint="default" w:ascii="Times New Roman" w:hAnsi="Times New Roman" w:eastAsia="SimSun" w:cs="Times New Roman"/>
          <w:b w:val="0"/>
          <w:bCs w:val="0"/>
          <w:color w:val="000000"/>
          <w:kern w:val="0"/>
          <w:sz w:val="24"/>
          <w:szCs w:val="24"/>
          <w:lang w:val="en-US" w:eastAsia="zh-CN" w:bidi="ar"/>
        </w:rPr>
      </w:pPr>
    </w:p>
    <w:p w14:paraId="10F3A989">
      <w:pPr>
        <w:keepNext w:val="0"/>
        <w:keepLines w:val="0"/>
        <w:widowControl/>
        <w:suppressLineNumbers w:val="0"/>
        <w:ind w:left="-800" w:leftChars="-400" w:right="-892" w:rightChars="-446" w:firstLine="342" w:firstLineChars="142"/>
        <w:jc w:val="both"/>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bCs/>
          <w:color w:val="000000"/>
          <w:kern w:val="0"/>
          <w:sz w:val="24"/>
          <w:szCs w:val="24"/>
          <w:lang w:val="en-US" w:eastAsia="zh-CN"/>
        </w:rPr>
        <w:t>Management:</w:t>
      </w:r>
    </w:p>
    <w:p w14:paraId="50AEF2D6">
      <w:pPr>
        <w:keepNext w:val="0"/>
        <w:keepLines w:val="0"/>
        <w:widowControl/>
        <w:numPr>
          <w:ilvl w:val="0"/>
          <w:numId w:val="6"/>
        </w:numPr>
        <w:suppressLineNumbers w:val="0"/>
        <w:ind w:left="420" w:leftChars="0" w:right="-892" w:rightChars="-446" w:hanging="420" w:firstLineChars="0"/>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Identify signs suggestive of CF.</w:t>
      </w:r>
    </w:p>
    <w:p w14:paraId="35E24F21">
      <w:pPr>
        <w:keepNext w:val="0"/>
        <w:keepLines w:val="0"/>
        <w:widowControl/>
        <w:numPr>
          <w:ilvl w:val="0"/>
          <w:numId w:val="6"/>
        </w:numPr>
        <w:suppressLineNumbers w:val="0"/>
        <w:ind w:left="420" w:leftChars="0" w:right="-892" w:rightChars="-446" w:hanging="420" w:firstLineChars="0"/>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Early diagnosis of CF.</w:t>
      </w:r>
    </w:p>
    <w:p w14:paraId="39FDC123">
      <w:pPr>
        <w:keepNext w:val="0"/>
        <w:keepLines w:val="0"/>
        <w:widowControl/>
        <w:numPr>
          <w:ilvl w:val="0"/>
          <w:numId w:val="6"/>
        </w:numPr>
        <w:suppressLineNumbers w:val="0"/>
        <w:ind w:left="420" w:leftChars="0" w:right="-892" w:rightChars="-446" w:hanging="420" w:firstLineChars="0"/>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Determining the individual treatment program for CF patients</w:t>
      </w:r>
    </w:p>
    <w:p w14:paraId="49180576">
      <w:pPr>
        <w:keepNext w:val="0"/>
        <w:keepLines w:val="0"/>
        <w:widowControl/>
        <w:numPr>
          <w:ilvl w:val="0"/>
          <w:numId w:val="6"/>
        </w:numPr>
        <w:suppressLineNumbers w:val="0"/>
        <w:ind w:left="420" w:leftChars="0" w:right="-892" w:rightChars="-446" w:hanging="420" w:firstLineChars="0"/>
        <w:jc w:val="both"/>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Systematic monitoring of CF patients</w:t>
      </w:r>
    </w:p>
    <w:p w14:paraId="64DDAF28">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b w:val="0"/>
          <w:bCs w:val="0"/>
          <w:color w:val="000000"/>
          <w:kern w:val="0"/>
          <w:sz w:val="24"/>
          <w:szCs w:val="24"/>
          <w:lang w:val="en-US" w:eastAsia="zh-CN" w:bidi="ar"/>
        </w:rPr>
      </w:pPr>
    </w:p>
    <w:p w14:paraId="40D7E748">
      <w:pPr>
        <w:keepNext w:val="0"/>
        <w:keepLines w:val="0"/>
        <w:widowControl/>
        <w:suppressLineNumbers w:val="0"/>
        <w:ind w:left="-800" w:leftChars="-400" w:right="-892" w:rightChars="-446" w:firstLine="342" w:firstLineChars="142"/>
        <w:jc w:val="both"/>
        <w:rPr>
          <w:rFonts w:hint="default" w:ascii="Times New Roman" w:hAnsi="Times New Roman" w:eastAsia="SimSun" w:cs="Times New Roman"/>
          <w:b/>
          <w:bCs/>
          <w:color w:val="000000"/>
          <w:kern w:val="0"/>
          <w:sz w:val="24"/>
          <w:szCs w:val="24"/>
          <w:lang w:val="en-US" w:eastAsia="zh-CN" w:bidi="ar"/>
        </w:rPr>
      </w:pPr>
    </w:p>
    <w:p w14:paraId="74480C01">
      <w:pPr>
        <w:keepNext w:val="0"/>
        <w:keepLines w:val="0"/>
        <w:widowControl/>
        <w:suppressLineNumbers w:val="0"/>
        <w:ind w:left="-800" w:leftChars="-400" w:right="-892" w:rightChars="-446" w:firstLine="342" w:firstLineChars="142"/>
        <w:jc w:val="both"/>
      </w:pPr>
      <w:r>
        <w:rPr>
          <w:rFonts w:hint="default" w:ascii="Times New Roman" w:hAnsi="Times New Roman" w:eastAsia="SimSun" w:cs="Times New Roman"/>
          <w:b/>
          <w:bCs/>
          <w:color w:val="000000"/>
          <w:kern w:val="0"/>
          <w:sz w:val="24"/>
          <w:szCs w:val="24"/>
          <w:lang w:val="en-US" w:eastAsia="zh-CN" w:bidi="ar"/>
        </w:rPr>
        <w:t xml:space="preserve">Treatment </w:t>
      </w:r>
    </w:p>
    <w:p w14:paraId="41331AF0">
      <w:pPr>
        <w:keepNext w:val="0"/>
        <w:keepLines w:val="0"/>
        <w:widowControl/>
        <w:suppressLineNumbers w:val="0"/>
        <w:ind w:left="-800" w:leftChars="-400" w:right="-892" w:rightChars="-446" w:firstLine="340" w:firstLineChars="142"/>
        <w:jc w:val="both"/>
        <w:rPr>
          <w:rFonts w:hint="default" w:ascii="Times New Roman" w:hAnsi="Times New Roman" w:eastAsia="SimSun"/>
          <w:color w:val="000000"/>
          <w:kern w:val="0"/>
          <w:sz w:val="24"/>
          <w:szCs w:val="24"/>
          <w:lang w:val="en-US" w:eastAsia="zh-CN"/>
        </w:rPr>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Treatment and control of chronic lung infection: </w:t>
      </w:r>
      <w:r>
        <w:rPr>
          <w:rFonts w:hint="default" w:ascii="Times New Roman" w:hAnsi="Times New Roman" w:eastAsia="SimSun"/>
          <w:color w:val="000000"/>
          <w:kern w:val="0"/>
          <w:sz w:val="24"/>
          <w:szCs w:val="24"/>
          <w:lang w:val="en-US" w:eastAsia="zh-CN"/>
        </w:rPr>
        <w:t>90% morbidity in CF is a result of chronic pulmonary sepsis and its complications. Much therapy is aimed at prevention of lung damage and early treatment of infection. All regular immunization. Additional vaccine such as pneumovax and influenza, palivizumab for RSV protection</w:t>
      </w:r>
    </w:p>
    <w:p w14:paraId="0E6B973A">
      <w:pPr>
        <w:keepNext w:val="0"/>
        <w:keepLines w:val="0"/>
        <w:widowControl/>
        <w:suppressLineNumbers w:val="0"/>
        <w:ind w:left="-800" w:leftChars="-400" w:right="-892" w:rightChars="-446" w:firstLine="340" w:firstLineChars="142"/>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Physiotherapy:</w:t>
      </w:r>
    </w:p>
    <w:p w14:paraId="51CE1EE3">
      <w:pPr>
        <w:keepNext w:val="0"/>
        <w:keepLines w:val="0"/>
        <w:widowControl/>
        <w:suppressLineNumbers w:val="0"/>
        <w:ind w:left="-800" w:leftChars="-400" w:right="-892" w:rightChars="-446" w:firstLine="340" w:firstLineChars="142"/>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 xml:space="preserve">          -learnt at early stage</w:t>
      </w:r>
    </w:p>
    <w:p w14:paraId="7340E738">
      <w:pPr>
        <w:keepNext w:val="0"/>
        <w:keepLines w:val="0"/>
        <w:widowControl/>
        <w:suppressLineNumbers w:val="0"/>
        <w:ind w:left="-800" w:leftChars="-400" w:right="-892" w:rightChars="-446" w:firstLine="340" w:firstLineChars="142"/>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 xml:space="preserve">          -multiple techniques that are adapted to patient age and severity of disease</w:t>
      </w:r>
    </w:p>
    <w:p w14:paraId="0938B1CE">
      <w:pPr>
        <w:keepNext w:val="0"/>
        <w:keepLines w:val="0"/>
        <w:widowControl/>
        <w:suppressLineNumbers w:val="0"/>
        <w:ind w:left="-800" w:leftChars="-400" w:right="-892" w:rightChars="-446" w:firstLine="340" w:firstLineChars="142"/>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Inhaled antibiotics</w:t>
      </w:r>
    </w:p>
    <w:p w14:paraId="1BA30D26">
      <w:pPr>
        <w:keepNext w:val="0"/>
        <w:keepLines w:val="0"/>
        <w:widowControl/>
        <w:suppressLineNumbers w:val="0"/>
        <w:ind w:left="-800" w:leftChars="-400" w:right="-892" w:rightChars="-446" w:firstLine="340" w:firstLineChars="142"/>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-Inhaled Tobramycin, Colistin in patients with chronic Ps. aeruginosa infection</w:t>
      </w:r>
    </w:p>
    <w:p w14:paraId="419739FD">
      <w:pPr>
        <w:keepNext w:val="0"/>
        <w:keepLines w:val="0"/>
        <w:widowControl/>
        <w:suppressLineNumbers w:val="0"/>
        <w:ind w:left="-800" w:leftChars="-400" w:right="-892" w:rightChars="-446" w:firstLine="340" w:firstLineChars="142"/>
        <w:jc w:val="both"/>
      </w:pPr>
      <w:r>
        <w:rPr>
          <w:rFonts w:hint="default" w:ascii="Times New Roman" w:hAnsi="Times New Roman" w:eastAsia="SimSun"/>
          <w:color w:val="000000"/>
          <w:kern w:val="0"/>
          <w:sz w:val="24"/>
          <w:szCs w:val="24"/>
          <w:lang w:val="en-US" w:eastAsia="zh-CN"/>
        </w:rPr>
        <w:t>-Good infection control policy to prevent cross-infection</w:t>
      </w:r>
      <w:r>
        <w:rPr>
          <w:rFonts w:hint="default" w:ascii="Times New Roman" w:hAnsi="Times New Roman" w:eastAsia="SimSun" w:cs="Times New Roman"/>
          <w:color w:val="000000"/>
          <w:kern w:val="0"/>
          <w:sz w:val="24"/>
          <w:szCs w:val="24"/>
          <w:lang w:val="en-US" w:eastAsia="zh-CN" w:bidi="ar"/>
        </w:rPr>
        <w:t xml:space="preserve"> </w:t>
      </w:r>
    </w:p>
    <w:p w14:paraId="62CD7CFA">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Nutrition correction </w:t>
      </w:r>
    </w:p>
    <w:p w14:paraId="1528ECE8">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Follow growth parameters closely </w:t>
      </w:r>
    </w:p>
    <w:p w14:paraId="490B1E6E">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Pancreatic enzymes </w:t>
      </w:r>
    </w:p>
    <w:p w14:paraId="5827D7FD">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Vitamin supplementation </w:t>
      </w:r>
    </w:p>
    <w:p w14:paraId="368C240C">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Other nutritional supplementation </w:t>
      </w:r>
    </w:p>
    <w:p w14:paraId="51D7AA3C">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Tube feedings </w:t>
      </w:r>
    </w:p>
    <w:p w14:paraId="0293B030">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High calorie supplemental shakes, formulas </w:t>
      </w:r>
    </w:p>
    <w:p w14:paraId="22C8ACDC">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p>
    <w:p w14:paraId="6D3185B1">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p>
    <w:p w14:paraId="6D25E9BA">
      <w:pPr>
        <w:keepNext w:val="0"/>
        <w:keepLines w:val="0"/>
        <w:widowControl/>
        <w:suppressLineNumbers w:val="0"/>
        <w:ind w:left="-800" w:leftChars="-400" w:right="-892" w:rightChars="-446" w:firstLine="399" w:firstLineChars="142"/>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LACTOSE INTOLERANCE </w:t>
      </w:r>
    </w:p>
    <w:p w14:paraId="235E9E4A">
      <w:pPr>
        <w:keepNext w:val="0"/>
        <w:keepLines w:val="0"/>
        <w:widowControl/>
        <w:suppressLineNumbers w:val="0"/>
        <w:ind w:right="-892" w:rightChars="-446"/>
        <w:jc w:val="both"/>
        <w:rPr>
          <w:rFonts w:hint="default" w:ascii="Times New Roman" w:hAnsi="Times New Roman" w:eastAsia="SimSun" w:cs="Times New Roman"/>
          <w:b/>
          <w:bCs/>
          <w:color w:val="000000"/>
          <w:kern w:val="0"/>
          <w:sz w:val="28"/>
          <w:szCs w:val="28"/>
          <w:lang w:val="en-US" w:eastAsia="zh-CN" w:bidi="ar"/>
        </w:rPr>
      </w:pPr>
    </w:p>
    <w:p w14:paraId="0109F8E9">
      <w:pPr>
        <w:keepNext w:val="0"/>
        <w:keepLines w:val="0"/>
        <w:widowControl/>
        <w:suppressLineNumbers w:val="0"/>
        <w:ind w:left="-800" w:leftChars="-400" w:right="-892" w:rightChars="-446" w:firstLine="340" w:firstLineChars="142"/>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i/>
          <w:iCs/>
          <w:color w:val="000000"/>
          <w:kern w:val="0"/>
          <w:sz w:val="24"/>
          <w:szCs w:val="24"/>
          <w:lang w:val="en-US" w:eastAsia="zh-CN" w:bidi="ar"/>
        </w:rPr>
        <w:t xml:space="preserve">Definition. </w:t>
      </w: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Lactose intolerance</w:t>
      </w:r>
      <w:r>
        <w:rPr>
          <w:rFonts w:hint="default" w:ascii="Times New Roman" w:hAnsi="Times New Roman" w:eastAsia="SimSun"/>
          <w:color w:val="000000"/>
          <w:kern w:val="0"/>
          <w:sz w:val="24"/>
          <w:szCs w:val="24"/>
          <w:lang w:val="en-US" w:eastAsia="zh-CN"/>
        </w:rPr>
        <w:t xml:space="preserve"> is a clinical syndrome of 1 or more of the following: abdominal pain, diarrhea, nausea, flatulence, and/or bloating after the ingestion of lactose or lactose-containing food substances. </w:t>
      </w:r>
      <w:r>
        <w:rPr>
          <w:rFonts w:hint="default" w:ascii="Times New Roman" w:hAnsi="Times New Roman" w:eastAsia="SimSun" w:cs="Times New Roman"/>
          <w:color w:val="000000"/>
          <w:kern w:val="0"/>
          <w:sz w:val="24"/>
          <w:szCs w:val="24"/>
          <w:lang w:val="en-US" w:eastAsia="zh-CN" w:bidi="ar"/>
        </w:rPr>
        <w:t xml:space="preserve"> Is most common of all the syndromes of carbohydrate malabsorption.  </w:t>
      </w:r>
    </w:p>
    <w:p w14:paraId="4C8A9969">
      <w:pPr>
        <w:keepNext w:val="0"/>
        <w:keepLines w:val="0"/>
        <w:widowControl/>
        <w:suppressLineNumbers w:val="0"/>
        <w:ind w:left="-800" w:leftChars="-400" w:right="-892" w:rightChars="-446" w:firstLine="340" w:firstLineChars="142"/>
        <w:jc w:val="both"/>
        <w:rPr>
          <w:i/>
          <w:iCs/>
        </w:rPr>
      </w:pPr>
      <w:r>
        <w:rPr>
          <w:rFonts w:hint="default" w:ascii="Times New Roman" w:hAnsi="Times New Roman" w:eastAsia="SimSun" w:cs="Times New Roman"/>
          <w:i/>
          <w:iCs/>
          <w:color w:val="000000"/>
          <w:kern w:val="0"/>
          <w:sz w:val="24"/>
          <w:szCs w:val="24"/>
          <w:lang w:val="en-US" w:eastAsia="zh-CN" w:bidi="ar"/>
        </w:rPr>
        <w:t xml:space="preserve">Types of Lactose intolerance </w:t>
      </w:r>
    </w:p>
    <w:p w14:paraId="02656B0C">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Congenital – very rare </w:t>
      </w:r>
    </w:p>
    <w:p w14:paraId="0BE6AD96">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Primary – develops after 2 years of age </w:t>
      </w:r>
    </w:p>
    <w:p w14:paraId="42124972">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Secondary – usually resolves in 1-2 weeks </w:t>
      </w:r>
    </w:p>
    <w:p w14:paraId="1105C6DD">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Developmental lactase deficiency </w:t>
      </w:r>
    </w:p>
    <w:p w14:paraId="484D9617">
      <w:pPr>
        <w:keepNext w:val="0"/>
        <w:keepLines w:val="0"/>
        <w:widowControl/>
        <w:suppressLineNumbers w:val="0"/>
        <w:ind w:left="-800" w:leftChars="-400" w:right="-892" w:rightChars="-446" w:firstLine="284" w:firstLineChars="142"/>
        <w:jc w:val="both"/>
      </w:pPr>
    </w:p>
    <w:p w14:paraId="6480F747">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 xml:space="preserve">Lactose malabsorption </w:t>
      </w:r>
      <w:r>
        <w:rPr>
          <w:rFonts w:hint="default" w:ascii="Times New Roman" w:hAnsi="Times New Roman" w:eastAsia="SimSun" w:cs="Times New Roman"/>
          <w:color w:val="000000"/>
          <w:kern w:val="0"/>
          <w:sz w:val="24"/>
          <w:szCs w:val="24"/>
          <w:lang w:val="en-US" w:eastAsia="zh-CN" w:bidi="ar"/>
        </w:rPr>
        <w:t xml:space="preserve">is the physiologic problem that manifests as lactose intolerance and is attributable to an imbalance between the amount of ingested lactose and the capacity for lactase to hydrolyze the disaccharide. </w:t>
      </w:r>
    </w:p>
    <w:p w14:paraId="23AC0DC5">
      <w:pPr>
        <w:keepNext w:val="0"/>
        <w:keepLines w:val="0"/>
        <w:widowControl/>
        <w:suppressLineNumbers w:val="0"/>
        <w:ind w:left="-800" w:leftChars="-400" w:right="-892" w:rightChars="-446" w:firstLine="342" w:firstLineChars="142"/>
        <w:jc w:val="both"/>
      </w:pPr>
      <w:r>
        <w:rPr>
          <w:rFonts w:hint="default" w:ascii="Times New Roman" w:hAnsi="Times New Roman" w:eastAsia="SimSun" w:cs="Times New Roman"/>
          <w:b/>
          <w:bCs/>
          <w:color w:val="000000"/>
          <w:kern w:val="0"/>
          <w:sz w:val="24"/>
          <w:szCs w:val="24"/>
          <w:lang w:val="en-US" w:eastAsia="zh-CN" w:bidi="ar"/>
        </w:rPr>
        <w:t xml:space="preserve">Clinical presentation </w:t>
      </w:r>
    </w:p>
    <w:p w14:paraId="57C626CA">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Symptoms of lactose intolerance, are independent of the cause of lactose malabsorption and are directly related to the quantity of ingested lactose </w:t>
      </w:r>
    </w:p>
    <w:p w14:paraId="707955DA">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abdominal distention, flatulence </w:t>
      </w:r>
    </w:p>
    <w:p w14:paraId="49E1331A">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abdominal cramping </w:t>
      </w:r>
    </w:p>
    <w:p w14:paraId="745472B2">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 diarrhea </w:t>
      </w:r>
    </w:p>
    <w:p w14:paraId="2D3EE65B">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These symptoms are not necessarily correlated with the degree of intestinal lactase deficiency.</w:t>
      </w: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Malabsorbed lactose generates an osmotic load that draws fluid and electrolytes into the intestinal lumen, leading to loose stool. The onset of diarrhea and other symptoms is related to the amount of lactose that is not absorbed. </w:t>
      </w:r>
    </w:p>
    <w:p w14:paraId="2A6BC95B">
      <w:pPr>
        <w:keepNext w:val="0"/>
        <w:keepLines w:val="0"/>
        <w:widowControl/>
        <w:suppressLineNumbers w:val="0"/>
        <w:ind w:left="-800" w:leftChars="-400" w:right="-892" w:rightChars="-446" w:firstLine="342" w:firstLineChars="142"/>
        <w:jc w:val="both"/>
      </w:pPr>
      <w:r>
        <w:rPr>
          <w:rFonts w:hint="default" w:ascii="Times New Roman" w:hAnsi="Times New Roman" w:eastAsia="SimSun" w:cs="Times New Roman"/>
          <w:b/>
          <w:bCs/>
          <w:color w:val="000000"/>
          <w:kern w:val="0"/>
          <w:sz w:val="24"/>
          <w:szCs w:val="24"/>
          <w:lang w:val="en-US" w:eastAsia="zh-CN" w:bidi="ar"/>
        </w:rPr>
        <w:t xml:space="preserve">Diagnosis of lactose intolerance. </w:t>
      </w: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A good clinical history often reveals a relationship between lactose ingestion and symptoms. When lactose intolerance is suspected, a lactose-free diet can be tried: </w:t>
      </w:r>
    </w:p>
    <w:p w14:paraId="7882A085">
      <w:pPr>
        <w:keepNext w:val="0"/>
        <w:keepLines w:val="0"/>
        <w:widowControl/>
        <w:numPr>
          <w:ilvl w:val="0"/>
          <w:numId w:val="0"/>
        </w:numPr>
        <w:suppressLineNumbers w:val="0"/>
        <w:ind w:leftChars="0" w:right="-892" w:rightChars="-446"/>
        <w:jc w:val="both"/>
      </w:pPr>
      <w:r>
        <w:rPr>
          <w:rFonts w:hint="default" w:ascii="Times New Roman" w:hAnsi="Times New Roman" w:eastAsia="SimSun" w:cs="Times New Roman"/>
          <w:color w:val="000000"/>
          <w:kern w:val="0"/>
          <w:sz w:val="24"/>
          <w:szCs w:val="24"/>
          <w:lang w:val="en-US" w:eastAsia="zh-CN" w:bidi="ar"/>
        </w:rPr>
        <w:t xml:space="preserve">- During a diagnostic lactose-free diet, it is important that all sources of lactose be </w:t>
      </w:r>
    </w:p>
    <w:p w14:paraId="44808A99">
      <w:pPr>
        <w:keepNext w:val="0"/>
        <w:keepLines w:val="0"/>
        <w:widowControl/>
        <w:numPr>
          <w:ilvl w:val="0"/>
          <w:numId w:val="0"/>
        </w:numPr>
        <w:suppressLineNumbers w:val="0"/>
        <w:ind w:leftChars="0" w:right="-892" w:rightChars="-446"/>
        <w:jc w:val="both"/>
      </w:pPr>
      <w:r>
        <w:rPr>
          <w:rFonts w:hint="default" w:ascii="Times New Roman" w:hAnsi="Times New Roman" w:eastAsia="SimSun" w:cs="Times New Roman"/>
          <w:color w:val="000000"/>
          <w:kern w:val="0"/>
          <w:sz w:val="24"/>
          <w:szCs w:val="24"/>
          <w:lang w:val="en-US" w:eastAsia="zh-CN" w:bidi="ar"/>
        </w:rPr>
        <w:t xml:space="preserve">eliminated, requiring the reading of food labels to identify “hidden” sources of lactose. </w:t>
      </w:r>
    </w:p>
    <w:p w14:paraId="37122ADC">
      <w:pPr>
        <w:keepNext w:val="0"/>
        <w:keepLines w:val="0"/>
        <w:widowControl/>
        <w:numPr>
          <w:ilvl w:val="0"/>
          <w:numId w:val="0"/>
        </w:numPr>
        <w:suppressLineNumbers w:val="0"/>
        <w:ind w:leftChars="0" w:right="-892" w:rightChars="-446"/>
        <w:jc w:val="both"/>
      </w:pPr>
      <w:r>
        <w:rPr>
          <w:rFonts w:hint="default" w:ascii="Times New Roman" w:hAnsi="Times New Roman" w:eastAsia="SimSun" w:cs="Times New Roman"/>
          <w:color w:val="000000"/>
          <w:kern w:val="0"/>
          <w:sz w:val="24"/>
          <w:szCs w:val="24"/>
          <w:lang w:val="en-US" w:eastAsia="zh-CN" w:bidi="ar"/>
        </w:rPr>
        <w:t xml:space="preserve">- Generally, a 2-week trial of a strict lactose-free diet with resolution of symptoms and </w:t>
      </w:r>
    </w:p>
    <w:p w14:paraId="7D816775">
      <w:pPr>
        <w:keepNext w:val="0"/>
        <w:keepLines w:val="0"/>
        <w:widowControl/>
        <w:numPr>
          <w:ilvl w:val="0"/>
          <w:numId w:val="0"/>
        </w:numPr>
        <w:suppressLineNumbers w:val="0"/>
        <w:ind w:leftChars="0" w:right="-892" w:rightChars="-446"/>
        <w:jc w:val="both"/>
      </w:pPr>
      <w:r>
        <w:rPr>
          <w:rFonts w:hint="default" w:ascii="Times New Roman" w:hAnsi="Times New Roman" w:eastAsia="SimSun" w:cs="Times New Roman"/>
          <w:color w:val="000000"/>
          <w:kern w:val="0"/>
          <w:sz w:val="24"/>
          <w:szCs w:val="24"/>
          <w:lang w:val="en-US" w:eastAsia="zh-CN" w:bidi="ar"/>
        </w:rPr>
        <w:t xml:space="preserve">subsequent reintroduction of dairy foods with recurrence of symptoms can be diagnostic. </w:t>
      </w:r>
    </w:p>
    <w:p w14:paraId="71B9DFE7">
      <w:pPr>
        <w:keepNext w:val="0"/>
        <w:keepLines w:val="0"/>
        <w:widowControl/>
        <w:numPr>
          <w:ilvl w:val="0"/>
          <w:numId w:val="6"/>
        </w:numPr>
        <w:suppressLineNumbers w:val="0"/>
        <w:tabs>
          <w:tab w:val="clear" w:pos="420"/>
        </w:tabs>
        <w:ind w:left="420" w:leftChars="0" w:right="-892" w:rightChars="-446" w:hanging="420" w:firstLineChars="0"/>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In more-subtle cases, the hydrogen breath test is the least invasive and most helpful test to </w:t>
      </w:r>
    </w:p>
    <w:p w14:paraId="3DC66319">
      <w:pPr>
        <w:keepNext w:val="0"/>
        <w:keepLines w:val="0"/>
        <w:widowControl/>
        <w:numPr>
          <w:ilvl w:val="0"/>
          <w:numId w:val="0"/>
        </w:numPr>
        <w:suppressLineNumbers w:val="0"/>
        <w:ind w:leftChars="0" w:right="-892" w:rightChars="-446"/>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diagnose lactose malabsorption.</w:t>
      </w:r>
    </w:p>
    <w:p w14:paraId="3D6F8BD4">
      <w:pPr>
        <w:keepNext w:val="0"/>
        <w:keepLines w:val="0"/>
        <w:widowControl/>
        <w:numPr>
          <w:ilvl w:val="0"/>
          <w:numId w:val="6"/>
        </w:numPr>
        <w:suppressLineNumbers w:val="0"/>
        <w:tabs>
          <w:tab w:val="clear" w:pos="420"/>
        </w:tabs>
        <w:ind w:left="420" w:leftChars="0" w:right="-892" w:rightChars="-446" w:hanging="42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Lactose tolrance test</w:t>
      </w:r>
    </w:p>
    <w:p w14:paraId="519393FF">
      <w:pPr>
        <w:keepNext w:val="0"/>
        <w:keepLines w:val="0"/>
        <w:widowControl/>
        <w:numPr>
          <w:ilvl w:val="0"/>
          <w:numId w:val="6"/>
        </w:numPr>
        <w:suppressLineNumbers w:val="0"/>
        <w:tabs>
          <w:tab w:val="clear" w:pos="420"/>
        </w:tabs>
        <w:ind w:left="420" w:leftChars="0" w:right="-892" w:rightChars="-446" w:hanging="42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Stool acidity test</w:t>
      </w:r>
    </w:p>
    <w:p w14:paraId="2DA6DD71">
      <w:pPr>
        <w:keepNext w:val="0"/>
        <w:keepLines w:val="0"/>
        <w:widowControl/>
        <w:numPr>
          <w:ilvl w:val="0"/>
          <w:numId w:val="6"/>
        </w:numPr>
        <w:suppressLineNumbers w:val="0"/>
        <w:tabs>
          <w:tab w:val="clear" w:pos="420"/>
        </w:tabs>
        <w:ind w:left="420" w:leftChars="0" w:right="-892" w:rightChars="-446" w:hanging="42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Genetic test</w:t>
      </w:r>
    </w:p>
    <w:p w14:paraId="723F41F9">
      <w:pPr>
        <w:keepNext w:val="0"/>
        <w:keepLines w:val="0"/>
        <w:widowControl/>
        <w:suppressLineNumbers w:val="0"/>
        <w:ind w:left="-800" w:leftChars="-400" w:right="-892" w:rightChars="-446" w:firstLine="342" w:firstLineChars="142"/>
        <w:jc w:val="both"/>
      </w:pPr>
      <w:r>
        <w:rPr>
          <w:rFonts w:hint="default" w:ascii="Times New Roman" w:hAnsi="Times New Roman" w:eastAsia="SimSun" w:cs="Times New Roman"/>
          <w:b/>
          <w:bCs/>
          <w:color w:val="000000"/>
          <w:kern w:val="0"/>
          <w:sz w:val="24"/>
          <w:szCs w:val="24"/>
          <w:lang w:val="en-US" w:eastAsia="zh-CN" w:bidi="ar"/>
        </w:rPr>
        <w:t xml:space="preserve">Treatment of lactase deficiency </w:t>
      </w:r>
    </w:p>
    <w:p w14:paraId="17400ECA">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Lactose-free and lactose-reduced milks (and lactose-free whole milk for children younger than 2 years): Lacto-free, NAN lactose-free. </w:t>
      </w:r>
    </w:p>
    <w:p w14:paraId="0C8D7C45">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In older children elimination of milk and other dairy products is not usually necessary given newer approaches to lactose intolerance, including the use of partially digested products (such as yogurts, cheeses, products containing </w:t>
      </w:r>
      <w:r>
        <w:rPr>
          <w:rFonts w:hint="default" w:ascii="Times New Roman" w:hAnsi="Times New Roman" w:eastAsia="SimSun" w:cs="Times New Roman"/>
          <w:i/>
          <w:iCs/>
          <w:color w:val="000000"/>
          <w:kern w:val="0"/>
          <w:sz w:val="24"/>
          <w:szCs w:val="24"/>
          <w:lang w:val="en-US" w:eastAsia="zh-CN" w:bidi="ar"/>
        </w:rPr>
        <w:t>Lactobacillus acidophilus</w:t>
      </w:r>
      <w:r>
        <w:rPr>
          <w:rFonts w:hint="default" w:ascii="Times New Roman" w:hAnsi="Times New Roman" w:eastAsia="SimSun" w:cs="Times New Roman"/>
          <w:color w:val="000000"/>
          <w:kern w:val="0"/>
          <w:sz w:val="24"/>
          <w:szCs w:val="24"/>
          <w:lang w:val="en-US" w:eastAsia="zh-CN" w:bidi="ar"/>
        </w:rPr>
        <w:t xml:space="preserve">). </w:t>
      </w:r>
    </w:p>
    <w:p w14:paraId="05A6811C">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Evidence that avoidance of dairy products may lead to inadequate calcium intake and consequent suboptimal bone mineralization makes these important as alternatives to milk. </w:t>
      </w:r>
    </w:p>
    <w:p w14:paraId="1CCB8D9A">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Mineral (calcium, iron, zinc) and vitamin (A,B E,D) supplementation </w:t>
      </w:r>
    </w:p>
    <w:p w14:paraId="5656D24D">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Dairy products remain principle sources of protein and other nutrients that are essential for </w:t>
      </w:r>
    </w:p>
    <w:p w14:paraId="1588DB47">
      <w:pPr>
        <w:keepNext w:val="0"/>
        <w:keepLines w:val="0"/>
        <w:widowControl/>
        <w:suppressLineNumbers w:val="0"/>
        <w:ind w:left="-800" w:leftChars="-400" w:right="-892" w:rightChars="-446" w:firstLine="340" w:firstLineChars="142"/>
        <w:jc w:val="both"/>
      </w:pPr>
      <w:r>
        <w:rPr>
          <w:rFonts w:hint="default" w:ascii="Times New Roman" w:hAnsi="Times New Roman" w:eastAsia="SimSun" w:cs="Times New Roman"/>
          <w:color w:val="000000"/>
          <w:kern w:val="0"/>
          <w:sz w:val="24"/>
          <w:szCs w:val="24"/>
          <w:lang w:val="en-US" w:eastAsia="zh-CN" w:bidi="ar"/>
        </w:rPr>
        <w:t xml:space="preserve">growth in children. </w:t>
      </w:r>
    </w:p>
    <w:p w14:paraId="12029AD4">
      <w:pPr>
        <w:keepNext w:val="0"/>
        <w:keepLines w:val="0"/>
        <w:widowControl/>
        <w:suppressLineNumbers w:val="0"/>
        <w:ind w:left="-800" w:leftChars="-400" w:right="-892" w:rightChars="-446" w:firstLine="340" w:firstLineChars="142"/>
        <w:jc w:val="both"/>
      </w:pPr>
      <w:r>
        <w:rPr>
          <w:rFonts w:hint="default" w:ascii="Arial" w:hAnsi="Arial" w:eastAsia="SimSun" w:cs="Arial"/>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US" w:eastAsia="zh-CN" w:bidi="ar"/>
        </w:rPr>
        <w:t xml:space="preserve">Lactase enzymes medication may used. </w:t>
      </w:r>
    </w:p>
    <w:p w14:paraId="73845FEF">
      <w:pPr>
        <w:ind w:left="-800" w:leftChars="-400" w:right="-892" w:rightChars="-446" w:firstLine="284" w:firstLineChars="142"/>
        <w:jc w:val="both"/>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7BFA8"/>
    <w:multiLevelType w:val="singleLevel"/>
    <w:tmpl w:val="B967BFA8"/>
    <w:lvl w:ilvl="0" w:tentative="0">
      <w:start w:val="1"/>
      <w:numFmt w:val="upperRoman"/>
      <w:suff w:val="space"/>
      <w:lvlText w:val="%1."/>
      <w:lvlJc w:val="left"/>
    </w:lvl>
  </w:abstractNum>
  <w:abstractNum w:abstractNumId="1">
    <w:nsid w:val="E1B7F77D"/>
    <w:multiLevelType w:val="singleLevel"/>
    <w:tmpl w:val="E1B7F77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F3B1370C"/>
    <w:multiLevelType w:val="singleLevel"/>
    <w:tmpl w:val="F3B1370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03F8EA20"/>
    <w:multiLevelType w:val="singleLevel"/>
    <w:tmpl w:val="03F8EA2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316E9E01"/>
    <w:multiLevelType w:val="singleLevel"/>
    <w:tmpl w:val="316E9E0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5C62981F"/>
    <w:multiLevelType w:val="singleLevel"/>
    <w:tmpl w:val="5C62981F"/>
    <w:lvl w:ilvl="0" w:tentative="0">
      <w:start w:val="1"/>
      <w:numFmt w:val="decimal"/>
      <w:suff w:val="space"/>
      <w:lvlText w:val="%1."/>
      <w:lvlJc w:val="left"/>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B2D96"/>
    <w:rsid w:val="14D717C2"/>
    <w:rsid w:val="2EE070CF"/>
    <w:rsid w:val="3E4619B8"/>
    <w:rsid w:val="5A210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2025-03-15T23:13:00Z</dcterms:created>
  <dc:creator>user</dc:creator>
  <cp:lastModifiedBy>Елена Долапчиу-Щ</cp:lastModifiedBy>
  <dcterms:modified xsi:type="dcterms:W3CDTF">2025-03-16T10:20:52Z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38A0759F4F774397B0AD4AAF89F7B738_12</vt:lpwstr>
  </property>
</Properties>
</file>