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160"/>
        <w:gridCol w:w="1260"/>
        <w:gridCol w:w="900"/>
      </w:tblGrid>
      <w:tr w:rsidR="00170354" w:rsidRPr="00E54A9A" w:rsidTr="00713FEA">
        <w:trPr>
          <w:cantSplit/>
          <w:trHeight w:val="421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NumeroRevisione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Cs w:val="16"/>
                <w:lang w:val="ru-RU" w:eastAsia="ru-RU"/>
              </w:rPr>
              <w:drawing>
                <wp:inline distT="0" distB="0" distL="0" distR="0">
                  <wp:extent cx="561340" cy="831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170354">
            <w:pPr>
              <w:pStyle w:val="a5"/>
              <w:numPr>
                <w:ilvl w:val="2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DEPARTAMENTUL PEDIATRIE</w:t>
            </w:r>
          </w:p>
          <w:p w:rsidR="00170354" w:rsidRDefault="00170354" w:rsidP="00713FEA">
            <w:pPr>
              <w:pStyle w:val="a5"/>
              <w:rPr>
                <w:b/>
              </w:rPr>
            </w:pPr>
          </w:p>
          <w:p w:rsidR="00613935" w:rsidRDefault="00613935" w:rsidP="00613935">
            <w:pPr>
              <w:pStyle w:val="a5"/>
              <w:ind w:left="60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Departamentul  Educaţie  Medicală Continuă </w:t>
            </w:r>
          </w:p>
          <w:p w:rsidR="00170354" w:rsidRDefault="00170354" w:rsidP="00613935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354" w:rsidRDefault="00170354" w:rsidP="00713FEA">
            <w:pPr>
              <w:pStyle w:val="Revisione"/>
              <w:rPr>
                <w:b w:val="0"/>
                <w:sz w:val="24"/>
              </w:rPr>
            </w:pPr>
            <w:r>
              <w:rPr>
                <w:rStyle w:val="a7"/>
              </w:rPr>
              <w:t>RED.: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Revisione"/>
              <w:rPr>
                <w:b w:val="0"/>
                <w:sz w:val="24"/>
              </w:rPr>
            </w:pPr>
            <w:r>
              <w:rPr>
                <w:caps/>
              </w:rPr>
              <w:t>1</w:t>
            </w:r>
          </w:p>
        </w:tc>
      </w:tr>
      <w:tr w:rsidR="00170354" w:rsidTr="00713FEA">
        <w:trPr>
          <w:cantSplit/>
          <w:trHeight w:hRule="exact" w:val="277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a3"/>
              <w:rPr>
                <w:rStyle w:val="a7"/>
                <w:sz w:val="16"/>
              </w:rPr>
            </w:pPr>
            <w:r>
              <w:rPr>
                <w:rStyle w:val="a7"/>
                <w:sz w:val="16"/>
              </w:rPr>
              <w:t>DATA:</w:t>
            </w:r>
          </w:p>
          <w:p w:rsidR="00170354" w:rsidRDefault="00170354" w:rsidP="00713FEA">
            <w:pPr>
              <w:pStyle w:val="a3"/>
              <w:rPr>
                <w:rStyle w:val="a7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0355A6" w:rsidP="00713FEA">
            <w:pPr>
              <w:pStyle w:val="a3"/>
              <w:rPr>
                <w:rStyle w:val="a7"/>
                <w:sz w:val="16"/>
                <w:lang w:val="ro-RO"/>
              </w:rPr>
            </w:pPr>
            <w:r>
              <w:rPr>
                <w:rStyle w:val="a7"/>
                <w:sz w:val="16"/>
                <w:lang w:val="ro-RO"/>
              </w:rPr>
              <w:t>26.02.24</w:t>
            </w:r>
          </w:p>
        </w:tc>
      </w:tr>
      <w:tr w:rsidR="00170354" w:rsidTr="00713FEA">
        <w:trPr>
          <w:cantSplit/>
          <w:trHeight w:val="757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a3"/>
              <w:rPr>
                <w:rStyle w:val="a7"/>
                <w:lang w:val="ro-RO"/>
              </w:rPr>
            </w:pPr>
            <w:r>
              <w:rPr>
                <w:rStyle w:val="a7"/>
                <w:lang w:val="ro-RO"/>
              </w:rPr>
              <w:t xml:space="preserve">Pag. </w:t>
            </w:r>
            <w:r w:rsidR="001579B9">
              <w:rPr>
                <w:rStyle w:val="a7"/>
              </w:rPr>
              <w:fldChar w:fldCharType="begin"/>
            </w:r>
            <w:r>
              <w:rPr>
                <w:rStyle w:val="a7"/>
                <w:lang w:val="ro-RO"/>
              </w:rPr>
              <w:instrText xml:space="preserve"> PAGE </w:instrText>
            </w:r>
            <w:r w:rsidR="001579B9">
              <w:rPr>
                <w:rStyle w:val="a7"/>
              </w:rPr>
              <w:fldChar w:fldCharType="separate"/>
            </w:r>
            <w:r w:rsidR="00EE26B0">
              <w:rPr>
                <w:rStyle w:val="a7"/>
                <w:noProof/>
                <w:lang w:val="ro-RO"/>
              </w:rPr>
              <w:t>1</w:t>
            </w:r>
            <w:r w:rsidR="001579B9">
              <w:rPr>
                <w:rStyle w:val="a7"/>
              </w:rPr>
              <w:fldChar w:fldCharType="end"/>
            </w:r>
            <w:r>
              <w:rPr>
                <w:rStyle w:val="a7"/>
                <w:lang w:val="ro-RO"/>
              </w:rPr>
              <w:t xml:space="preserve"> / 1</w:t>
            </w:r>
          </w:p>
        </w:tc>
      </w:tr>
    </w:tbl>
    <w:p w:rsidR="00170354" w:rsidRDefault="00170354" w:rsidP="004945A6">
      <w:pPr>
        <w:pStyle w:val="a5"/>
        <w:jc w:val="right"/>
      </w:pPr>
    </w:p>
    <w:p w:rsidR="0006719D" w:rsidRPr="0006719D" w:rsidRDefault="0006719D" w:rsidP="0006719D">
      <w:pPr>
        <w:pStyle w:val="a5"/>
        <w:ind w:left="10065"/>
        <w:rPr>
          <w:rFonts w:ascii="Cambria" w:hAnsi="Cambria"/>
          <w:caps/>
          <w:szCs w:val="24"/>
          <w:lang w:eastAsia="ru-RU"/>
        </w:rPr>
      </w:pPr>
      <w:r w:rsidRPr="0006719D">
        <w:rPr>
          <w:rFonts w:ascii="Cambria" w:hAnsi="Cambria"/>
          <w:caps/>
          <w:szCs w:val="24"/>
          <w:lang w:eastAsia="ru-RU"/>
        </w:rPr>
        <w:t>“Aprob”</w:t>
      </w:r>
    </w:p>
    <w:p w:rsidR="0006719D" w:rsidRPr="0006719D" w:rsidRDefault="0006719D" w:rsidP="0006719D">
      <w:pPr>
        <w:ind w:left="10065"/>
        <w:jc w:val="center"/>
        <w:rPr>
          <w:rFonts w:ascii="Cambria" w:hAnsi="Cambria"/>
          <w:szCs w:val="24"/>
          <w:lang w:val="ro-RO" w:eastAsia="ru-RU"/>
        </w:rPr>
      </w:pPr>
      <w:r w:rsidRPr="0006719D">
        <w:rPr>
          <w:rFonts w:ascii="Cambria" w:hAnsi="Cambria"/>
          <w:szCs w:val="24"/>
          <w:lang w:val="ro-RO" w:eastAsia="ru-RU"/>
        </w:rPr>
        <w:t>Șef Departament educație medicală</w:t>
      </w:r>
    </w:p>
    <w:p w:rsidR="0006719D" w:rsidRPr="0006719D" w:rsidRDefault="0006719D" w:rsidP="0006719D">
      <w:pPr>
        <w:ind w:left="10065"/>
        <w:jc w:val="center"/>
        <w:rPr>
          <w:rFonts w:ascii="Cambria" w:hAnsi="Cambria"/>
          <w:szCs w:val="24"/>
          <w:lang w:val="ro-RO" w:eastAsia="ru-RU"/>
        </w:rPr>
      </w:pPr>
      <w:r w:rsidRPr="0006719D">
        <w:rPr>
          <w:rFonts w:ascii="Cambria" w:hAnsi="Cambria"/>
          <w:szCs w:val="24"/>
          <w:lang w:val="ro-RO" w:eastAsia="ru-RU"/>
        </w:rPr>
        <w:t>continuă, conferențiar universitar</w:t>
      </w:r>
    </w:p>
    <w:p w:rsidR="0006719D" w:rsidRPr="0006719D" w:rsidRDefault="0006719D" w:rsidP="0006719D">
      <w:pPr>
        <w:ind w:left="10065"/>
        <w:jc w:val="center"/>
        <w:rPr>
          <w:rFonts w:ascii="Cambria" w:hAnsi="Cambria"/>
          <w:szCs w:val="24"/>
          <w:lang w:val="ro-RO" w:eastAsia="ru-RU"/>
        </w:rPr>
      </w:pPr>
    </w:p>
    <w:p w:rsidR="0006719D" w:rsidRPr="0006719D" w:rsidRDefault="0006719D" w:rsidP="0006719D">
      <w:pPr>
        <w:ind w:left="10065"/>
        <w:jc w:val="center"/>
        <w:rPr>
          <w:rFonts w:ascii="Cambria" w:hAnsi="Cambria"/>
          <w:szCs w:val="24"/>
          <w:lang w:val="ro-RO" w:eastAsia="ru-RU"/>
        </w:rPr>
      </w:pPr>
      <w:r w:rsidRPr="0006719D">
        <w:rPr>
          <w:rFonts w:ascii="Cambria" w:hAnsi="Cambria"/>
          <w:szCs w:val="24"/>
          <w:lang w:val="ro-RO" w:eastAsia="ru-RU"/>
        </w:rPr>
        <w:t>Stela ADAUJI</w:t>
      </w:r>
    </w:p>
    <w:p w:rsidR="0006719D" w:rsidRPr="0006719D" w:rsidRDefault="0006719D" w:rsidP="0006719D">
      <w:pPr>
        <w:spacing w:before="120"/>
        <w:ind w:left="10065"/>
        <w:jc w:val="center"/>
        <w:rPr>
          <w:rFonts w:ascii="Cambria" w:hAnsi="Cambria"/>
          <w:szCs w:val="24"/>
          <w:lang w:val="ro-RO" w:eastAsia="ru-RU"/>
        </w:rPr>
      </w:pPr>
      <w:r>
        <w:rPr>
          <w:rFonts w:ascii="Cambria" w:hAnsi="Cambria"/>
          <w:szCs w:val="24"/>
          <w:lang w:val="ro-RO" w:eastAsia="ru-RU"/>
        </w:rPr>
        <w:t>”___26___”  _____</w:t>
      </w:r>
      <w:r w:rsidRPr="0006719D">
        <w:rPr>
          <w:rFonts w:ascii="Cambria" w:hAnsi="Cambria"/>
          <w:szCs w:val="24"/>
          <w:lang w:val="ro-RO" w:eastAsia="ru-RU"/>
        </w:rPr>
        <w:t>____</w:t>
      </w:r>
      <w:r>
        <w:rPr>
          <w:rFonts w:ascii="Cambria" w:hAnsi="Cambria"/>
          <w:szCs w:val="24"/>
          <w:lang w:val="ro-RO" w:eastAsia="ru-RU"/>
        </w:rPr>
        <w:t>02</w:t>
      </w:r>
      <w:r w:rsidRPr="0006719D">
        <w:rPr>
          <w:rFonts w:ascii="Cambria" w:hAnsi="Cambria"/>
          <w:szCs w:val="24"/>
          <w:lang w:val="ro-RO" w:eastAsia="ru-RU"/>
        </w:rPr>
        <w:t>______ 2024</w:t>
      </w:r>
    </w:p>
    <w:p w:rsidR="00170354" w:rsidRPr="002C6EB6" w:rsidRDefault="00170354" w:rsidP="00170354">
      <w:pPr>
        <w:rPr>
          <w:sz w:val="16"/>
          <w:szCs w:val="16"/>
        </w:rPr>
      </w:pPr>
    </w:p>
    <w:p w:rsidR="00170354" w:rsidRDefault="00170354" w:rsidP="00170354">
      <w:pPr>
        <w:jc w:val="center"/>
        <w:rPr>
          <w:b/>
        </w:rPr>
      </w:pPr>
      <w:r>
        <w:rPr>
          <w:b/>
        </w:rPr>
        <w:t xml:space="preserve">O R A R U L </w:t>
      </w:r>
    </w:p>
    <w:p w:rsidR="00170354" w:rsidRDefault="00170354" w:rsidP="00170354">
      <w:pPr>
        <w:jc w:val="center"/>
        <w:rPr>
          <w:bCs/>
          <w:szCs w:val="24"/>
          <w:lang w:val="ro-RO"/>
        </w:rPr>
      </w:pPr>
      <w:r w:rsidRPr="00C87411">
        <w:rPr>
          <w:bCs/>
          <w:szCs w:val="24"/>
          <w:lang w:val="ro-RO"/>
        </w:rPr>
        <w:t>de studii pentru ciclul</w:t>
      </w:r>
      <w:r w:rsidR="004945A6">
        <w:rPr>
          <w:bCs/>
          <w:szCs w:val="24"/>
          <w:lang w:val="ro-RO"/>
        </w:rPr>
        <w:t xml:space="preserve"> de perfecţionare tematică  </w:t>
      </w:r>
      <w:r w:rsidR="00794421">
        <w:rPr>
          <w:bCs/>
          <w:szCs w:val="24"/>
          <w:lang w:val="ro-RO"/>
        </w:rPr>
        <w:t xml:space="preserve">cu tematica </w:t>
      </w:r>
    </w:p>
    <w:p w:rsidR="00170354" w:rsidRDefault="00170354" w:rsidP="00170354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 „</w:t>
      </w:r>
      <w:r w:rsidR="00012C3E">
        <w:rPr>
          <w:bCs/>
          <w:szCs w:val="24"/>
          <w:lang w:val="ro-RO"/>
        </w:rPr>
        <w:t>Gastro</w:t>
      </w:r>
      <w:r w:rsidR="00DB1365">
        <w:rPr>
          <w:bCs/>
          <w:szCs w:val="24"/>
          <w:lang w:val="ro-RO"/>
        </w:rPr>
        <w:t>-</w:t>
      </w:r>
      <w:r w:rsidR="00012C3E">
        <w:rPr>
          <w:bCs/>
          <w:szCs w:val="24"/>
          <w:lang w:val="ro-RO"/>
        </w:rPr>
        <w:t>hepatologie pediatrică</w:t>
      </w:r>
      <w:r>
        <w:rPr>
          <w:bCs/>
          <w:szCs w:val="24"/>
          <w:lang w:val="ro-RO"/>
        </w:rPr>
        <w:t>”</w:t>
      </w:r>
      <w:r w:rsidR="00B10854">
        <w:rPr>
          <w:bCs/>
          <w:szCs w:val="24"/>
          <w:lang w:val="ro-RO"/>
        </w:rPr>
        <w:t>(</w:t>
      </w:r>
      <w:r w:rsidR="00C127B4">
        <w:rPr>
          <w:bCs/>
          <w:szCs w:val="24"/>
          <w:lang w:val="ro-RO"/>
        </w:rPr>
        <w:t xml:space="preserve">pentru medici </w:t>
      </w:r>
      <w:r w:rsidR="00AA2AFB">
        <w:rPr>
          <w:bCs/>
          <w:szCs w:val="24"/>
          <w:lang w:val="ro-RO"/>
        </w:rPr>
        <w:t>pediatri</w:t>
      </w:r>
      <w:r w:rsidR="00B10854">
        <w:rPr>
          <w:bCs/>
          <w:szCs w:val="24"/>
          <w:lang w:val="ro-RO"/>
        </w:rPr>
        <w:t>)</w:t>
      </w:r>
    </w:p>
    <w:p w:rsidR="00170354" w:rsidRDefault="004D1B58" w:rsidP="00170354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>2</w:t>
      </w:r>
      <w:r w:rsidR="00794421">
        <w:rPr>
          <w:bCs/>
          <w:szCs w:val="24"/>
          <w:lang w:val="ro-RO"/>
        </w:rPr>
        <w:t>6</w:t>
      </w:r>
      <w:r w:rsidR="00E43E20">
        <w:rPr>
          <w:bCs/>
          <w:szCs w:val="24"/>
          <w:lang w:val="ro-RO"/>
        </w:rPr>
        <w:t>.</w:t>
      </w:r>
      <w:r>
        <w:rPr>
          <w:bCs/>
          <w:szCs w:val="24"/>
          <w:lang w:val="ro-RO"/>
        </w:rPr>
        <w:t>02</w:t>
      </w:r>
      <w:r w:rsidR="00E43E20">
        <w:rPr>
          <w:bCs/>
          <w:szCs w:val="24"/>
          <w:lang w:val="ro-RO"/>
        </w:rPr>
        <w:t>.20</w:t>
      </w:r>
      <w:r w:rsidR="001A4C87">
        <w:rPr>
          <w:bCs/>
          <w:szCs w:val="24"/>
          <w:lang w:val="ro-RO"/>
        </w:rPr>
        <w:t>2</w:t>
      </w:r>
      <w:r w:rsidR="00794421">
        <w:rPr>
          <w:bCs/>
          <w:szCs w:val="24"/>
          <w:lang w:val="ro-RO"/>
        </w:rPr>
        <w:t xml:space="preserve">4 </w:t>
      </w:r>
      <w:r w:rsidR="00E43E20">
        <w:rPr>
          <w:bCs/>
          <w:szCs w:val="24"/>
          <w:lang w:val="ro-RO"/>
        </w:rPr>
        <w:t>-</w:t>
      </w:r>
      <w:r w:rsidR="00794421">
        <w:rPr>
          <w:bCs/>
          <w:szCs w:val="24"/>
          <w:lang w:val="ro-RO"/>
        </w:rPr>
        <w:t xml:space="preserve"> 18</w:t>
      </w:r>
      <w:r w:rsidR="00C127B4">
        <w:rPr>
          <w:bCs/>
          <w:szCs w:val="24"/>
          <w:lang w:val="ro-RO"/>
        </w:rPr>
        <w:t>.</w:t>
      </w:r>
      <w:r w:rsidR="00253E1E">
        <w:rPr>
          <w:bCs/>
          <w:szCs w:val="24"/>
          <w:lang w:val="ro-RO"/>
        </w:rPr>
        <w:t>03</w:t>
      </w:r>
      <w:r w:rsidR="00C127B4">
        <w:rPr>
          <w:bCs/>
          <w:szCs w:val="24"/>
          <w:lang w:val="ro-RO"/>
        </w:rPr>
        <w:t>.20</w:t>
      </w:r>
      <w:r w:rsidR="001A4C87">
        <w:rPr>
          <w:bCs/>
          <w:szCs w:val="24"/>
          <w:lang w:val="ro-RO"/>
        </w:rPr>
        <w:t>2</w:t>
      </w:r>
      <w:r w:rsidR="00794421">
        <w:rPr>
          <w:bCs/>
          <w:szCs w:val="24"/>
          <w:lang w:val="ro-RO"/>
        </w:rPr>
        <w:t>4</w:t>
      </w:r>
    </w:p>
    <w:p w:rsidR="00631FCA" w:rsidRDefault="00170354" w:rsidP="00026E0B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  (</w:t>
      </w:r>
      <w:r w:rsidR="002B5D2E">
        <w:rPr>
          <w:bCs/>
          <w:szCs w:val="24"/>
          <w:lang w:val="ro-RO"/>
        </w:rPr>
        <w:t>d</w:t>
      </w:r>
      <w:r>
        <w:rPr>
          <w:bCs/>
          <w:szCs w:val="24"/>
          <w:lang w:val="ro-RO"/>
        </w:rPr>
        <w:t xml:space="preserve">urata - 0,64 luni)                                  </w:t>
      </w:r>
    </w:p>
    <w:p w:rsidR="00646EFD" w:rsidRDefault="00170354" w:rsidP="00026E0B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>(100 ore – 2 grupe)</w:t>
      </w:r>
    </w:p>
    <w:tbl>
      <w:tblPr>
        <w:tblW w:w="160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076"/>
        <w:gridCol w:w="714"/>
        <w:gridCol w:w="5064"/>
        <w:gridCol w:w="892"/>
        <w:gridCol w:w="892"/>
        <w:gridCol w:w="892"/>
        <w:gridCol w:w="1071"/>
        <w:gridCol w:w="893"/>
        <w:gridCol w:w="775"/>
        <w:gridCol w:w="1300"/>
        <w:gridCol w:w="1985"/>
      </w:tblGrid>
      <w:tr w:rsidR="00170354" w:rsidTr="00A35D4D">
        <w:trPr>
          <w:trHeight w:val="144"/>
        </w:trPr>
        <w:tc>
          <w:tcPr>
            <w:tcW w:w="529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Nr.</w:t>
            </w:r>
          </w:p>
        </w:tc>
        <w:tc>
          <w:tcPr>
            <w:tcW w:w="1076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ziuaşidata</w:t>
            </w:r>
          </w:p>
        </w:tc>
        <w:tc>
          <w:tcPr>
            <w:tcW w:w="714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timpul</w:t>
            </w:r>
          </w:p>
        </w:tc>
        <w:tc>
          <w:tcPr>
            <w:tcW w:w="5064" w:type="dxa"/>
            <w:vMerge w:val="restart"/>
          </w:tcPr>
          <w:p w:rsidR="00170354" w:rsidRDefault="00170354" w:rsidP="00713FEA">
            <w:pPr>
              <w:jc w:val="center"/>
            </w:pPr>
          </w:p>
          <w:p w:rsidR="00170354" w:rsidRDefault="00170354" w:rsidP="00713FEA">
            <w:pPr>
              <w:jc w:val="center"/>
            </w:pPr>
            <w:r>
              <w:t>Denumireatemei</w:t>
            </w:r>
          </w:p>
        </w:tc>
        <w:tc>
          <w:tcPr>
            <w:tcW w:w="4640" w:type="dxa"/>
            <w:gridSpan w:val="5"/>
          </w:tcPr>
          <w:p w:rsidR="00170354" w:rsidRDefault="00170354" w:rsidP="00713FEA">
            <w:pPr>
              <w:jc w:val="center"/>
            </w:pPr>
            <w:r>
              <w:t>For</w:t>
            </w:r>
            <w:r>
              <w:softHyphen/>
              <w:t>malecţiei</w:t>
            </w:r>
          </w:p>
          <w:p w:rsidR="00170354" w:rsidRDefault="00170354" w:rsidP="00713FEA">
            <w:pPr>
              <w:jc w:val="center"/>
            </w:pPr>
            <w:r>
              <w:t>Totalore</w:t>
            </w:r>
          </w:p>
        </w:tc>
        <w:tc>
          <w:tcPr>
            <w:tcW w:w="775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grupa</w:t>
            </w:r>
          </w:p>
        </w:tc>
        <w:tc>
          <w:tcPr>
            <w:tcW w:w="1300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aula</w:t>
            </w:r>
          </w:p>
        </w:tc>
        <w:tc>
          <w:tcPr>
            <w:tcW w:w="1985" w:type="dxa"/>
            <w:vMerge w:val="restart"/>
            <w:vAlign w:val="center"/>
          </w:tcPr>
          <w:p w:rsidR="00170354" w:rsidRPr="003D4F06" w:rsidRDefault="002B5D2E" w:rsidP="002B5D2E">
            <w:pPr>
              <w:jc w:val="center"/>
              <w:rPr>
                <w:szCs w:val="24"/>
              </w:rPr>
            </w:pPr>
            <w:r w:rsidRPr="003D4F06">
              <w:rPr>
                <w:szCs w:val="24"/>
              </w:rPr>
              <w:t>p</w:t>
            </w:r>
            <w:r w:rsidR="00170354" w:rsidRPr="003D4F06">
              <w:rPr>
                <w:szCs w:val="24"/>
              </w:rPr>
              <w:t>rofesorul</w:t>
            </w:r>
          </w:p>
          <w:p w:rsidR="00170354" w:rsidRDefault="00170354" w:rsidP="00713FEA">
            <w:pPr>
              <w:jc w:val="center"/>
            </w:pPr>
            <w:r w:rsidRPr="003D4F06">
              <w:rPr>
                <w:szCs w:val="24"/>
              </w:rPr>
              <w:t>(N.P.)</w:t>
            </w:r>
          </w:p>
        </w:tc>
      </w:tr>
      <w:tr w:rsidR="00170354" w:rsidTr="00A35D4D">
        <w:trPr>
          <w:trHeight w:val="144"/>
        </w:trPr>
        <w:tc>
          <w:tcPr>
            <w:tcW w:w="529" w:type="dxa"/>
            <w:vMerge/>
          </w:tcPr>
          <w:p w:rsidR="00170354" w:rsidRDefault="00170354" w:rsidP="00713FEA"/>
        </w:tc>
        <w:tc>
          <w:tcPr>
            <w:tcW w:w="1076" w:type="dxa"/>
            <w:vMerge/>
          </w:tcPr>
          <w:p w:rsidR="00170354" w:rsidRDefault="00170354" w:rsidP="00713FEA"/>
        </w:tc>
        <w:tc>
          <w:tcPr>
            <w:tcW w:w="714" w:type="dxa"/>
            <w:vMerge/>
          </w:tcPr>
          <w:p w:rsidR="00170354" w:rsidRDefault="00170354" w:rsidP="00713FEA"/>
        </w:tc>
        <w:tc>
          <w:tcPr>
            <w:tcW w:w="5064" w:type="dxa"/>
            <w:vMerge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>
            <w:r>
              <w:t>Pr</w:t>
            </w:r>
          </w:p>
        </w:tc>
        <w:tc>
          <w:tcPr>
            <w:tcW w:w="892" w:type="dxa"/>
          </w:tcPr>
          <w:p w:rsidR="00170354" w:rsidRDefault="00170354" w:rsidP="00713FEA">
            <w:r>
              <w:t>Lp</w:t>
            </w:r>
          </w:p>
        </w:tc>
        <w:tc>
          <w:tcPr>
            <w:tcW w:w="892" w:type="dxa"/>
          </w:tcPr>
          <w:p w:rsidR="00170354" w:rsidRDefault="00170354" w:rsidP="00713FEA">
            <w:r>
              <w:t>Sm</w:t>
            </w:r>
          </w:p>
        </w:tc>
        <w:tc>
          <w:tcPr>
            <w:tcW w:w="1071" w:type="dxa"/>
          </w:tcPr>
          <w:p w:rsidR="00170354" w:rsidRDefault="00170354" w:rsidP="00713FEA">
            <w:r>
              <w:t>examen</w:t>
            </w:r>
          </w:p>
        </w:tc>
        <w:tc>
          <w:tcPr>
            <w:tcW w:w="893" w:type="dxa"/>
          </w:tcPr>
          <w:p w:rsidR="00170354" w:rsidRDefault="00170354" w:rsidP="00713FEA">
            <w:r>
              <w:t>total</w:t>
            </w:r>
          </w:p>
        </w:tc>
        <w:tc>
          <w:tcPr>
            <w:tcW w:w="775" w:type="dxa"/>
            <w:vMerge/>
          </w:tcPr>
          <w:p w:rsidR="00170354" w:rsidRDefault="00170354" w:rsidP="00713FEA"/>
        </w:tc>
        <w:tc>
          <w:tcPr>
            <w:tcW w:w="1300" w:type="dxa"/>
            <w:vMerge/>
          </w:tcPr>
          <w:p w:rsidR="00170354" w:rsidRDefault="00170354" w:rsidP="00713FEA"/>
        </w:tc>
        <w:tc>
          <w:tcPr>
            <w:tcW w:w="1985" w:type="dxa"/>
            <w:vMerge/>
          </w:tcPr>
          <w:p w:rsidR="00170354" w:rsidRDefault="00170354" w:rsidP="00713FEA"/>
        </w:tc>
      </w:tr>
      <w:tr w:rsidR="00170354" w:rsidTr="00A35D4D">
        <w:trPr>
          <w:trHeight w:val="144"/>
        </w:trPr>
        <w:tc>
          <w:tcPr>
            <w:tcW w:w="529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</w:t>
            </w:r>
          </w:p>
        </w:tc>
        <w:tc>
          <w:tcPr>
            <w:tcW w:w="1076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3</w:t>
            </w:r>
          </w:p>
        </w:tc>
        <w:tc>
          <w:tcPr>
            <w:tcW w:w="5064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8</w:t>
            </w:r>
          </w:p>
        </w:tc>
        <w:tc>
          <w:tcPr>
            <w:tcW w:w="893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12</w:t>
            </w:r>
          </w:p>
        </w:tc>
      </w:tr>
      <w:tr w:rsidR="00170354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t>1</w:t>
            </w:r>
          </w:p>
        </w:tc>
        <w:tc>
          <w:tcPr>
            <w:tcW w:w="1076" w:type="dxa"/>
          </w:tcPr>
          <w:p w:rsidR="00170354" w:rsidRPr="007F4FBF" w:rsidRDefault="00170354" w:rsidP="00713FEA">
            <w:pPr>
              <w:rPr>
                <w:szCs w:val="22"/>
              </w:rPr>
            </w:pPr>
            <w:r w:rsidRPr="007F4FBF">
              <w:rPr>
                <w:sz w:val="22"/>
                <w:szCs w:val="22"/>
              </w:rPr>
              <w:t>Luni</w:t>
            </w:r>
          </w:p>
          <w:p w:rsidR="00170354" w:rsidRPr="007F4FBF" w:rsidRDefault="004D1B58" w:rsidP="00794421">
            <w:pPr>
              <w:rPr>
                <w:szCs w:val="22"/>
                <w:lang w:val="en-US"/>
              </w:rPr>
            </w:pPr>
            <w:r w:rsidRPr="007F4FBF">
              <w:rPr>
                <w:sz w:val="22"/>
                <w:szCs w:val="22"/>
                <w:lang w:val="en-US"/>
              </w:rPr>
              <w:t>2</w:t>
            </w:r>
            <w:r w:rsidR="00794421" w:rsidRPr="007F4FBF">
              <w:rPr>
                <w:sz w:val="22"/>
                <w:szCs w:val="22"/>
                <w:lang w:val="en-US"/>
              </w:rPr>
              <w:t>6</w:t>
            </w:r>
            <w:r w:rsidRPr="007F4FBF">
              <w:rPr>
                <w:sz w:val="22"/>
                <w:szCs w:val="22"/>
                <w:lang w:val="en-US"/>
              </w:rPr>
              <w:t>.02.2</w:t>
            </w:r>
            <w:r w:rsidR="00794421" w:rsidRPr="007F4FB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4" w:type="dxa"/>
          </w:tcPr>
          <w:p w:rsidR="00170354" w:rsidRPr="00132783" w:rsidRDefault="00170354" w:rsidP="00713FEA">
            <w:pPr>
              <w:rPr>
                <w:szCs w:val="24"/>
                <w:vertAlign w:val="superscript"/>
                <w:lang w:val="ro-RO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="00794421" w:rsidRPr="00132783">
              <w:rPr>
                <w:szCs w:val="24"/>
                <w:vertAlign w:val="superscript"/>
                <w:lang w:val="ro-RO"/>
              </w:rPr>
              <w:t>-</w:t>
            </w:r>
            <w:r w:rsidR="00794421" w:rsidRPr="00132783">
              <w:rPr>
                <w:szCs w:val="24"/>
                <w:lang w:val="ro-RO"/>
              </w:rPr>
              <w:t>15</w:t>
            </w:r>
            <w:r w:rsidR="00794421" w:rsidRPr="00132783">
              <w:rPr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5064" w:type="dxa"/>
          </w:tcPr>
          <w:p w:rsidR="00170354" w:rsidRPr="006F19C9" w:rsidRDefault="00170354" w:rsidP="0070009A">
            <w:pPr>
              <w:rPr>
                <w:lang w:val="ro-RO"/>
              </w:rPr>
            </w:pPr>
            <w:r w:rsidRPr="006F19C9">
              <w:rPr>
                <w:lang w:val="ro-RO"/>
              </w:rPr>
              <w:t xml:space="preserve">Înregistrare </w:t>
            </w:r>
          </w:p>
        </w:tc>
        <w:tc>
          <w:tcPr>
            <w:tcW w:w="892" w:type="dxa"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/>
        </w:tc>
        <w:tc>
          <w:tcPr>
            <w:tcW w:w="1071" w:type="dxa"/>
          </w:tcPr>
          <w:p w:rsidR="00170354" w:rsidRDefault="00170354" w:rsidP="00713FEA"/>
        </w:tc>
        <w:tc>
          <w:tcPr>
            <w:tcW w:w="893" w:type="dxa"/>
          </w:tcPr>
          <w:p w:rsidR="00170354" w:rsidRDefault="00170354" w:rsidP="00713FEA"/>
        </w:tc>
        <w:tc>
          <w:tcPr>
            <w:tcW w:w="775" w:type="dxa"/>
          </w:tcPr>
          <w:p w:rsidR="00170354" w:rsidRDefault="00170354" w:rsidP="00713FEA"/>
        </w:tc>
        <w:tc>
          <w:tcPr>
            <w:tcW w:w="1300" w:type="dxa"/>
          </w:tcPr>
          <w:p w:rsidR="00170354" w:rsidRPr="002B5D2E" w:rsidRDefault="00170354" w:rsidP="002B5D2E">
            <w:pPr>
              <w:jc w:val="center"/>
              <w:rPr>
                <w:sz w:val="20"/>
              </w:rPr>
            </w:pPr>
            <w:r w:rsidRPr="002B5D2E">
              <w:rPr>
                <w:sz w:val="20"/>
              </w:rPr>
              <w:t>decanat,</w:t>
            </w:r>
            <w:r w:rsidR="004C5C94">
              <w:rPr>
                <w:sz w:val="20"/>
                <w:lang w:val="en-US"/>
              </w:rPr>
              <w:t xml:space="preserve"> </w:t>
            </w:r>
            <w:r w:rsidRPr="002B5D2E">
              <w:rPr>
                <w:sz w:val="20"/>
              </w:rPr>
              <w:t>catedră</w:t>
            </w:r>
          </w:p>
        </w:tc>
        <w:tc>
          <w:tcPr>
            <w:tcW w:w="1985" w:type="dxa"/>
          </w:tcPr>
          <w:p w:rsidR="00170354" w:rsidRDefault="00170354" w:rsidP="00713FEA"/>
        </w:tc>
      </w:tr>
      <w:tr w:rsidR="00170354" w:rsidRPr="000355A6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t>2</w:t>
            </w:r>
          </w:p>
        </w:tc>
        <w:tc>
          <w:tcPr>
            <w:tcW w:w="1076" w:type="dxa"/>
          </w:tcPr>
          <w:p w:rsidR="00170354" w:rsidRPr="007F4FBF" w:rsidRDefault="00170354" w:rsidP="00713FEA">
            <w:pPr>
              <w:rPr>
                <w:szCs w:val="22"/>
                <w:lang w:val="ro-RO"/>
              </w:rPr>
            </w:pPr>
            <w:r w:rsidRPr="007F4FBF">
              <w:rPr>
                <w:sz w:val="22"/>
                <w:szCs w:val="22"/>
              </w:rPr>
              <w:t>Mar</w:t>
            </w:r>
            <w:r w:rsidRPr="007F4FBF">
              <w:rPr>
                <w:sz w:val="22"/>
                <w:szCs w:val="22"/>
                <w:lang w:val="ro-RO"/>
              </w:rPr>
              <w:t>ţi</w:t>
            </w:r>
          </w:p>
          <w:p w:rsidR="00170354" w:rsidRPr="007F4FBF" w:rsidRDefault="00132783" w:rsidP="00132783">
            <w:pPr>
              <w:rPr>
                <w:szCs w:val="22"/>
                <w:lang w:val="ro-RO"/>
              </w:rPr>
            </w:pPr>
            <w:r w:rsidRPr="007F4FBF">
              <w:rPr>
                <w:sz w:val="22"/>
                <w:szCs w:val="22"/>
                <w:lang w:val="ro-RO"/>
              </w:rPr>
              <w:t>27</w:t>
            </w:r>
            <w:r w:rsidR="00253E1E" w:rsidRPr="007F4FBF">
              <w:rPr>
                <w:sz w:val="22"/>
                <w:szCs w:val="22"/>
                <w:lang w:val="ro-RO"/>
              </w:rPr>
              <w:t>.03.</w:t>
            </w:r>
            <w:r w:rsidR="004D1B58" w:rsidRPr="007F4FBF">
              <w:rPr>
                <w:sz w:val="22"/>
                <w:szCs w:val="22"/>
                <w:lang w:val="ro-RO"/>
              </w:rPr>
              <w:t>2</w:t>
            </w:r>
            <w:r w:rsidRPr="007F4FB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14" w:type="dxa"/>
          </w:tcPr>
          <w:p w:rsidR="002C2C67" w:rsidRDefault="00132783" w:rsidP="00551F65">
            <w:pPr>
              <w:rPr>
                <w:szCs w:val="24"/>
                <w:vertAlign w:val="superscript"/>
                <w:lang w:val="ro-RO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  <w:p w:rsidR="002C2C67" w:rsidRDefault="002C2C67" w:rsidP="00551F65">
            <w:pPr>
              <w:rPr>
                <w:szCs w:val="24"/>
                <w:vertAlign w:val="superscript"/>
                <w:lang w:val="ro-RO"/>
              </w:rPr>
            </w:pPr>
          </w:p>
          <w:p w:rsidR="00170354" w:rsidRPr="00132783" w:rsidRDefault="00170354" w:rsidP="00551F65">
            <w:pPr>
              <w:rPr>
                <w:szCs w:val="24"/>
              </w:rPr>
            </w:pPr>
          </w:p>
        </w:tc>
        <w:tc>
          <w:tcPr>
            <w:tcW w:w="5064" w:type="dxa"/>
          </w:tcPr>
          <w:p w:rsidR="00551F65" w:rsidRDefault="00551F65" w:rsidP="00132783">
            <w:pPr>
              <w:rPr>
                <w:lang w:val="en-US"/>
              </w:rPr>
            </w:pPr>
            <w:r>
              <w:rPr>
                <w:lang w:val="en-US"/>
              </w:rPr>
              <w:t>Pretestare</w:t>
            </w:r>
          </w:p>
          <w:p w:rsidR="002C2C67" w:rsidRDefault="002C2C67" w:rsidP="00551F65">
            <w:pPr>
              <w:rPr>
                <w:lang w:val="en-US"/>
              </w:rPr>
            </w:pPr>
          </w:p>
          <w:p w:rsidR="003D4F06" w:rsidRPr="00794421" w:rsidRDefault="00132783" w:rsidP="00551F65">
            <w:pPr>
              <w:rPr>
                <w:lang w:val="ro-RO"/>
              </w:rPr>
            </w:pPr>
            <w:r>
              <w:rPr>
                <w:lang w:val="en-US"/>
              </w:rPr>
              <w:t>A</w:t>
            </w:r>
            <w:r w:rsidR="00012C3E" w:rsidRPr="007426DB">
              <w:rPr>
                <w:lang w:val="en-US"/>
              </w:rPr>
              <w:t>sistenţa</w:t>
            </w:r>
            <w:r w:rsidR="004C5C94">
              <w:rPr>
                <w:lang w:val="en-US"/>
              </w:rPr>
              <w:t xml:space="preserve"> </w:t>
            </w:r>
            <w:r w:rsidR="00B10854">
              <w:rPr>
                <w:lang w:val="ro-RO"/>
              </w:rPr>
              <w:t xml:space="preserve">medicală </w:t>
            </w:r>
            <w:r w:rsidR="004C5C94">
              <w:rPr>
                <w:lang w:val="ro-RO"/>
              </w:rPr>
              <w:t xml:space="preserve"> </w:t>
            </w:r>
            <w:r w:rsidR="00794421">
              <w:rPr>
                <w:lang w:val="ro-RO"/>
              </w:rPr>
              <w:t>specializată g</w:t>
            </w:r>
            <w:r w:rsidR="00DC6307">
              <w:rPr>
                <w:lang w:val="ro-RO"/>
              </w:rPr>
              <w:t>astroenterologi</w:t>
            </w:r>
            <w:r w:rsidR="00794421">
              <w:rPr>
                <w:lang w:val="ro-RO"/>
              </w:rPr>
              <w:t xml:space="preserve">că  la copii </w:t>
            </w:r>
            <w:r w:rsidR="003332AB">
              <w:rPr>
                <w:lang w:val="ro-RO"/>
              </w:rPr>
              <w:t xml:space="preserve">în </w:t>
            </w:r>
            <w:r w:rsidR="00FC528B">
              <w:rPr>
                <w:lang w:val="ro-RO"/>
              </w:rPr>
              <w:t>RM</w:t>
            </w:r>
            <w:r w:rsidR="005370E0">
              <w:rPr>
                <w:lang w:val="ro-RO"/>
              </w:rPr>
              <w:t xml:space="preserve">. </w:t>
            </w:r>
            <w:r w:rsidR="004C5C94">
              <w:rPr>
                <w:lang w:val="ro-RO"/>
              </w:rPr>
              <w:t xml:space="preserve">                     </w:t>
            </w:r>
            <w:r w:rsidR="00693EC1">
              <w:rPr>
                <w:lang w:val="ro-RO"/>
              </w:rPr>
              <w:t xml:space="preserve">Morbiditate, </w:t>
            </w:r>
            <w:r w:rsidR="00646EFD">
              <w:rPr>
                <w:lang w:val="ro-RO"/>
              </w:rPr>
              <w:t>progrese</w:t>
            </w:r>
            <w:r w:rsidR="00794421">
              <w:rPr>
                <w:lang w:val="ro-RO"/>
              </w:rPr>
              <w:t xml:space="preserve"> tehnologice</w:t>
            </w:r>
            <w:r w:rsidR="00646EFD">
              <w:rPr>
                <w:lang w:val="ro-RO"/>
              </w:rPr>
              <w:t xml:space="preserve">, </w:t>
            </w:r>
            <w:r w:rsidR="00693EC1">
              <w:rPr>
                <w:lang w:val="ro-RO"/>
              </w:rPr>
              <w:t>pro</w:t>
            </w:r>
            <w:r w:rsidR="003834AC">
              <w:rPr>
                <w:lang w:val="ro-RO"/>
              </w:rPr>
              <w:t xml:space="preserve">bleme </w:t>
            </w:r>
            <w:r w:rsidR="00794421">
              <w:rPr>
                <w:lang w:val="ro-RO"/>
              </w:rPr>
              <w:t xml:space="preserve">etice, </w:t>
            </w:r>
            <w:r w:rsidR="005370E0" w:rsidRPr="007426DB">
              <w:rPr>
                <w:lang w:val="en-US"/>
              </w:rPr>
              <w:t>diagnostic</w:t>
            </w:r>
            <w:r w:rsidR="004C5C94">
              <w:rPr>
                <w:lang w:val="en-US"/>
              </w:rPr>
              <w:t xml:space="preserve">e  </w:t>
            </w:r>
            <w:r w:rsidR="005370E0" w:rsidRPr="007426DB">
              <w:rPr>
                <w:lang w:val="en-US"/>
              </w:rPr>
              <w:t>și</w:t>
            </w:r>
            <w:r w:rsidR="004C5C94">
              <w:rPr>
                <w:lang w:val="en-US"/>
              </w:rPr>
              <w:t xml:space="preserve"> </w:t>
            </w:r>
            <w:r w:rsidR="00794421">
              <w:rPr>
                <w:lang w:val="en-US"/>
              </w:rPr>
              <w:t>de tratam</w:t>
            </w:r>
            <w:r>
              <w:rPr>
                <w:lang w:val="en-US"/>
              </w:rPr>
              <w:t>e</w:t>
            </w:r>
            <w:r w:rsidR="00794421">
              <w:rPr>
                <w:lang w:val="en-US"/>
              </w:rPr>
              <w:t>nt.</w:t>
            </w:r>
          </w:p>
        </w:tc>
        <w:tc>
          <w:tcPr>
            <w:tcW w:w="892" w:type="dxa"/>
          </w:tcPr>
          <w:p w:rsidR="00551F65" w:rsidRDefault="00551F65" w:rsidP="00713FEA">
            <w:pPr>
              <w:jc w:val="center"/>
              <w:rPr>
                <w:lang w:val="ro-RO"/>
              </w:rPr>
            </w:pPr>
          </w:p>
          <w:p w:rsidR="002C2C67" w:rsidRDefault="002C2C67" w:rsidP="00713FEA">
            <w:pPr>
              <w:jc w:val="center"/>
              <w:rPr>
                <w:lang w:val="ro-RO"/>
              </w:rPr>
            </w:pPr>
          </w:p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551F65" w:rsidRDefault="00551F65" w:rsidP="00713FEA">
            <w:pPr>
              <w:jc w:val="center"/>
              <w:rPr>
                <w:lang w:val="ro-RO"/>
              </w:rPr>
            </w:pPr>
          </w:p>
          <w:p w:rsidR="002C2C67" w:rsidRDefault="002C2C67" w:rsidP="00713FEA">
            <w:pPr>
              <w:jc w:val="center"/>
              <w:rPr>
                <w:lang w:val="ro-RO"/>
              </w:rPr>
            </w:pPr>
          </w:p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551F65" w:rsidRDefault="00551F65" w:rsidP="00713FEA">
            <w:pPr>
              <w:jc w:val="center"/>
              <w:rPr>
                <w:lang w:val="ro-RO"/>
              </w:rPr>
            </w:pPr>
          </w:p>
          <w:p w:rsidR="002C2C67" w:rsidRDefault="002C2C67" w:rsidP="00713FEA">
            <w:pPr>
              <w:jc w:val="center"/>
              <w:rPr>
                <w:lang w:val="ro-RO"/>
              </w:rPr>
            </w:pPr>
          </w:p>
          <w:p w:rsidR="00170354" w:rsidRDefault="00170354" w:rsidP="00713FEA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C7439A" w:rsidRPr="00F44FCB" w:rsidRDefault="00F44FCB" w:rsidP="004D1B58">
            <w:pPr>
              <w:shd w:val="clear" w:color="auto" w:fill="FFFFFF"/>
              <w:spacing w:line="270" w:lineRule="atLeast"/>
              <w:rPr>
                <w:color w:val="6600FF"/>
                <w:sz w:val="20"/>
                <w:shd w:val="clear" w:color="auto" w:fill="FFFFFF"/>
                <w:lang w:val="en-US"/>
              </w:rPr>
            </w:pPr>
            <w:r>
              <w:rPr>
                <w:color w:val="6600FF"/>
                <w:sz w:val="20"/>
                <w:shd w:val="clear" w:color="auto" w:fill="FFFFFF"/>
                <w:lang w:val="en-US"/>
              </w:rPr>
              <w:t>Prezență fizică</w:t>
            </w:r>
            <w:r w:rsidR="00A3175B">
              <w:rPr>
                <w:color w:val="6600FF"/>
                <w:sz w:val="20"/>
                <w:shd w:val="clear" w:color="auto" w:fill="FFFFFF"/>
                <w:lang w:val="en-US"/>
              </w:rPr>
              <w:t>.</w:t>
            </w:r>
            <w:r>
              <w:rPr>
                <w:color w:val="6600FF"/>
                <w:sz w:val="20"/>
                <w:shd w:val="clear" w:color="auto" w:fill="FFFFFF"/>
                <w:lang w:val="en-US"/>
              </w:rPr>
              <w:t xml:space="preserve"> </w:t>
            </w:r>
            <w:r w:rsidR="00185826">
              <w:rPr>
                <w:color w:val="6600FF"/>
                <w:sz w:val="20"/>
                <w:shd w:val="clear" w:color="auto" w:fill="FFFFFF"/>
                <w:lang w:val="en-US"/>
              </w:rPr>
              <w:t>Departament Pediatrie (</w:t>
            </w:r>
            <w:r w:rsidR="00791863" w:rsidRPr="00F44FCB">
              <w:rPr>
                <w:color w:val="6600FF"/>
                <w:sz w:val="20"/>
                <w:shd w:val="clear" w:color="auto" w:fill="FFFFFF"/>
                <w:lang w:val="en-US"/>
              </w:rPr>
              <w:t>D</w:t>
            </w:r>
            <w:r w:rsidR="00A3175B">
              <w:rPr>
                <w:color w:val="6600FF"/>
                <w:sz w:val="20"/>
                <w:shd w:val="clear" w:color="auto" w:fill="FFFFFF"/>
                <w:lang w:val="en-US"/>
              </w:rPr>
              <w:t>P</w:t>
            </w:r>
            <w:r w:rsidR="00185826">
              <w:rPr>
                <w:color w:val="6600FF"/>
                <w:sz w:val="20"/>
                <w:shd w:val="clear" w:color="auto" w:fill="FFFFFF"/>
                <w:lang w:val="en-US"/>
              </w:rPr>
              <w:t>)</w:t>
            </w:r>
            <w:r w:rsidR="00A3175B">
              <w:rPr>
                <w:color w:val="6600FF"/>
                <w:sz w:val="20"/>
                <w:shd w:val="clear" w:color="auto" w:fill="FFFFFF"/>
                <w:lang w:val="en-US"/>
              </w:rPr>
              <w:t xml:space="preserve">, </w:t>
            </w:r>
            <w:r w:rsidR="00791863" w:rsidRPr="00F44FCB">
              <w:rPr>
                <w:color w:val="6600FF"/>
                <w:sz w:val="20"/>
                <w:shd w:val="clear" w:color="auto" w:fill="FFFFFF"/>
                <w:lang w:val="en-US"/>
              </w:rPr>
              <w:t xml:space="preserve"> Aula  catedrei, etajul</w:t>
            </w:r>
            <w:r w:rsidR="00A3175B">
              <w:rPr>
                <w:color w:val="6600FF"/>
                <w:sz w:val="20"/>
                <w:shd w:val="clear" w:color="auto" w:fill="FFFFFF"/>
                <w:lang w:val="en-US"/>
              </w:rPr>
              <w:t xml:space="preserve"> </w:t>
            </w:r>
            <w:r w:rsidR="00791863" w:rsidRPr="00F44FCB">
              <w:rPr>
                <w:color w:val="6600FF"/>
                <w:sz w:val="20"/>
                <w:shd w:val="clear" w:color="auto" w:fill="FFFFFF"/>
                <w:lang w:val="en-US"/>
              </w:rPr>
              <w:t xml:space="preserve"> III, IMC, str. Burebista, </w:t>
            </w:r>
            <w:r w:rsidR="009E0C73" w:rsidRPr="00F44FCB">
              <w:rPr>
                <w:color w:val="6600FF"/>
                <w:sz w:val="20"/>
                <w:shd w:val="clear" w:color="auto" w:fill="FFFFFF"/>
                <w:lang w:val="en-US"/>
              </w:rPr>
              <w:t>93</w:t>
            </w:r>
          </w:p>
          <w:p w:rsidR="006376D8" w:rsidRPr="00791863" w:rsidRDefault="006376D8" w:rsidP="004D1B58">
            <w:pPr>
              <w:shd w:val="clear" w:color="auto" w:fill="FFFFFF"/>
              <w:spacing w:line="270" w:lineRule="atLeast"/>
              <w:rPr>
                <w:szCs w:val="24"/>
                <w:lang w:val="en-US"/>
              </w:rPr>
            </w:pPr>
          </w:p>
          <w:p w:rsidR="002B03B0" w:rsidRPr="00384D09" w:rsidRDefault="002B03B0" w:rsidP="002B03B0">
            <w:pPr>
              <w:rPr>
                <w:sz w:val="20"/>
                <w:lang w:val="en-GB"/>
              </w:rPr>
            </w:pPr>
          </w:p>
          <w:p w:rsidR="004945A6" w:rsidRPr="007426DB" w:rsidRDefault="004945A6" w:rsidP="002B03B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93EC1" w:rsidRPr="006B5832" w:rsidRDefault="00693EC1" w:rsidP="00693EC1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lastRenderedPageBreak/>
              <w:t>Revenco N.,</w:t>
            </w:r>
          </w:p>
          <w:p w:rsidR="002C2C67" w:rsidRDefault="00693EC1" w:rsidP="002C2C6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p</w:t>
            </w:r>
            <w:r w:rsidR="004C5C94">
              <w:rPr>
                <w:sz w:val="20"/>
                <w:lang w:val="en-US"/>
              </w:rPr>
              <w:t>rof.univ.,dr.h.</w:t>
            </w:r>
            <w:r w:rsidR="003332AB" w:rsidRPr="007426DB">
              <w:rPr>
                <w:sz w:val="20"/>
                <w:lang w:val="en-US"/>
              </w:rPr>
              <w:t xml:space="preserve">.șt.m </w:t>
            </w:r>
            <w:r w:rsidRPr="007426DB">
              <w:rPr>
                <w:sz w:val="20"/>
                <w:lang w:val="en-US"/>
              </w:rPr>
              <w:t xml:space="preserve">; </w:t>
            </w:r>
            <w:r w:rsidRPr="006B5832">
              <w:rPr>
                <w:b/>
                <w:sz w:val="20"/>
                <w:lang w:val="en-US"/>
              </w:rPr>
              <w:t>Raba T</w:t>
            </w:r>
            <w:r w:rsidRPr="007426DB">
              <w:rPr>
                <w:sz w:val="20"/>
                <w:lang w:val="en-US"/>
              </w:rPr>
              <w:t xml:space="preserve">.,              </w:t>
            </w:r>
            <w:r w:rsidR="00794421">
              <w:rPr>
                <w:sz w:val="20"/>
                <w:lang w:val="en-US"/>
              </w:rPr>
              <w:t xml:space="preserve">dr.hab.șt.med. </w:t>
            </w:r>
            <w:r w:rsidR="003332AB" w:rsidRPr="007426DB">
              <w:rPr>
                <w:sz w:val="20"/>
                <w:lang w:val="en-US"/>
              </w:rPr>
              <w:t xml:space="preserve">conf.univ. </w:t>
            </w:r>
          </w:p>
          <w:p w:rsidR="002C2C67" w:rsidRPr="007426DB" w:rsidRDefault="002C2C67" w:rsidP="002C2C67">
            <w:pPr>
              <w:rPr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Mihu I.</w:t>
            </w:r>
            <w:r w:rsidR="004C5C94">
              <w:rPr>
                <w:b/>
                <w:sz w:val="20"/>
                <w:lang w:val="en-US"/>
              </w:rPr>
              <w:t xml:space="preserve"> </w:t>
            </w:r>
            <w:r w:rsidR="004C5C94">
              <w:rPr>
                <w:sz w:val="20"/>
                <w:lang w:val="en-US"/>
              </w:rPr>
              <w:t>dr.h.șt.m</w:t>
            </w:r>
            <w:r w:rsidRPr="007426DB">
              <w:rPr>
                <w:sz w:val="20"/>
                <w:lang w:val="en-US"/>
              </w:rPr>
              <w:t>.,prof.univ.;</w:t>
            </w:r>
          </w:p>
          <w:p w:rsidR="002C2C67" w:rsidRDefault="002C2C67" w:rsidP="002C2C67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Beniș S</w:t>
            </w:r>
            <w:r w:rsidRPr="002C2C67">
              <w:rPr>
                <w:b/>
                <w:sz w:val="20"/>
                <w:lang w:val="en-US"/>
              </w:rPr>
              <w:t>.,</w:t>
            </w:r>
            <w:r w:rsidR="004C5C94">
              <w:rPr>
                <w:b/>
                <w:sz w:val="20"/>
                <w:lang w:val="en-US"/>
              </w:rPr>
              <w:t xml:space="preserve"> </w:t>
            </w:r>
            <w:r w:rsidR="004C5C94">
              <w:rPr>
                <w:sz w:val="20"/>
                <w:lang w:val="en-US"/>
              </w:rPr>
              <w:t>dr..șt.m</w:t>
            </w:r>
            <w:r w:rsidRPr="007426DB">
              <w:rPr>
                <w:sz w:val="20"/>
                <w:lang w:val="en-US"/>
              </w:rPr>
              <w:t>, conf. univ.</w:t>
            </w:r>
          </w:p>
          <w:p w:rsidR="002C2C67" w:rsidRPr="002C2C67" w:rsidRDefault="002C2C67" w:rsidP="002C2C67">
            <w:pPr>
              <w:rPr>
                <w:b/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Adam I.</w:t>
            </w:r>
          </w:p>
          <w:p w:rsidR="003332AB" w:rsidRDefault="002C2C67" w:rsidP="002C2C6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dr.șt.m.,as.univ.</w:t>
            </w:r>
          </w:p>
          <w:p w:rsidR="002C2C67" w:rsidRPr="007426DB" w:rsidRDefault="002C2C67" w:rsidP="00693EC1">
            <w:pPr>
              <w:rPr>
                <w:sz w:val="20"/>
                <w:lang w:val="en-US"/>
              </w:rPr>
            </w:pPr>
          </w:p>
        </w:tc>
      </w:tr>
      <w:tr w:rsidR="004945A6" w:rsidRPr="000355A6" w:rsidTr="00A35D4D">
        <w:trPr>
          <w:trHeight w:val="1552"/>
        </w:trPr>
        <w:tc>
          <w:tcPr>
            <w:tcW w:w="529" w:type="dxa"/>
          </w:tcPr>
          <w:p w:rsidR="004945A6" w:rsidRPr="007426DB" w:rsidRDefault="004945A6" w:rsidP="00713FEA">
            <w:pPr>
              <w:rPr>
                <w:lang w:val="en-US"/>
              </w:rPr>
            </w:pPr>
          </w:p>
          <w:p w:rsidR="00276BC0" w:rsidRPr="007426DB" w:rsidRDefault="00276BC0" w:rsidP="00713FEA">
            <w:pPr>
              <w:rPr>
                <w:lang w:val="en-US"/>
              </w:rPr>
            </w:pPr>
          </w:p>
          <w:p w:rsidR="00276BC0" w:rsidRPr="007426DB" w:rsidRDefault="00276BC0" w:rsidP="00713FEA">
            <w:pPr>
              <w:rPr>
                <w:lang w:val="en-US"/>
              </w:rPr>
            </w:pPr>
          </w:p>
          <w:p w:rsidR="00276BC0" w:rsidRPr="007426DB" w:rsidRDefault="00276BC0" w:rsidP="00713FEA">
            <w:pPr>
              <w:rPr>
                <w:lang w:val="en-US"/>
              </w:rPr>
            </w:pPr>
          </w:p>
          <w:p w:rsidR="00276BC0" w:rsidRPr="007426DB" w:rsidRDefault="00276BC0" w:rsidP="00713FEA">
            <w:pPr>
              <w:rPr>
                <w:lang w:val="en-US"/>
              </w:rPr>
            </w:pPr>
          </w:p>
          <w:p w:rsidR="00276BC0" w:rsidRPr="007426DB" w:rsidRDefault="00276BC0" w:rsidP="00713FEA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4945A6" w:rsidRPr="007426DB" w:rsidRDefault="004945A6" w:rsidP="00713FEA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4945A6" w:rsidRPr="00132783" w:rsidRDefault="00551F65" w:rsidP="00132783">
            <w:pPr>
              <w:rPr>
                <w:szCs w:val="24"/>
                <w:vertAlign w:val="superscript"/>
                <w:lang w:val="ro-RO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4945A6" w:rsidRPr="007426DB" w:rsidRDefault="00813937" w:rsidP="00132783">
            <w:pPr>
              <w:rPr>
                <w:lang w:val="en-US"/>
              </w:rPr>
            </w:pPr>
            <w:r w:rsidRPr="007426DB">
              <w:rPr>
                <w:lang w:val="en-US"/>
              </w:rPr>
              <w:t>Particularită</w:t>
            </w:r>
            <w:r w:rsidR="00B800C7" w:rsidRPr="007426DB">
              <w:rPr>
                <w:lang w:val="en-US"/>
              </w:rPr>
              <w:t>ţ</w:t>
            </w:r>
            <w:r w:rsidRPr="007426DB">
              <w:rPr>
                <w:lang w:val="en-US"/>
              </w:rPr>
              <w:t>i</w:t>
            </w:r>
            <w:r w:rsidR="004C5C94">
              <w:rPr>
                <w:lang w:val="en-US"/>
              </w:rPr>
              <w:t xml:space="preserve"> </w:t>
            </w:r>
            <w:r w:rsidR="00253E1E" w:rsidRPr="007426DB">
              <w:rPr>
                <w:lang w:val="en-US"/>
              </w:rPr>
              <w:t>anatomo-fiziologice  ale</w:t>
            </w:r>
            <w:r w:rsidR="004C5C94">
              <w:rPr>
                <w:lang w:val="en-US"/>
              </w:rPr>
              <w:t xml:space="preserve"> </w:t>
            </w:r>
            <w:r w:rsidR="0095288C" w:rsidRPr="007426DB">
              <w:rPr>
                <w:lang w:val="en-US"/>
              </w:rPr>
              <w:t>tractului</w:t>
            </w:r>
            <w:r w:rsidR="004C5C94">
              <w:rPr>
                <w:lang w:val="en-US"/>
              </w:rPr>
              <w:t xml:space="preserve"> digestiv</w:t>
            </w:r>
            <w:r w:rsidR="00791863">
              <w:rPr>
                <w:lang w:val="en-US"/>
              </w:rPr>
              <w:t xml:space="preserve"> </w:t>
            </w:r>
            <w:r w:rsidR="004C5C94">
              <w:rPr>
                <w:lang w:val="en-US"/>
              </w:rPr>
              <w:t xml:space="preserve"> </w:t>
            </w:r>
            <w:r w:rsidR="00064898" w:rsidRPr="007426DB">
              <w:rPr>
                <w:lang w:val="en-US"/>
              </w:rPr>
              <w:t>la copii.</w:t>
            </w:r>
          </w:p>
          <w:p w:rsidR="00551F65" w:rsidRDefault="00551F65" w:rsidP="009B7103">
            <w:pPr>
              <w:rPr>
                <w:lang w:val="en-US"/>
              </w:rPr>
            </w:pPr>
          </w:p>
          <w:p w:rsidR="00693EC1" w:rsidRPr="00693EC1" w:rsidRDefault="00693EC1" w:rsidP="00551F65">
            <w:pPr>
              <w:rPr>
                <w:lang w:val="ro-RO"/>
              </w:rPr>
            </w:pPr>
            <w:r w:rsidRPr="007426DB">
              <w:rPr>
                <w:lang w:val="en-US"/>
              </w:rPr>
              <w:t>Sindroame</w:t>
            </w:r>
            <w:r w:rsidR="009B7103">
              <w:rPr>
                <w:lang w:val="en-US"/>
              </w:rPr>
              <w:t>le</w:t>
            </w:r>
            <w:r w:rsidR="00791863">
              <w:rPr>
                <w:lang w:val="en-US"/>
              </w:rPr>
              <w:t xml:space="preserve"> </w:t>
            </w:r>
            <w:r w:rsidR="009B7103" w:rsidRPr="007426DB">
              <w:rPr>
                <w:lang w:val="en-US"/>
              </w:rPr>
              <w:t>principale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gastroenterologice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în</w:t>
            </w:r>
            <w:r w:rsidR="00791863">
              <w:rPr>
                <w:lang w:val="en-US"/>
              </w:rPr>
              <w:t xml:space="preserve"> </w:t>
            </w:r>
            <w:r w:rsidR="009B7103">
              <w:rPr>
                <w:lang w:val="en-US"/>
              </w:rPr>
              <w:t>patologia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acută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și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cronică</w:t>
            </w:r>
            <w:r w:rsidR="00791863">
              <w:rPr>
                <w:lang w:val="en-US"/>
              </w:rPr>
              <w:t xml:space="preserve"> </w:t>
            </w:r>
            <w:r w:rsidR="00551F65">
              <w:rPr>
                <w:lang w:val="en-US"/>
              </w:rPr>
              <w:t>digestivă la copii</w:t>
            </w:r>
            <w:r w:rsidRPr="007426DB">
              <w:rPr>
                <w:lang w:val="en-US"/>
              </w:rPr>
              <w:t>.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5,1</w:t>
            </w:r>
          </w:p>
          <w:p w:rsidR="004945A6" w:rsidRDefault="004945A6" w:rsidP="00713FEA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4945A6" w:rsidRDefault="004945A6" w:rsidP="00713FEA">
            <w:pPr>
              <w:jc w:val="center"/>
            </w:pPr>
            <w:r>
              <w:t>5,1</w:t>
            </w:r>
          </w:p>
          <w:p w:rsidR="004945A6" w:rsidRDefault="004945A6" w:rsidP="00713FEA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4945A6" w:rsidRDefault="004945A6" w:rsidP="00713FEA">
            <w:pPr>
              <w:jc w:val="center"/>
            </w:pPr>
            <w:r>
              <w:t>1</w:t>
            </w:r>
          </w:p>
          <w:p w:rsidR="004945A6" w:rsidRDefault="004945A6" w:rsidP="00713FEA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4945A6" w:rsidRPr="002B03B0" w:rsidRDefault="004945A6" w:rsidP="004D1B58">
            <w:pPr>
              <w:spacing w:line="270" w:lineRule="atLeast"/>
              <w:rPr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693EC1">
            <w:pPr>
              <w:rPr>
                <w:b/>
                <w:sz w:val="20"/>
                <w:lang w:val="en-US"/>
              </w:rPr>
            </w:pPr>
          </w:p>
          <w:p w:rsidR="00693EC1" w:rsidRPr="006B5832" w:rsidRDefault="00693EC1" w:rsidP="00693EC1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Raba T.,</w:t>
            </w:r>
          </w:p>
          <w:p w:rsidR="004945A6" w:rsidRPr="007426DB" w:rsidRDefault="00445BF6" w:rsidP="00713FEA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</w:t>
            </w:r>
            <w:r w:rsidR="003332AB" w:rsidRPr="007426DB">
              <w:rPr>
                <w:sz w:val="20"/>
                <w:lang w:val="en-US"/>
              </w:rPr>
              <w:t>c</w:t>
            </w:r>
            <w:r w:rsidR="00BF6D5A" w:rsidRPr="007426DB">
              <w:rPr>
                <w:sz w:val="20"/>
                <w:lang w:val="en-US"/>
              </w:rPr>
              <w:t>onf.univ.</w:t>
            </w:r>
            <w:r w:rsidR="00693EC1" w:rsidRPr="007426DB">
              <w:rPr>
                <w:sz w:val="20"/>
                <w:lang w:val="en-US"/>
              </w:rPr>
              <w:t>;</w:t>
            </w:r>
          </w:p>
          <w:p w:rsidR="00551F65" w:rsidRDefault="00551F65" w:rsidP="00693EC1">
            <w:pPr>
              <w:rPr>
                <w:sz w:val="20"/>
                <w:lang w:val="en-US"/>
              </w:rPr>
            </w:pPr>
          </w:p>
          <w:p w:rsidR="00693EC1" w:rsidRPr="006B5832" w:rsidRDefault="00693EC1" w:rsidP="00693EC1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Mihu I.,</w:t>
            </w:r>
          </w:p>
          <w:p w:rsidR="003834AC" w:rsidRPr="007426DB" w:rsidRDefault="00693EC1" w:rsidP="00693EC1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dr.h.șt.med. </w:t>
            </w:r>
            <w:r w:rsidR="003834AC" w:rsidRPr="007426DB">
              <w:rPr>
                <w:sz w:val="20"/>
                <w:lang w:val="en-US"/>
              </w:rPr>
              <w:t>prof. univ.</w:t>
            </w:r>
          </w:p>
        </w:tc>
      </w:tr>
      <w:tr w:rsidR="00170354" w:rsidRPr="000355A6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t>3</w:t>
            </w:r>
          </w:p>
        </w:tc>
        <w:tc>
          <w:tcPr>
            <w:tcW w:w="1076" w:type="dxa"/>
          </w:tcPr>
          <w:p w:rsidR="00170354" w:rsidRDefault="00170354" w:rsidP="00713FEA">
            <w:pPr>
              <w:rPr>
                <w:szCs w:val="22"/>
              </w:rPr>
            </w:pPr>
            <w:r w:rsidRPr="004B0D84">
              <w:rPr>
                <w:sz w:val="22"/>
                <w:szCs w:val="22"/>
              </w:rPr>
              <w:t>Miercuri</w:t>
            </w:r>
            <w:r w:rsidR="00B76059">
              <w:rPr>
                <w:sz w:val="22"/>
                <w:szCs w:val="22"/>
              </w:rPr>
              <w:t>,</w:t>
            </w:r>
          </w:p>
          <w:p w:rsidR="00253E1E" w:rsidRPr="004D1B58" w:rsidRDefault="004D1B58" w:rsidP="00713FEA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132783">
              <w:rPr>
                <w:sz w:val="22"/>
                <w:szCs w:val="22"/>
                <w:lang w:val="en-US"/>
              </w:rPr>
              <w:t>8</w:t>
            </w:r>
            <w:r w:rsidR="00253E1E">
              <w:rPr>
                <w:sz w:val="22"/>
                <w:szCs w:val="22"/>
              </w:rPr>
              <w:t>.0</w:t>
            </w:r>
            <w:r w:rsidR="00132783">
              <w:rPr>
                <w:sz w:val="22"/>
                <w:szCs w:val="22"/>
                <w:lang w:val="ro-RO"/>
              </w:rPr>
              <w:t>2</w:t>
            </w:r>
            <w:r w:rsidR="00253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</w:t>
            </w:r>
            <w:r w:rsidR="00132783">
              <w:rPr>
                <w:sz w:val="22"/>
                <w:szCs w:val="22"/>
                <w:lang w:val="en-US"/>
              </w:rPr>
              <w:t>4</w:t>
            </w:r>
          </w:p>
          <w:p w:rsidR="00170354" w:rsidRPr="006F19C9" w:rsidRDefault="00170354" w:rsidP="004945A6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170354" w:rsidRPr="00132783" w:rsidRDefault="00132783" w:rsidP="00551F65">
            <w:pPr>
              <w:rPr>
                <w:szCs w:val="24"/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9E0C73" w:rsidRDefault="009E0C73" w:rsidP="009E0C73">
            <w:pPr>
              <w:rPr>
                <w:lang w:val="en-US"/>
              </w:rPr>
            </w:pPr>
            <w:r w:rsidRPr="007426DB">
              <w:rPr>
                <w:lang w:val="en-US"/>
              </w:rPr>
              <w:t>Esofagit</w:t>
            </w:r>
            <w:r>
              <w:rPr>
                <w:lang w:val="en-US"/>
              </w:rPr>
              <w:t xml:space="preserve">a </w:t>
            </w:r>
            <w:r w:rsidRPr="007426DB">
              <w:rPr>
                <w:lang w:val="en-US"/>
              </w:rPr>
              <w:t>acut</w:t>
            </w:r>
            <w:r>
              <w:rPr>
                <w:lang w:val="en-US"/>
              </w:rPr>
              <w:t xml:space="preserve">ă </w:t>
            </w:r>
            <w:r>
              <w:rPr>
                <w:lang w:val="ro-RO"/>
              </w:rPr>
              <w:t xml:space="preserve">și cronică </w:t>
            </w:r>
            <w:r w:rsidRPr="007426DB">
              <w:rPr>
                <w:lang w:val="en-US"/>
              </w:rPr>
              <w:t xml:space="preserve">la copii. </w:t>
            </w:r>
          </w:p>
          <w:p w:rsidR="009E0C73" w:rsidRDefault="009E0C73" w:rsidP="009E0C73">
            <w:pPr>
              <w:rPr>
                <w:lang w:val="ro-RO"/>
              </w:rPr>
            </w:pPr>
            <w:r w:rsidRPr="007426DB">
              <w:rPr>
                <w:lang w:val="en-US"/>
              </w:rPr>
              <w:t xml:space="preserve">Boala de reflux gastro-esofagian. </w:t>
            </w:r>
            <w:r>
              <w:rPr>
                <w:lang w:val="en-US"/>
              </w:rPr>
              <w:t>Etiologie, patogeneză, clasificare, d</w:t>
            </w:r>
            <w:r w:rsidRPr="00131CAE">
              <w:rPr>
                <w:lang w:val="en-US"/>
              </w:rPr>
              <w:t>iagnostic, tratament, monitorizare</w:t>
            </w:r>
            <w:r>
              <w:rPr>
                <w:lang w:val="ro-RO"/>
              </w:rPr>
              <w:t>.</w:t>
            </w:r>
          </w:p>
          <w:p w:rsidR="002B5D2E" w:rsidRDefault="002B5D2E" w:rsidP="002B5D2E"/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170354" w:rsidRDefault="00170354" w:rsidP="00713FEA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DA6405" w:rsidRPr="009E0C73" w:rsidRDefault="00F44FCB" w:rsidP="00A3175B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</w:pPr>
            <w:r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Prezență fizică, </w:t>
            </w:r>
            <w:r w:rsidR="009E0C73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D</w:t>
            </w:r>
            <w:r w:rsidR="00A3175B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P, </w:t>
            </w:r>
            <w:r w:rsidR="009E0C73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 IMC</w:t>
            </w:r>
            <w:r w:rsidR="00A3175B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,</w:t>
            </w:r>
            <w:r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subd. Gastroentero-logie și Hepatologie</w:t>
            </w:r>
          </w:p>
        </w:tc>
        <w:tc>
          <w:tcPr>
            <w:tcW w:w="1985" w:type="dxa"/>
          </w:tcPr>
          <w:p w:rsidR="00611FD8" w:rsidRDefault="00611FD8" w:rsidP="009E0C73">
            <w:pPr>
              <w:rPr>
                <w:b/>
                <w:sz w:val="20"/>
                <w:lang w:val="en-US"/>
              </w:rPr>
            </w:pPr>
          </w:p>
          <w:p w:rsidR="009E0C73" w:rsidRPr="009E0C73" w:rsidRDefault="009E0C73" w:rsidP="009E0C73">
            <w:pPr>
              <w:rPr>
                <w:b/>
                <w:sz w:val="20"/>
                <w:lang w:val="en-US"/>
              </w:rPr>
            </w:pPr>
            <w:r w:rsidRPr="009E0C73">
              <w:rPr>
                <w:b/>
                <w:sz w:val="20"/>
                <w:lang w:val="en-US"/>
              </w:rPr>
              <w:t>Mihu I.</w:t>
            </w:r>
          </w:p>
          <w:p w:rsidR="009E0C73" w:rsidRPr="007426DB" w:rsidRDefault="009E0C73" w:rsidP="009E0C73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prof. univ.</w:t>
            </w:r>
          </w:p>
          <w:p w:rsidR="00170354" w:rsidRPr="007426DB" w:rsidRDefault="00170354" w:rsidP="009E0C73">
            <w:pPr>
              <w:rPr>
                <w:sz w:val="20"/>
                <w:lang w:val="en-US"/>
              </w:rPr>
            </w:pPr>
          </w:p>
        </w:tc>
      </w:tr>
      <w:tr w:rsidR="00170354" w:rsidRPr="000355A6" w:rsidTr="00A35D4D">
        <w:trPr>
          <w:trHeight w:val="144"/>
        </w:trPr>
        <w:tc>
          <w:tcPr>
            <w:tcW w:w="529" w:type="dxa"/>
          </w:tcPr>
          <w:p w:rsidR="00170354" w:rsidRPr="007426DB" w:rsidRDefault="00170354" w:rsidP="00713FEA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170354" w:rsidRPr="007426DB" w:rsidRDefault="00170354" w:rsidP="00713FEA">
            <w:pPr>
              <w:rPr>
                <w:lang w:val="en-US"/>
              </w:rPr>
            </w:pPr>
          </w:p>
          <w:p w:rsidR="00170354" w:rsidRPr="007426DB" w:rsidRDefault="00170354" w:rsidP="00713FEA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170354" w:rsidRPr="006F19C9" w:rsidRDefault="00551F65" w:rsidP="00D63BC4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9E0C73" w:rsidRDefault="009E0C73" w:rsidP="009E0C73">
            <w:pPr>
              <w:rPr>
                <w:lang w:val="en-US"/>
              </w:rPr>
            </w:pPr>
            <w:r>
              <w:rPr>
                <w:lang w:val="en-US"/>
              </w:rPr>
              <w:t>Esofagita  acut</w:t>
            </w:r>
            <w:r>
              <w:rPr>
                <w:lang w:val="ro-RO"/>
              </w:rPr>
              <w:t>ă</w:t>
            </w:r>
            <w:r w:rsidRPr="007426DB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și cronică </w:t>
            </w:r>
            <w:r w:rsidRPr="007426DB">
              <w:rPr>
                <w:lang w:val="en-US"/>
              </w:rPr>
              <w:t xml:space="preserve">la copii. </w:t>
            </w:r>
          </w:p>
          <w:p w:rsidR="00170354" w:rsidRPr="007426DB" w:rsidRDefault="009E0C73" w:rsidP="009E0C73">
            <w:pPr>
              <w:rPr>
                <w:lang w:val="en-US"/>
              </w:rPr>
            </w:pPr>
            <w:r w:rsidRPr="007426DB">
              <w:rPr>
                <w:lang w:val="en-US"/>
              </w:rPr>
              <w:t xml:space="preserve">Boala de reflux gastro-esofagian. </w:t>
            </w:r>
            <w:r>
              <w:rPr>
                <w:lang w:val="en-US"/>
              </w:rPr>
              <w:t>Etiologie, patogeneză, clasificare, d</w:t>
            </w:r>
            <w:r w:rsidRPr="00131CAE">
              <w:rPr>
                <w:lang w:val="en-US"/>
              </w:rPr>
              <w:t>iagnostic, tratament, monitorizare</w:t>
            </w:r>
            <w:r>
              <w:rPr>
                <w:lang w:val="ro-RO"/>
              </w:rPr>
              <w:t>. Prezentare de c</w:t>
            </w:r>
            <w:r>
              <w:t>az</w:t>
            </w:r>
            <w:r>
              <w:rPr>
                <w:lang w:val="ro-RO"/>
              </w:rPr>
              <w:t xml:space="preserve"> </w:t>
            </w:r>
            <w:r>
              <w:t>clinic.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5,1</w:t>
            </w:r>
          </w:p>
          <w:p w:rsidR="00170354" w:rsidRDefault="00170354" w:rsidP="00713FEA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170354" w:rsidRDefault="00170354" w:rsidP="00713FEA">
            <w:pPr>
              <w:jc w:val="center"/>
            </w:pPr>
            <w:r>
              <w:t>5,1</w:t>
            </w:r>
          </w:p>
          <w:p w:rsidR="00170354" w:rsidRDefault="00170354" w:rsidP="00713FEA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170354" w:rsidRDefault="00170354" w:rsidP="00713FEA">
            <w:pPr>
              <w:jc w:val="center"/>
            </w:pPr>
            <w:r>
              <w:t>1</w:t>
            </w:r>
          </w:p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170354" w:rsidRPr="003338E6" w:rsidRDefault="00170354" w:rsidP="004C2509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BF6D5A" w:rsidRPr="007426DB" w:rsidRDefault="00BF6D5A" w:rsidP="00BF6D5A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Raba T.</w:t>
            </w:r>
          </w:p>
          <w:p w:rsidR="00170354" w:rsidRDefault="00445BF6" w:rsidP="00012C3E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</w:t>
            </w:r>
            <w:r w:rsidR="003332AB" w:rsidRPr="007426DB">
              <w:rPr>
                <w:sz w:val="20"/>
                <w:lang w:val="en-US"/>
              </w:rPr>
              <w:t>c</w:t>
            </w:r>
            <w:r w:rsidR="002B03B0" w:rsidRPr="007426DB">
              <w:rPr>
                <w:sz w:val="20"/>
                <w:lang w:val="en-US"/>
              </w:rPr>
              <w:t xml:space="preserve">onf.univ. </w:t>
            </w:r>
          </w:p>
          <w:p w:rsidR="009E0C73" w:rsidRPr="007426DB" w:rsidRDefault="009E0C73" w:rsidP="009E0C73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</w:t>
            </w:r>
          </w:p>
          <w:p w:rsidR="009E0C73" w:rsidRPr="007426DB" w:rsidRDefault="009E0C73" w:rsidP="009E0C73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prof. univ.</w:t>
            </w:r>
          </w:p>
          <w:p w:rsidR="009E0C73" w:rsidRPr="007426DB" w:rsidRDefault="009E0C73" w:rsidP="00012C3E">
            <w:pPr>
              <w:rPr>
                <w:sz w:val="20"/>
                <w:lang w:val="en-US"/>
              </w:rPr>
            </w:pPr>
          </w:p>
        </w:tc>
      </w:tr>
      <w:tr w:rsidR="00A14BB8" w:rsidRPr="006C5130" w:rsidTr="00A35D4D">
        <w:trPr>
          <w:trHeight w:val="144"/>
        </w:trPr>
        <w:tc>
          <w:tcPr>
            <w:tcW w:w="529" w:type="dxa"/>
          </w:tcPr>
          <w:p w:rsidR="00A14BB8" w:rsidRDefault="00A14BB8" w:rsidP="00A14BB8">
            <w:r>
              <w:t>4</w:t>
            </w:r>
          </w:p>
        </w:tc>
        <w:tc>
          <w:tcPr>
            <w:tcW w:w="1076" w:type="dxa"/>
          </w:tcPr>
          <w:p w:rsidR="00A14BB8" w:rsidRDefault="00A14BB8" w:rsidP="00A14BB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Joi,</w:t>
            </w:r>
          </w:p>
          <w:p w:rsidR="00A14BB8" w:rsidRPr="004D1B58" w:rsidRDefault="00132783" w:rsidP="00A14BB8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29</w:t>
            </w:r>
            <w:r w:rsidR="00A14BB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o-RO"/>
              </w:rPr>
              <w:t>2</w:t>
            </w:r>
            <w:r w:rsidR="00A14BB8">
              <w:rPr>
                <w:sz w:val="22"/>
                <w:szCs w:val="22"/>
              </w:rPr>
              <w:t>.</w:t>
            </w:r>
            <w:r w:rsidR="004D1B5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A14BB8" w:rsidRPr="006F19C9" w:rsidRDefault="00A14BB8" w:rsidP="00A14BB8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4BB8" w:rsidRPr="006F19C9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9E0C73" w:rsidRDefault="009E0C73" w:rsidP="009E0C73">
            <w:pPr>
              <w:rPr>
                <w:lang w:val="en-US"/>
              </w:rPr>
            </w:pPr>
            <w:r>
              <w:rPr>
                <w:lang w:val="en-US"/>
              </w:rPr>
              <w:t>Boala ulceroasă la copii: ulcerul gastric şi duodenal</w:t>
            </w:r>
            <w:r w:rsidRPr="007426DB">
              <w:rPr>
                <w:lang w:val="en-US"/>
              </w:rPr>
              <w:t xml:space="preserve">. </w:t>
            </w:r>
          </w:p>
          <w:p w:rsidR="009E0C73" w:rsidRDefault="009E0C73" w:rsidP="009E0C73">
            <w:pPr>
              <w:rPr>
                <w:lang w:val="en-US"/>
              </w:rPr>
            </w:pPr>
            <w:r w:rsidRPr="007426DB">
              <w:rPr>
                <w:lang w:val="en-US"/>
              </w:rPr>
              <w:t>Gastrita, duodenita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</w:t>
            </w:r>
            <w:r>
              <w:rPr>
                <w:lang w:val="en-US"/>
              </w:rPr>
              <w:t>Etiologie, patogeneză, clasificare, diagnostic tratament.</w:t>
            </w:r>
          </w:p>
          <w:p w:rsidR="002C2C67" w:rsidRPr="006B5832" w:rsidRDefault="002C2C67" w:rsidP="009E0C73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7426DB" w:rsidRDefault="00F44FCB" w:rsidP="00A3175B">
            <w:pPr>
              <w:shd w:val="clear" w:color="auto" w:fill="FFFFFF"/>
              <w:spacing w:before="210" w:after="300" w:line="210" w:lineRule="atLeast"/>
              <w:rPr>
                <w:rFonts w:ascii="Helvetica" w:hAnsi="Helvetica" w:cs="Helvetica"/>
                <w:color w:val="2201E9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Prezență fizică, </w:t>
            </w:r>
            <w:r w:rsidR="009E0C73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D</w:t>
            </w:r>
            <w:r w:rsidR="00A3175B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P</w:t>
            </w:r>
            <w:r w:rsidR="009E0C73"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,  IMC</w:t>
            </w:r>
            <w:r>
              <w:rPr>
                <w:rFonts w:ascii="Helvetica" w:hAnsi="Helvetica" w:cs="Helvetica"/>
                <w:color w:val="2201E9"/>
                <w:sz w:val="18"/>
                <w:szCs w:val="18"/>
                <w:shd w:val="clear" w:color="auto" w:fill="FFFFFF"/>
                <w:lang w:val="ro-RO"/>
              </w:rPr>
              <w:t>, subd. Gastroentero-logie și Hepatologie</w:t>
            </w:r>
          </w:p>
        </w:tc>
        <w:tc>
          <w:tcPr>
            <w:tcW w:w="1985" w:type="dxa"/>
          </w:tcPr>
          <w:p w:rsidR="00F44FCB" w:rsidRDefault="00F44FCB" w:rsidP="00A14BB8">
            <w:pPr>
              <w:rPr>
                <w:b/>
                <w:sz w:val="20"/>
                <w:lang w:val="en-US"/>
              </w:rPr>
            </w:pPr>
          </w:p>
          <w:p w:rsidR="00A14BB8" w:rsidRPr="006B5832" w:rsidRDefault="006B5832" w:rsidP="00A14BB8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Mihu I</w:t>
            </w:r>
            <w:r w:rsidR="00A14BB8" w:rsidRPr="006B5832">
              <w:rPr>
                <w:b/>
                <w:sz w:val="20"/>
                <w:lang w:val="en-US"/>
              </w:rPr>
              <w:t>,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</w:t>
            </w:r>
            <w:r w:rsidR="006B5832">
              <w:rPr>
                <w:sz w:val="20"/>
                <w:lang w:val="en-US"/>
              </w:rPr>
              <w:t xml:space="preserve">                 prof</w:t>
            </w:r>
            <w:r w:rsidRPr="007426DB">
              <w:rPr>
                <w:sz w:val="20"/>
                <w:lang w:val="en-US"/>
              </w:rPr>
              <w:t>.univ.</w:t>
            </w:r>
          </w:p>
        </w:tc>
      </w:tr>
      <w:tr w:rsidR="00A14BB8" w:rsidRPr="000355A6" w:rsidTr="00A35D4D">
        <w:trPr>
          <w:trHeight w:val="144"/>
        </w:trPr>
        <w:tc>
          <w:tcPr>
            <w:tcW w:w="529" w:type="dxa"/>
          </w:tcPr>
          <w:p w:rsidR="00A14BB8" w:rsidRPr="007426DB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7426DB" w:rsidRDefault="00A14BB8" w:rsidP="00A14BB8">
            <w:pPr>
              <w:rPr>
                <w:lang w:val="en-US"/>
              </w:rPr>
            </w:pPr>
          </w:p>
          <w:p w:rsidR="00A14BB8" w:rsidRPr="007426DB" w:rsidRDefault="00A14BB8" w:rsidP="00A14BB8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551F65" w:rsidP="00A14BB8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9E0C73" w:rsidRDefault="009E0C73" w:rsidP="009E0C73">
            <w:pPr>
              <w:rPr>
                <w:lang w:val="en-US"/>
              </w:rPr>
            </w:pPr>
            <w:r>
              <w:rPr>
                <w:lang w:val="en-US"/>
              </w:rPr>
              <w:t>Boala ulceroasă la copii: ulcerul gastric şi duodenal</w:t>
            </w:r>
            <w:r w:rsidRPr="007426DB">
              <w:rPr>
                <w:lang w:val="en-US"/>
              </w:rPr>
              <w:t xml:space="preserve">. </w:t>
            </w:r>
          </w:p>
          <w:p w:rsidR="00A14BB8" w:rsidRPr="009B7103" w:rsidRDefault="009E0C73" w:rsidP="009E0C73">
            <w:pPr>
              <w:rPr>
                <w:lang w:val="en-US"/>
              </w:rPr>
            </w:pPr>
            <w:r w:rsidRPr="007426DB">
              <w:rPr>
                <w:lang w:val="en-US"/>
              </w:rPr>
              <w:t>Gastrita, duodenita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</w:t>
            </w:r>
            <w:r>
              <w:rPr>
                <w:lang w:val="en-US"/>
              </w:rPr>
              <w:t>Etiologie, patogeneză, clasificare, diagnostic tratament. Prezentare de c</w:t>
            </w:r>
            <w:r w:rsidRPr="007426DB">
              <w:rPr>
                <w:lang w:val="en-US"/>
              </w:rPr>
              <w:t>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C7439A" w:rsidRDefault="00A14BB8" w:rsidP="00A14BB8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4BB8">
            <w:pPr>
              <w:rPr>
                <w:sz w:val="20"/>
                <w:lang w:val="en-US"/>
              </w:rPr>
            </w:pP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prof. univ.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Raba T.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conf.univ. 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0355A6" w:rsidTr="00EE26B0">
        <w:trPr>
          <w:trHeight w:val="985"/>
        </w:trPr>
        <w:tc>
          <w:tcPr>
            <w:tcW w:w="529" w:type="dxa"/>
          </w:tcPr>
          <w:p w:rsidR="00A14BB8" w:rsidRDefault="008B0D04" w:rsidP="00A14BB8">
            <w:r>
              <w:lastRenderedPageBreak/>
              <w:t>5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Pr="009B7103" w:rsidRDefault="00A14BB8" w:rsidP="00A14BB8">
            <w:pPr>
              <w:jc w:val="center"/>
              <w:rPr>
                <w:szCs w:val="22"/>
              </w:rPr>
            </w:pPr>
            <w:r w:rsidRPr="009B7103">
              <w:rPr>
                <w:sz w:val="22"/>
                <w:szCs w:val="22"/>
              </w:rPr>
              <w:t>Vineri,</w:t>
            </w:r>
          </w:p>
          <w:p w:rsidR="00A14BB8" w:rsidRPr="009B7103" w:rsidRDefault="00A14BB8" w:rsidP="009B7103">
            <w:pPr>
              <w:jc w:val="center"/>
              <w:rPr>
                <w:szCs w:val="22"/>
                <w:lang w:val="ro-RO"/>
              </w:rPr>
            </w:pPr>
            <w:r w:rsidRPr="009B7103">
              <w:rPr>
                <w:sz w:val="22"/>
                <w:szCs w:val="22"/>
              </w:rPr>
              <w:t>0</w:t>
            </w:r>
            <w:r w:rsidR="009B7103" w:rsidRPr="009B7103">
              <w:rPr>
                <w:sz w:val="22"/>
                <w:szCs w:val="22"/>
                <w:lang w:val="ro-RO"/>
              </w:rPr>
              <w:t>1</w:t>
            </w:r>
            <w:r w:rsidRPr="009B7103">
              <w:rPr>
                <w:sz w:val="22"/>
                <w:szCs w:val="22"/>
              </w:rPr>
              <w:t>.03</w:t>
            </w:r>
            <w:r w:rsidR="009B7103" w:rsidRPr="009B7103">
              <w:rPr>
                <w:sz w:val="22"/>
                <w:szCs w:val="22"/>
                <w:lang w:val="ro-RO"/>
              </w:rPr>
              <w:t>.24</w:t>
            </w:r>
          </w:p>
        </w:tc>
        <w:tc>
          <w:tcPr>
            <w:tcW w:w="714" w:type="dxa"/>
          </w:tcPr>
          <w:p w:rsidR="00A14BB8" w:rsidRPr="00D63BC4" w:rsidRDefault="00132783" w:rsidP="00551F65"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9E0C73" w:rsidRDefault="009E0C73" w:rsidP="009E0C73">
            <w:pPr>
              <w:rPr>
                <w:lang w:val="ro-RO"/>
              </w:rPr>
            </w:pPr>
            <w:r w:rsidRPr="007426DB">
              <w:rPr>
                <w:lang w:val="en-US"/>
              </w:rPr>
              <w:t>Dereglările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func</w:t>
            </w:r>
            <w:r w:rsidRPr="007426DB">
              <w:rPr>
                <w:rFonts w:ascii="Cambria Math" w:hAnsi="Cambria Math" w:cs="Cambria Math"/>
                <w:lang w:val="en-US"/>
              </w:rPr>
              <w:t>ț</w:t>
            </w:r>
            <w:r w:rsidRPr="007426DB">
              <w:rPr>
                <w:lang w:val="en-US"/>
              </w:rPr>
              <w:t>ionale digestiv</w:t>
            </w:r>
            <w:r>
              <w:rPr>
                <w:lang w:val="en-US"/>
              </w:rPr>
              <w:t>e</w:t>
            </w:r>
            <w:r w:rsidRPr="007426DB">
              <w:rPr>
                <w:lang w:val="en-US"/>
              </w:rPr>
              <w:t xml:space="preserve"> la copii. </w:t>
            </w:r>
            <w:r>
              <w:t>Criteriile ROMA IV</w:t>
            </w:r>
            <w:r>
              <w:rPr>
                <w:lang w:val="ro-RO"/>
              </w:rPr>
              <w:t>, 2016</w:t>
            </w:r>
            <w:r>
              <w:t>.</w:t>
            </w:r>
          </w:p>
          <w:p w:rsidR="00F44FCB" w:rsidRDefault="00F44FCB" w:rsidP="00F44FCB">
            <w:pPr>
              <w:rPr>
                <w:lang w:val="en-US"/>
              </w:rPr>
            </w:pPr>
            <w:r>
              <w:rPr>
                <w:lang w:val="en-US"/>
              </w:rPr>
              <w:t xml:space="preserve">Afecțiunile cronice ale vezicii biliare la copii. </w:t>
            </w:r>
          </w:p>
          <w:p w:rsidR="00F44FCB" w:rsidRDefault="00F44FCB" w:rsidP="00F44FCB">
            <w:pPr>
              <w:rPr>
                <w:lang w:val="en-US"/>
              </w:rPr>
            </w:pPr>
            <w:r w:rsidRPr="007426DB">
              <w:rPr>
                <w:lang w:val="en-US"/>
              </w:rPr>
              <w:t>Colecistita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acută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și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</w:t>
            </w:r>
          </w:p>
          <w:p w:rsidR="002C2C67" w:rsidRPr="001C1E48" w:rsidRDefault="00F44FCB" w:rsidP="009E0C73">
            <w:pPr>
              <w:rPr>
                <w:lang w:val="ro-RO"/>
              </w:rPr>
            </w:pPr>
            <w:r w:rsidRPr="007426DB">
              <w:rPr>
                <w:lang w:val="en-US"/>
              </w:rPr>
              <w:t>Litiaza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biliară.</w:t>
            </w:r>
            <w:r>
              <w:rPr>
                <w:lang w:val="en-US"/>
              </w:rPr>
              <w:t xml:space="preserve"> Etiologie, patogeneză, clasificare, diagnostic, tratament</w:t>
            </w:r>
            <w:r w:rsidR="00EE26B0">
              <w:rPr>
                <w:lang w:val="en-US"/>
              </w:rPr>
              <w:t>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185826" w:rsidRPr="00EE26B0" w:rsidRDefault="00F44FCB" w:rsidP="00EE26B0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en-US"/>
              </w:rPr>
            </w:pPr>
            <w:r w:rsidRPr="00EE26B0">
              <w:rPr>
                <w:color w:val="2201E9"/>
                <w:sz w:val="20"/>
                <w:lang w:val="en-US"/>
              </w:rPr>
              <w:t>On-line</w:t>
            </w:r>
            <w:r w:rsidR="00185826" w:rsidRPr="00EE26B0">
              <w:rPr>
                <w:color w:val="2201E9"/>
                <w:sz w:val="20"/>
                <w:lang w:val="en-US"/>
              </w:rPr>
              <w:t>:</w:t>
            </w:r>
            <w:r w:rsidR="00EE26B0" w:rsidRPr="00EE26B0">
              <w:rPr>
                <w:color w:val="2201E9"/>
                <w:sz w:val="20"/>
                <w:lang w:val="en-US"/>
              </w:rPr>
              <w:t xml:space="preserve"> ID</w:t>
            </w:r>
            <w:r w:rsidR="00EE26B0">
              <w:rPr>
                <w:color w:val="2201E9"/>
                <w:sz w:val="20"/>
                <w:lang w:val="en-US"/>
              </w:rPr>
              <w:t xml:space="preserve"> </w:t>
            </w:r>
            <w:hyperlink r:id="rId9" w:tgtFrame="_blank" w:history="1">
              <w:r w:rsidR="00185826">
                <w:rPr>
                  <w:rStyle w:val="ac"/>
                  <w:rFonts w:ascii="Helvetica" w:hAnsi="Helvetica" w:cs="Helvetica"/>
                  <w:sz w:val="18"/>
                  <w:szCs w:val="18"/>
                </w:rPr>
                <w:t>meet.google.com/jtw-qmsd-ran</w:t>
              </w:r>
            </w:hyperlink>
          </w:p>
          <w:p w:rsidR="00185826" w:rsidRDefault="00185826" w:rsidP="00185826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Mai multe opțiuni</w:t>
            </w:r>
          </w:p>
          <w:p w:rsidR="00185826" w:rsidRDefault="00185826" w:rsidP="00185826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Salvează</w:t>
            </w:r>
          </w:p>
          <w:p w:rsidR="00185826" w:rsidRPr="00313526" w:rsidRDefault="00185826" w:rsidP="00D361C0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11FD8" w:rsidRDefault="00611FD8" w:rsidP="00A14BB8">
            <w:pPr>
              <w:rPr>
                <w:b/>
                <w:sz w:val="20"/>
                <w:lang w:val="en-US"/>
              </w:rPr>
            </w:pPr>
          </w:p>
          <w:p w:rsidR="00A14BB8" w:rsidRPr="007426DB" w:rsidRDefault="00A3175B" w:rsidP="00A14BB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Raba T. </w:t>
            </w:r>
            <w:r w:rsidR="00A14BB8" w:rsidRPr="006B5832">
              <w:rPr>
                <w:b/>
                <w:sz w:val="20"/>
                <w:lang w:val="en-US"/>
              </w:rPr>
              <w:t>,</w:t>
            </w:r>
            <w:r w:rsidR="00185826">
              <w:rPr>
                <w:b/>
                <w:sz w:val="20"/>
                <w:lang w:val="en-US"/>
              </w:rPr>
              <w:t xml:space="preserve"> conf. </w:t>
            </w:r>
            <w:r w:rsidR="00A14BB8" w:rsidRPr="007426DB">
              <w:rPr>
                <w:sz w:val="20"/>
                <w:lang w:val="en-US"/>
              </w:rPr>
              <w:t xml:space="preserve"> univ.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0355A6" w:rsidTr="009B7103">
        <w:trPr>
          <w:trHeight w:val="1397"/>
        </w:trPr>
        <w:tc>
          <w:tcPr>
            <w:tcW w:w="529" w:type="dxa"/>
          </w:tcPr>
          <w:p w:rsidR="00A14BB8" w:rsidRPr="007426DB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9B7103" w:rsidRDefault="00A14BB8" w:rsidP="00A14BB8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551F65" w:rsidP="00313526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9E0C73" w:rsidRDefault="009E0C73" w:rsidP="009E0C73">
            <w:r w:rsidRPr="007426DB">
              <w:rPr>
                <w:lang w:val="en-US"/>
              </w:rPr>
              <w:t>Dereglările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func</w:t>
            </w:r>
            <w:r w:rsidRPr="007426DB">
              <w:rPr>
                <w:rFonts w:ascii="Cambria Math" w:hAnsi="Cambria Math" w:cs="Cambria Math"/>
                <w:lang w:val="en-US"/>
              </w:rPr>
              <w:t>ț</w:t>
            </w:r>
            <w:r w:rsidRPr="007426DB">
              <w:rPr>
                <w:lang w:val="en-US"/>
              </w:rPr>
              <w:t xml:space="preserve">ionale digestive la copii. </w:t>
            </w:r>
            <w:r>
              <w:t>Criteriile ROMA IV</w:t>
            </w:r>
            <w:r>
              <w:rPr>
                <w:lang w:val="ro-RO"/>
              </w:rPr>
              <w:t>, 2016</w:t>
            </w:r>
            <w:r>
              <w:t>.</w:t>
            </w:r>
          </w:p>
          <w:p w:rsidR="00F44FCB" w:rsidRDefault="00F44FCB" w:rsidP="00F44FCB">
            <w:pPr>
              <w:rPr>
                <w:lang w:val="en-US"/>
              </w:rPr>
            </w:pPr>
            <w:r>
              <w:rPr>
                <w:lang w:val="en-US"/>
              </w:rPr>
              <w:t xml:space="preserve">Afecțiunile cronice ale vezicii biliare la copii. </w:t>
            </w:r>
          </w:p>
          <w:p w:rsidR="00F44FCB" w:rsidRDefault="00F44FCB" w:rsidP="00F44FCB">
            <w:pPr>
              <w:rPr>
                <w:lang w:val="en-US"/>
              </w:rPr>
            </w:pPr>
            <w:r w:rsidRPr="007426DB">
              <w:rPr>
                <w:lang w:val="en-US"/>
              </w:rPr>
              <w:t>Colecistita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acută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și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</w:t>
            </w:r>
          </w:p>
          <w:p w:rsidR="00F44FCB" w:rsidRPr="00185826" w:rsidRDefault="00F44FCB" w:rsidP="00F44FCB">
            <w:pPr>
              <w:rPr>
                <w:lang w:val="en-US"/>
              </w:rPr>
            </w:pPr>
            <w:r w:rsidRPr="007426DB">
              <w:rPr>
                <w:lang w:val="en-US"/>
              </w:rPr>
              <w:t>Litiaza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biliară.</w:t>
            </w:r>
            <w:r>
              <w:rPr>
                <w:lang w:val="en-US"/>
              </w:rPr>
              <w:t xml:space="preserve"> Etiologie, patogeneză, clasificare, diagnostic, tratament.</w:t>
            </w:r>
            <w:r>
              <w:rPr>
                <w:lang w:val="ro-RO"/>
              </w:rPr>
              <w:t xml:space="preserve"> </w:t>
            </w:r>
            <w:r>
              <w:rPr>
                <w:lang w:val="en-US"/>
              </w:rPr>
              <w:t xml:space="preserve">Prezentare de cazuri clinice. 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2,1</w:t>
            </w:r>
          </w:p>
          <w:p w:rsidR="00A14BB8" w:rsidRDefault="00A14BB8" w:rsidP="00A14BB8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3</w:t>
            </w:r>
          </w:p>
          <w:p w:rsidR="00A14BB8" w:rsidRDefault="00A14BB8" w:rsidP="00A14BB8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C7439A" w:rsidRDefault="00A14BB8" w:rsidP="00A14BB8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A14BB8" w:rsidP="00A14BB8">
            <w:pPr>
              <w:rPr>
                <w:sz w:val="20"/>
                <w:lang w:val="ro-RO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 xml:space="preserve">,            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dr.hab.șt.med.     </w:t>
            </w:r>
            <w:r w:rsidRPr="007426DB">
              <w:rPr>
                <w:sz w:val="20"/>
                <w:lang w:val="en-US"/>
              </w:rPr>
              <w:t>prof. univ.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7426DB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0817" w:rsidRPr="004945A6" w:rsidTr="00185826">
        <w:trPr>
          <w:trHeight w:val="2996"/>
        </w:trPr>
        <w:tc>
          <w:tcPr>
            <w:tcW w:w="529" w:type="dxa"/>
          </w:tcPr>
          <w:p w:rsidR="00A10817" w:rsidRDefault="008F666C" w:rsidP="00A10817">
            <w:r>
              <w:t>6</w:t>
            </w:r>
          </w:p>
        </w:tc>
        <w:tc>
          <w:tcPr>
            <w:tcW w:w="1076" w:type="dxa"/>
          </w:tcPr>
          <w:p w:rsidR="00A10817" w:rsidRPr="009B7103" w:rsidRDefault="001C1E48" w:rsidP="00A10817">
            <w:pPr>
              <w:rPr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Luni</w:t>
            </w:r>
            <w:r w:rsidR="00A10817" w:rsidRPr="009B7103">
              <w:rPr>
                <w:sz w:val="22"/>
                <w:szCs w:val="22"/>
              </w:rPr>
              <w:t>i,</w:t>
            </w:r>
          </w:p>
          <w:p w:rsidR="00A10817" w:rsidRPr="009B7103" w:rsidRDefault="00A10817" w:rsidP="001C1E48">
            <w:pPr>
              <w:rPr>
                <w:szCs w:val="22"/>
                <w:lang w:val="ro-RO"/>
              </w:rPr>
            </w:pPr>
            <w:r w:rsidRPr="009B7103">
              <w:rPr>
                <w:sz w:val="22"/>
                <w:szCs w:val="22"/>
              </w:rPr>
              <w:t>0</w:t>
            </w:r>
            <w:r w:rsidR="001C1E48">
              <w:rPr>
                <w:sz w:val="22"/>
                <w:szCs w:val="22"/>
                <w:lang w:val="ro-RO"/>
              </w:rPr>
              <w:t>4</w:t>
            </w:r>
            <w:r w:rsidRPr="009B7103">
              <w:rPr>
                <w:sz w:val="22"/>
                <w:szCs w:val="22"/>
              </w:rPr>
              <w:t>.03.</w:t>
            </w:r>
            <w:r w:rsidR="009B7103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14" w:type="dxa"/>
          </w:tcPr>
          <w:p w:rsidR="00A10817" w:rsidRPr="006F19C9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A10817" w:rsidRPr="007426DB" w:rsidRDefault="001C1E48" w:rsidP="009B7103">
            <w:pPr>
              <w:rPr>
                <w:lang w:val="en-US"/>
              </w:rPr>
            </w:pPr>
            <w:r w:rsidRPr="007426DB">
              <w:rPr>
                <w:lang w:val="en-US"/>
              </w:rPr>
              <w:t xml:space="preserve"> </w:t>
            </w:r>
            <w:r w:rsidR="00F44FCB">
              <w:rPr>
                <w:lang w:val="en-US"/>
              </w:rPr>
              <w:t xml:space="preserve">Afecțiunile  pancreasului la copii. </w:t>
            </w:r>
            <w:r w:rsidR="004C5C94">
              <w:rPr>
                <w:lang w:val="en-US"/>
              </w:rPr>
              <w:t>Pancreatita acută și cronică. Etiologie, patogeneză, clasificare, p</w:t>
            </w:r>
            <w:r>
              <w:t>rincipii</w:t>
            </w:r>
            <w:r w:rsidR="004C5C94">
              <w:rPr>
                <w:lang w:val="ro-RO"/>
              </w:rPr>
              <w:t xml:space="preserve"> </w:t>
            </w:r>
            <w:r>
              <w:t>diagnostice</w:t>
            </w:r>
            <w:r w:rsidR="004C5C94">
              <w:rPr>
                <w:lang w:val="ro-RO"/>
              </w:rPr>
              <w:t xml:space="preserve"> </w:t>
            </w:r>
            <w:r>
              <w:t>și</w:t>
            </w:r>
            <w:r w:rsidR="004C5C94">
              <w:rPr>
                <w:lang w:val="ro-RO"/>
              </w:rPr>
              <w:t xml:space="preserve"> </w:t>
            </w:r>
            <w:r>
              <w:t>de</w:t>
            </w:r>
            <w:r w:rsidR="004C5C94">
              <w:rPr>
                <w:lang w:val="ro-RO"/>
              </w:rPr>
              <w:t xml:space="preserve"> </w:t>
            </w:r>
            <w:r>
              <w:t>tratament.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Pr="00F44FCB" w:rsidRDefault="00185826" w:rsidP="00185826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ro-RO"/>
              </w:rPr>
            </w:pP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Prezență fizică. 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D</w:t>
            </w: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P, 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</w:tc>
        <w:tc>
          <w:tcPr>
            <w:tcW w:w="1985" w:type="dxa"/>
          </w:tcPr>
          <w:p w:rsidR="006B5832" w:rsidRPr="006B5832" w:rsidRDefault="006B5832" w:rsidP="006B5832">
            <w:pPr>
              <w:rPr>
                <w:b/>
                <w:sz w:val="20"/>
                <w:lang w:val="ro-RO"/>
              </w:rPr>
            </w:pPr>
            <w:r w:rsidRPr="006B5832">
              <w:rPr>
                <w:b/>
                <w:sz w:val="20"/>
                <w:lang w:val="ro-RO"/>
              </w:rPr>
              <w:t>Raba T</w:t>
            </w:r>
            <w:r w:rsidR="00A10817" w:rsidRPr="006B5832">
              <w:rPr>
                <w:b/>
                <w:sz w:val="20"/>
              </w:rPr>
              <w:t xml:space="preserve">.,             </w:t>
            </w:r>
          </w:p>
          <w:p w:rsidR="00A10817" w:rsidRPr="004945A6" w:rsidRDefault="006B5832" w:rsidP="006B5832">
            <w:pPr>
              <w:rPr>
                <w:sz w:val="20"/>
              </w:rPr>
            </w:pPr>
            <w:r>
              <w:rPr>
                <w:sz w:val="20"/>
                <w:lang w:val="ro-RO"/>
              </w:rPr>
              <w:t>conf.</w:t>
            </w:r>
            <w:r w:rsidR="00A10817" w:rsidRPr="004945A6">
              <w:rPr>
                <w:sz w:val="20"/>
              </w:rPr>
              <w:t xml:space="preserve">univ. </w:t>
            </w: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Default="00A10817" w:rsidP="00A10817"/>
        </w:tc>
        <w:tc>
          <w:tcPr>
            <w:tcW w:w="1076" w:type="dxa"/>
          </w:tcPr>
          <w:p w:rsidR="00A10817" w:rsidRPr="006F19C9" w:rsidRDefault="00A10817" w:rsidP="00A10817">
            <w:pPr>
              <w:rPr>
                <w:szCs w:val="22"/>
              </w:rPr>
            </w:pPr>
          </w:p>
          <w:p w:rsidR="00A10817" w:rsidRPr="006F19C9" w:rsidRDefault="00A10817" w:rsidP="00A10817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0817" w:rsidRPr="006F19C9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A10817" w:rsidRPr="007426DB" w:rsidRDefault="004C5C94" w:rsidP="009B7103">
            <w:pPr>
              <w:rPr>
                <w:lang w:val="en-US"/>
              </w:rPr>
            </w:pPr>
            <w:r w:rsidRPr="007426DB">
              <w:rPr>
                <w:lang w:val="en-US"/>
              </w:rPr>
              <w:t xml:space="preserve"> </w:t>
            </w:r>
            <w:r w:rsidR="00F44FCB">
              <w:rPr>
                <w:lang w:val="en-US"/>
              </w:rPr>
              <w:t xml:space="preserve">Afecțiunile pancreasului. </w:t>
            </w:r>
            <w:r>
              <w:rPr>
                <w:lang w:val="en-US"/>
              </w:rPr>
              <w:t>Pancreatita acută și cronică. Etiologie, patogeneză, clasificare, p</w:t>
            </w:r>
            <w:r>
              <w:t>rincipii</w:t>
            </w:r>
            <w:r>
              <w:rPr>
                <w:lang w:val="ro-RO"/>
              </w:rPr>
              <w:t xml:space="preserve"> </w:t>
            </w:r>
            <w:r>
              <w:t>diagnostice</w:t>
            </w:r>
            <w:r>
              <w:rPr>
                <w:lang w:val="ro-RO"/>
              </w:rPr>
              <w:t xml:space="preserve"> </w:t>
            </w:r>
            <w:r>
              <w:t>și</w:t>
            </w:r>
            <w:r>
              <w:rPr>
                <w:lang w:val="ro-RO"/>
              </w:rPr>
              <w:t xml:space="preserve"> </w:t>
            </w:r>
            <w:r>
              <w:t>de</w:t>
            </w:r>
            <w:r>
              <w:rPr>
                <w:lang w:val="ro-RO"/>
              </w:rPr>
              <w:t xml:space="preserve"> </w:t>
            </w:r>
            <w:r>
              <w:t>tratament.</w:t>
            </w:r>
            <w:r w:rsidR="001C1E48">
              <w:t xml:space="preserve"> </w:t>
            </w:r>
            <w:r w:rsidR="001C1E48">
              <w:rPr>
                <w:lang w:val="ro-RO"/>
              </w:rPr>
              <w:t>Prezentare de c</w:t>
            </w:r>
            <w:r w:rsidR="001C1E48">
              <w:t>az</w:t>
            </w:r>
            <w:r w:rsidR="005B75DA">
              <w:rPr>
                <w:lang w:val="ro-RO"/>
              </w:rPr>
              <w:t xml:space="preserve"> </w:t>
            </w:r>
            <w:r w:rsidR="001C1E48">
              <w:t>clinic.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3,1</w:t>
            </w:r>
          </w:p>
          <w:p w:rsidR="00A10817" w:rsidRDefault="00A10817" w:rsidP="00A10817">
            <w:pPr>
              <w:jc w:val="center"/>
            </w:pPr>
            <w:r>
              <w:t>3,1</w:t>
            </w:r>
          </w:p>
          <w:p w:rsidR="00A10817" w:rsidRDefault="00A10817" w:rsidP="00A10817">
            <w:pPr>
              <w:jc w:val="center"/>
            </w:pP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4945A6" w:rsidRDefault="00A10817" w:rsidP="00A1081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I., prof. univ.;</w:t>
            </w:r>
          </w:p>
          <w:p w:rsidR="00A10817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Raba T., dr.hab.șt.med. conf.univ. </w:t>
            </w:r>
          </w:p>
          <w:p w:rsidR="00611FD8" w:rsidRPr="007426DB" w:rsidRDefault="00611FD8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Default="008F666C" w:rsidP="00A10817">
            <w:r>
              <w:t>7</w:t>
            </w:r>
            <w:r w:rsidR="00A10817">
              <w:t>.</w:t>
            </w:r>
          </w:p>
        </w:tc>
        <w:tc>
          <w:tcPr>
            <w:tcW w:w="1076" w:type="dxa"/>
          </w:tcPr>
          <w:p w:rsidR="00A10817" w:rsidRPr="001C1E48" w:rsidRDefault="00A10817" w:rsidP="00A10817">
            <w:pPr>
              <w:rPr>
                <w:lang w:val="ro-RO"/>
              </w:rPr>
            </w:pPr>
            <w:r>
              <w:t>M</w:t>
            </w:r>
            <w:r w:rsidR="001C1E48">
              <w:rPr>
                <w:lang w:val="ro-RO"/>
              </w:rPr>
              <w:t>arți,</w:t>
            </w:r>
          </w:p>
          <w:p w:rsidR="00A10817" w:rsidRDefault="009B7103" w:rsidP="001C1E48">
            <w:r w:rsidRPr="009B7103">
              <w:rPr>
                <w:sz w:val="22"/>
                <w:szCs w:val="22"/>
              </w:rPr>
              <w:t>0</w:t>
            </w:r>
            <w:r w:rsidR="001C1E48">
              <w:rPr>
                <w:sz w:val="22"/>
                <w:szCs w:val="22"/>
                <w:lang w:val="ro-RO"/>
              </w:rPr>
              <w:t>5</w:t>
            </w:r>
            <w:r w:rsidRPr="009B7103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14" w:type="dxa"/>
          </w:tcPr>
          <w:p w:rsidR="00A10817" w:rsidRPr="00D63BC4" w:rsidRDefault="00132783" w:rsidP="00551F65"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A10817" w:rsidRDefault="00A10817" w:rsidP="001C1E48">
            <w:pPr>
              <w:rPr>
                <w:lang w:val="en-US"/>
              </w:rPr>
            </w:pPr>
            <w:r w:rsidRPr="007426DB">
              <w:rPr>
                <w:lang w:val="en-US"/>
              </w:rPr>
              <w:t>Hepatitele</w:t>
            </w:r>
            <w:r w:rsidR="009B7BEB">
              <w:rPr>
                <w:lang w:val="en-US"/>
              </w:rPr>
              <w:t xml:space="preserve"> cronice </w:t>
            </w:r>
            <w:r w:rsidRPr="007426DB">
              <w:rPr>
                <w:lang w:val="en-US"/>
              </w:rPr>
              <w:t xml:space="preserve">virale la copii. </w:t>
            </w:r>
            <w:r w:rsidR="001C1E48">
              <w:rPr>
                <w:lang w:val="en-US"/>
              </w:rPr>
              <w:t xml:space="preserve">Etiologie, </w:t>
            </w:r>
            <w:r w:rsidR="009B7BEB">
              <w:rPr>
                <w:lang w:val="en-US"/>
              </w:rPr>
              <w:t xml:space="preserve">patogeneză, </w:t>
            </w:r>
            <w:r w:rsidR="001C1E48">
              <w:rPr>
                <w:lang w:val="en-US"/>
              </w:rPr>
              <w:t xml:space="preserve">clasificare, diagnostic, tratament. </w:t>
            </w:r>
            <w:r w:rsidRPr="007426DB">
              <w:rPr>
                <w:lang w:val="en-US"/>
              </w:rPr>
              <w:t>Hepatita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autoimună.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Hepatita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toxică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medicamentoasă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Insuficienţa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acută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hepatică. </w:t>
            </w:r>
            <w:r w:rsidR="001C1E48">
              <w:rPr>
                <w:lang w:val="en-US"/>
              </w:rPr>
              <w:lastRenderedPageBreak/>
              <w:t>Abordarea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pacientului pediatric.</w:t>
            </w:r>
          </w:p>
          <w:p w:rsidR="002C2C67" w:rsidRPr="007426DB" w:rsidRDefault="002C2C67" w:rsidP="001C1E48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Pr="00F44FCB" w:rsidRDefault="005B75DA" w:rsidP="00185826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en-US"/>
              </w:rPr>
            </w:pP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Prezență fizică. </w:t>
            </w:r>
            <w:r w:rsidR="00F44FCB"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D</w:t>
            </w:r>
            <w:r w:rsidR="00185826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P, </w:t>
            </w:r>
            <w:r w:rsidR="00F44FCB"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IMSP SCMC </w:t>
            </w:r>
            <w:r w:rsidR="00F44FCB"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lastRenderedPageBreak/>
              <w:t>V. Ignatenco, subd. Pediatrie 1 profil gastroenterologie, Chișinău, str Grenoble, 149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6B5832" w:rsidRDefault="00A10817" w:rsidP="00A10817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Raba T.,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conf.univ.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0817" w:rsidRPr="00D63BC4" w:rsidRDefault="00551F65" w:rsidP="00A10817"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2C2C67" w:rsidRPr="002C2C67" w:rsidRDefault="001C1E48" w:rsidP="001C1E48">
            <w:pPr>
              <w:rPr>
                <w:lang w:val="ro-RO"/>
              </w:rPr>
            </w:pPr>
            <w:r w:rsidRPr="007426DB">
              <w:rPr>
                <w:lang w:val="en-US"/>
              </w:rPr>
              <w:t>Hepatitele</w:t>
            </w:r>
            <w:r w:rsidR="009B7BEB">
              <w:rPr>
                <w:lang w:val="en-US"/>
              </w:rPr>
              <w:t xml:space="preserve"> cronice </w:t>
            </w:r>
            <w:r w:rsidRPr="007426DB">
              <w:rPr>
                <w:lang w:val="en-US"/>
              </w:rPr>
              <w:t xml:space="preserve">virale la copii. </w:t>
            </w:r>
            <w:r>
              <w:rPr>
                <w:lang w:val="en-US"/>
              </w:rPr>
              <w:t xml:space="preserve">Etiologie, </w:t>
            </w:r>
            <w:r w:rsidR="009B7BEB">
              <w:rPr>
                <w:lang w:val="en-US"/>
              </w:rPr>
              <w:t xml:space="preserve">patogeneză, </w:t>
            </w:r>
            <w:r>
              <w:rPr>
                <w:lang w:val="en-US"/>
              </w:rPr>
              <w:t xml:space="preserve">clasificare, diagnostic, tratament. </w:t>
            </w:r>
            <w:r w:rsidRPr="007426DB">
              <w:rPr>
                <w:lang w:val="en-US"/>
              </w:rPr>
              <w:t>Hepatita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autoimună.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Hepatita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toxică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medicamentoasă</w:t>
            </w:r>
            <w:r w:rsidR="006B5832">
              <w:rPr>
                <w:lang w:val="en-US"/>
              </w:rPr>
              <w:t>.</w:t>
            </w:r>
            <w:r w:rsidR="005B75DA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Insuficienţa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acută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hepatică. </w:t>
            </w:r>
            <w:r>
              <w:rPr>
                <w:lang w:val="en-US"/>
              </w:rPr>
              <w:t>Abordarea</w:t>
            </w:r>
            <w:r w:rsidR="009B7BEB">
              <w:rPr>
                <w:lang w:val="en-US"/>
              </w:rPr>
              <w:t xml:space="preserve"> </w:t>
            </w:r>
            <w:r w:rsidR="005B75DA">
              <w:rPr>
                <w:lang w:val="en-US"/>
              </w:rPr>
              <w:t xml:space="preserve"> </w:t>
            </w:r>
            <w:r>
              <w:rPr>
                <w:lang w:val="en-US"/>
              </w:rPr>
              <w:t>pacientului pediatric.</w:t>
            </w:r>
            <w:r>
              <w:rPr>
                <w:lang w:val="ro-RO"/>
              </w:rPr>
              <w:t xml:space="preserve"> Prezentare de caz </w:t>
            </w:r>
            <w:r w:rsidR="00A10817" w:rsidRPr="00131CAE">
              <w:rPr>
                <w:lang w:val="en-US"/>
              </w:rPr>
              <w:t>clinic.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3,1</w:t>
            </w:r>
          </w:p>
          <w:p w:rsidR="00A10817" w:rsidRDefault="00A10817" w:rsidP="00A10817">
            <w:pPr>
              <w:jc w:val="center"/>
            </w:pPr>
            <w:r>
              <w:t>3,1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C7439A" w:rsidRDefault="00A10817" w:rsidP="00A10817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I., prof. univ.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Raba T., dr.hab.șt.med. conf.univ.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175B">
        <w:trPr>
          <w:trHeight w:val="3190"/>
        </w:trPr>
        <w:tc>
          <w:tcPr>
            <w:tcW w:w="529" w:type="dxa"/>
          </w:tcPr>
          <w:p w:rsidR="00A10817" w:rsidRDefault="008F666C" w:rsidP="00A10817">
            <w:r>
              <w:t>8</w:t>
            </w:r>
            <w:r w:rsidR="00A10817">
              <w:t>.</w:t>
            </w:r>
          </w:p>
        </w:tc>
        <w:tc>
          <w:tcPr>
            <w:tcW w:w="1076" w:type="dxa"/>
          </w:tcPr>
          <w:p w:rsidR="00A10817" w:rsidRPr="001C1E48" w:rsidRDefault="001C1E48" w:rsidP="00A10817">
            <w:pPr>
              <w:rPr>
                <w:szCs w:val="22"/>
                <w:lang w:val="ro-RO"/>
              </w:rPr>
            </w:pPr>
            <w:r w:rsidRPr="001C1E48">
              <w:rPr>
                <w:sz w:val="22"/>
                <w:szCs w:val="22"/>
                <w:lang w:val="ro-RO"/>
              </w:rPr>
              <w:t>Miercuri,</w:t>
            </w:r>
          </w:p>
          <w:p w:rsidR="00A10817" w:rsidRPr="006F19C9" w:rsidRDefault="001C1E48" w:rsidP="001C1E48">
            <w:pPr>
              <w:rPr>
                <w:szCs w:val="22"/>
              </w:rPr>
            </w:pPr>
            <w:r w:rsidRPr="001C1E48">
              <w:rPr>
                <w:sz w:val="22"/>
                <w:szCs w:val="22"/>
                <w:lang w:val="en-US"/>
              </w:rPr>
              <w:t>06.03.24</w:t>
            </w:r>
          </w:p>
        </w:tc>
        <w:tc>
          <w:tcPr>
            <w:tcW w:w="714" w:type="dxa"/>
          </w:tcPr>
          <w:p w:rsidR="00A10817" w:rsidRPr="006F19C9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2C2C67" w:rsidRPr="007426DB" w:rsidRDefault="006B5832" w:rsidP="006B5832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A10817" w:rsidRPr="007426DB">
              <w:rPr>
                <w:lang w:val="en-US"/>
              </w:rPr>
              <w:t>epati</w:t>
            </w:r>
            <w:r>
              <w:rPr>
                <w:lang w:val="en-US"/>
              </w:rPr>
              <w:t>tele</w:t>
            </w:r>
            <w:r w:rsidR="009B7BEB">
              <w:rPr>
                <w:lang w:val="en-US"/>
              </w:rPr>
              <w:t xml:space="preserve"> </w:t>
            </w:r>
            <w:r w:rsidR="00791863">
              <w:rPr>
                <w:lang w:val="en-US"/>
              </w:rPr>
              <w:t xml:space="preserve"> </w:t>
            </w:r>
            <w:r w:rsidR="00A10817" w:rsidRPr="007426DB">
              <w:rPr>
                <w:lang w:val="en-US"/>
              </w:rPr>
              <w:t>metabolice la copii (</w:t>
            </w:r>
            <w:r w:rsidR="001C1E48">
              <w:rPr>
                <w:lang w:val="en-US"/>
              </w:rPr>
              <w:t>Boala Wilson, Hemocromatoza, Boala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ficatului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gras, G</w:t>
            </w:r>
            <w:r w:rsidR="00A10817" w:rsidRPr="007426DB">
              <w:rPr>
                <w:lang w:val="en-US"/>
              </w:rPr>
              <w:t xml:space="preserve">licogenoza, </w:t>
            </w:r>
            <w:r w:rsidR="001C1E48">
              <w:rPr>
                <w:lang w:val="en-US"/>
              </w:rPr>
              <w:t>Mucopolisaharidoza, D</w:t>
            </w:r>
            <w:r w:rsidR="00A10817" w:rsidRPr="007426DB">
              <w:rPr>
                <w:lang w:val="en-US"/>
              </w:rPr>
              <w:t>eficitul de alfa 1 antitripsină).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Principii diagnostic</w:t>
            </w:r>
            <w:r w:rsidR="009B7BEB">
              <w:rPr>
                <w:lang w:val="en-US"/>
              </w:rPr>
              <w:t>e</w:t>
            </w:r>
            <w:r>
              <w:rPr>
                <w:lang w:val="en-US"/>
              </w:rPr>
              <w:t xml:space="preserve"> și de tratament.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5B75DA" w:rsidRPr="007426DB" w:rsidRDefault="005B75DA" w:rsidP="00A10817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en-US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Raba T.,</w:t>
            </w:r>
            <w:r w:rsidRPr="007426DB">
              <w:rPr>
                <w:sz w:val="20"/>
                <w:lang w:val="en-US"/>
              </w:rPr>
              <w:t>dr.hab.șt.med. ,    conf. univ.</w:t>
            </w:r>
          </w:p>
        </w:tc>
      </w:tr>
      <w:tr w:rsidR="00A10817" w:rsidRPr="000355A6" w:rsidTr="00A35D4D">
        <w:trPr>
          <w:trHeight w:val="1317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426DB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0817" w:rsidRPr="006F19C9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2C2C67" w:rsidRPr="002C2C67" w:rsidRDefault="006B5832" w:rsidP="00A3175B">
            <w:pPr>
              <w:rPr>
                <w:lang w:val="ro-RO"/>
              </w:rPr>
            </w:pPr>
            <w:r>
              <w:rPr>
                <w:lang w:val="en-US"/>
              </w:rPr>
              <w:t>H</w:t>
            </w:r>
            <w:r w:rsidRPr="007426DB">
              <w:rPr>
                <w:lang w:val="en-US"/>
              </w:rPr>
              <w:t>epati</w:t>
            </w:r>
            <w:r>
              <w:rPr>
                <w:lang w:val="en-US"/>
              </w:rPr>
              <w:t>tele</w:t>
            </w:r>
            <w:r w:rsidR="00791863">
              <w:rPr>
                <w:lang w:val="en-US"/>
              </w:rPr>
              <w:t xml:space="preserve"> 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metabolice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la copii (</w:t>
            </w:r>
            <w:r>
              <w:rPr>
                <w:lang w:val="en-US"/>
              </w:rPr>
              <w:t>Boala Wilson, Hemocromatoza, Boala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ficatului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gras, G</w:t>
            </w:r>
            <w:r w:rsidRPr="007426DB">
              <w:rPr>
                <w:lang w:val="en-US"/>
              </w:rPr>
              <w:t xml:space="preserve">licogenoza, </w:t>
            </w:r>
            <w:r>
              <w:rPr>
                <w:lang w:val="en-US"/>
              </w:rPr>
              <w:t>Mucopolisaharidoza, D</w:t>
            </w:r>
            <w:r w:rsidRPr="007426DB">
              <w:rPr>
                <w:lang w:val="en-US"/>
              </w:rPr>
              <w:t>eficitul de alfa 1 antitripsină).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Principii diagnostic</w:t>
            </w:r>
            <w:r w:rsidR="009B7BEB">
              <w:rPr>
                <w:lang w:val="en-US"/>
              </w:rPr>
              <w:t>e</w:t>
            </w:r>
            <w:r>
              <w:rPr>
                <w:lang w:val="en-US"/>
              </w:rPr>
              <w:t xml:space="preserve"> și de tratament. </w:t>
            </w:r>
            <w:r w:rsidR="001C1E48">
              <w:rPr>
                <w:lang w:val="en-US"/>
              </w:rPr>
              <w:t>Prezentarea</w:t>
            </w:r>
            <w:r w:rsidR="009B7BEB">
              <w:rPr>
                <w:lang w:val="en-US"/>
              </w:rPr>
              <w:t xml:space="preserve"> </w:t>
            </w:r>
            <w:r w:rsidR="00A10817">
              <w:t>cazurilor</w:t>
            </w:r>
            <w:r w:rsidR="009B7BEB">
              <w:rPr>
                <w:lang w:val="ro-RO"/>
              </w:rPr>
              <w:t xml:space="preserve"> </w:t>
            </w:r>
            <w:r w:rsidR="00A10817">
              <w:t>clinice.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4945A6" w:rsidRDefault="00A10817" w:rsidP="00A1081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I.,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prof. univ.</w:t>
            </w:r>
          </w:p>
          <w:p w:rsidR="00A10817" w:rsidRPr="007426DB" w:rsidRDefault="00A10817" w:rsidP="009B7BEB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Raba T., dr.h.șt.med.,conf.univ. </w:t>
            </w:r>
          </w:p>
        </w:tc>
      </w:tr>
      <w:tr w:rsidR="00A10817" w:rsidRPr="004945A6" w:rsidTr="00A3175B">
        <w:trPr>
          <w:trHeight w:val="3111"/>
        </w:trPr>
        <w:tc>
          <w:tcPr>
            <w:tcW w:w="529" w:type="dxa"/>
          </w:tcPr>
          <w:p w:rsidR="00A10817" w:rsidRDefault="008F666C" w:rsidP="00A10817">
            <w:r>
              <w:lastRenderedPageBreak/>
              <w:t>9</w:t>
            </w:r>
            <w:r w:rsidR="00A10817">
              <w:t>.</w:t>
            </w:r>
          </w:p>
        </w:tc>
        <w:tc>
          <w:tcPr>
            <w:tcW w:w="1076" w:type="dxa"/>
          </w:tcPr>
          <w:p w:rsidR="00A10817" w:rsidRPr="001C1E48" w:rsidRDefault="001C1E48" w:rsidP="00A10817">
            <w:pPr>
              <w:rPr>
                <w:szCs w:val="22"/>
              </w:rPr>
            </w:pPr>
            <w:r w:rsidRPr="001C1E48">
              <w:rPr>
                <w:sz w:val="22"/>
                <w:szCs w:val="22"/>
                <w:lang w:val="ro-RO"/>
              </w:rPr>
              <w:t>Joi</w:t>
            </w:r>
            <w:r w:rsidR="00A10817" w:rsidRPr="001C1E48">
              <w:rPr>
                <w:sz w:val="22"/>
                <w:szCs w:val="22"/>
              </w:rPr>
              <w:t>,</w:t>
            </w:r>
          </w:p>
          <w:p w:rsidR="00A10817" w:rsidRPr="001C1E48" w:rsidRDefault="001C1E48" w:rsidP="004D1B58">
            <w:pPr>
              <w:rPr>
                <w:szCs w:val="22"/>
                <w:lang w:val="ro-RO"/>
              </w:rPr>
            </w:pPr>
            <w:r w:rsidRPr="001C1E48">
              <w:rPr>
                <w:sz w:val="22"/>
                <w:szCs w:val="22"/>
                <w:lang w:val="ro-RO"/>
              </w:rPr>
              <w:t>07</w:t>
            </w:r>
            <w:r w:rsidR="00A10817" w:rsidRPr="001C1E48">
              <w:rPr>
                <w:sz w:val="22"/>
                <w:szCs w:val="22"/>
              </w:rPr>
              <w:t>.03</w:t>
            </w:r>
            <w:r w:rsidRPr="001C1E48">
              <w:rPr>
                <w:sz w:val="22"/>
                <w:szCs w:val="22"/>
                <w:lang w:val="ro-RO"/>
              </w:rPr>
              <w:t>.24</w:t>
            </w:r>
          </w:p>
        </w:tc>
        <w:tc>
          <w:tcPr>
            <w:tcW w:w="714" w:type="dxa"/>
          </w:tcPr>
          <w:p w:rsidR="00A10817" w:rsidRPr="00D63BC4" w:rsidRDefault="00132783" w:rsidP="00551F65"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2C2C67" w:rsidRPr="007426DB" w:rsidRDefault="00A10817" w:rsidP="006B5832">
            <w:pPr>
              <w:rPr>
                <w:lang w:val="en-US"/>
              </w:rPr>
            </w:pPr>
            <w:r w:rsidRPr="007426DB">
              <w:rPr>
                <w:lang w:val="en-US"/>
              </w:rPr>
              <w:t>Ciroza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hepatică la copii. Insuficienţa</w:t>
            </w:r>
            <w:r w:rsidR="009B7BEB">
              <w:rPr>
                <w:lang w:val="en-US"/>
              </w:rPr>
              <w:t xml:space="preserve">  </w:t>
            </w:r>
            <w:r w:rsidRPr="007426DB">
              <w:rPr>
                <w:lang w:val="en-US"/>
              </w:rPr>
              <w:t>hepatică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Etiologie, </w:t>
            </w:r>
            <w:r w:rsidR="009B7BEB">
              <w:rPr>
                <w:lang w:val="en-US"/>
              </w:rPr>
              <w:t xml:space="preserve">patogeneză, </w:t>
            </w:r>
            <w:r w:rsidR="001C1E48">
              <w:rPr>
                <w:lang w:val="en-US"/>
              </w:rPr>
              <w:t xml:space="preserve">clasificare, </w:t>
            </w:r>
            <w:r w:rsidRPr="007426DB">
              <w:rPr>
                <w:lang w:val="en-US"/>
              </w:rPr>
              <w:t xml:space="preserve">diagnostic, complicatii, tratament, </w:t>
            </w:r>
            <w:r w:rsidR="001C1E48">
              <w:rPr>
                <w:lang w:val="en-US"/>
              </w:rPr>
              <w:t>Abordarea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pacientului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și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criteri de selectare</w:t>
            </w:r>
            <w:r w:rsidR="009B7BEB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pentru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transplant hepatic.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Pr="007426DB" w:rsidRDefault="005B75DA" w:rsidP="00A3175B">
            <w:pPr>
              <w:shd w:val="clear" w:color="auto" w:fill="FFFFFF"/>
              <w:spacing w:before="210" w:after="300" w:line="270" w:lineRule="atLeast"/>
              <w:rPr>
                <w:color w:val="2201E9"/>
                <w:sz w:val="20"/>
                <w:lang w:val="en-US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5B75DA" w:rsidRDefault="00A10817" w:rsidP="00A10817">
            <w:pPr>
              <w:rPr>
                <w:sz w:val="20"/>
                <w:lang w:val="ro-RO"/>
              </w:rPr>
            </w:pPr>
            <w:r w:rsidRPr="006B5832">
              <w:rPr>
                <w:b/>
                <w:sz w:val="20"/>
                <w:lang w:val="en-US"/>
              </w:rPr>
              <w:t>Raba T.,</w:t>
            </w:r>
            <w:r w:rsidR="009B7BEB">
              <w:rPr>
                <w:b/>
                <w:sz w:val="20"/>
                <w:lang w:val="en-US"/>
              </w:rPr>
              <w:t xml:space="preserve"> </w:t>
            </w:r>
            <w:r w:rsidRPr="007426DB">
              <w:rPr>
                <w:sz w:val="20"/>
                <w:lang w:val="en-US"/>
              </w:rPr>
              <w:t xml:space="preserve">dr.h.șt.med.  </w:t>
            </w:r>
            <w:r>
              <w:rPr>
                <w:sz w:val="20"/>
              </w:rPr>
              <w:t>c</w:t>
            </w:r>
            <w:r w:rsidRPr="00940902">
              <w:rPr>
                <w:sz w:val="20"/>
              </w:rPr>
              <w:t xml:space="preserve">onf. </w:t>
            </w:r>
            <w:r>
              <w:rPr>
                <w:sz w:val="20"/>
              </w:rPr>
              <w:t>u</w:t>
            </w:r>
            <w:r w:rsidRPr="00940902">
              <w:rPr>
                <w:sz w:val="20"/>
              </w:rPr>
              <w:t>n</w:t>
            </w:r>
            <w:r>
              <w:rPr>
                <w:sz w:val="20"/>
              </w:rPr>
              <w:t>iv.</w:t>
            </w:r>
          </w:p>
        </w:tc>
      </w:tr>
      <w:tr w:rsidR="00A10817" w:rsidRPr="004945A6" w:rsidTr="00A35D4D">
        <w:trPr>
          <w:trHeight w:val="1281"/>
        </w:trPr>
        <w:tc>
          <w:tcPr>
            <w:tcW w:w="529" w:type="dxa"/>
          </w:tcPr>
          <w:p w:rsidR="00A10817" w:rsidRDefault="00A10817" w:rsidP="00A10817"/>
        </w:tc>
        <w:tc>
          <w:tcPr>
            <w:tcW w:w="1076" w:type="dxa"/>
          </w:tcPr>
          <w:p w:rsidR="00A10817" w:rsidRPr="001C1E48" w:rsidRDefault="00A10817" w:rsidP="00A10817">
            <w:pPr>
              <w:rPr>
                <w:szCs w:val="22"/>
              </w:rPr>
            </w:pPr>
          </w:p>
          <w:p w:rsidR="00A10817" w:rsidRPr="001C1E48" w:rsidRDefault="00A10817" w:rsidP="00A10817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0817" w:rsidRPr="00D63BC4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A10817" w:rsidRDefault="001C1E48" w:rsidP="009B7BEB">
            <w:pPr>
              <w:rPr>
                <w:lang w:val="en-US"/>
              </w:rPr>
            </w:pPr>
            <w:r w:rsidRPr="007426DB">
              <w:rPr>
                <w:lang w:val="en-US"/>
              </w:rPr>
              <w:t>Ciroza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hepatică la copii. Insuficienţa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hepatică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cronică. Etiologie, </w:t>
            </w:r>
            <w:r>
              <w:rPr>
                <w:lang w:val="en-US"/>
              </w:rPr>
              <w:t xml:space="preserve">clasificare, </w:t>
            </w:r>
            <w:r w:rsidRPr="007426DB">
              <w:rPr>
                <w:lang w:val="en-US"/>
              </w:rPr>
              <w:t xml:space="preserve">diagnostic, complicatii, tratament, </w:t>
            </w:r>
            <w:r>
              <w:rPr>
                <w:lang w:val="en-US"/>
              </w:rPr>
              <w:t>Abordarea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pacientului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și criteri</w:t>
            </w:r>
            <w:r w:rsidR="009B7BEB">
              <w:rPr>
                <w:lang w:val="en-US"/>
              </w:rPr>
              <w:t>i</w:t>
            </w:r>
            <w:r>
              <w:rPr>
                <w:lang w:val="en-US"/>
              </w:rPr>
              <w:t xml:space="preserve"> de selectare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pentru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transplant hepatic.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Prezentare de cazuri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clinice.</w:t>
            </w:r>
          </w:p>
          <w:p w:rsidR="00791863" w:rsidRPr="007426DB" w:rsidRDefault="00791863" w:rsidP="009B7BEB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4945A6" w:rsidRDefault="00A10817" w:rsidP="00A1081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ro-RO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 xml:space="preserve">, dr.hab.șt.med.   </w:t>
            </w:r>
            <w:r w:rsidRPr="007426DB">
              <w:rPr>
                <w:sz w:val="20"/>
                <w:lang w:val="en-US"/>
              </w:rPr>
              <w:t>prof. univ.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dr.hab.șt.med. conf.univ. </w:t>
            </w:r>
          </w:p>
          <w:p w:rsidR="00A10817" w:rsidRPr="004945A6" w:rsidRDefault="00A10817" w:rsidP="00A10817">
            <w:pPr>
              <w:rPr>
                <w:sz w:val="20"/>
              </w:rPr>
            </w:pPr>
            <w:r w:rsidRPr="004945A6">
              <w:rPr>
                <w:sz w:val="20"/>
              </w:rPr>
              <w:t>Raba T.</w:t>
            </w: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Default="00A10817" w:rsidP="008F666C">
            <w:r>
              <w:t>1</w:t>
            </w:r>
            <w:r w:rsidR="008F666C">
              <w:t>0</w:t>
            </w:r>
            <w:r>
              <w:t>.</w:t>
            </w:r>
          </w:p>
        </w:tc>
        <w:tc>
          <w:tcPr>
            <w:tcW w:w="1076" w:type="dxa"/>
          </w:tcPr>
          <w:p w:rsidR="00A10817" w:rsidRPr="001C1E48" w:rsidRDefault="0017576E" w:rsidP="00A10817">
            <w:pPr>
              <w:rPr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Luni</w:t>
            </w:r>
            <w:r w:rsidR="00A10817" w:rsidRPr="001C1E48">
              <w:rPr>
                <w:sz w:val="22"/>
                <w:szCs w:val="22"/>
              </w:rPr>
              <w:t>,</w:t>
            </w:r>
          </w:p>
          <w:p w:rsidR="00A10817" w:rsidRPr="001C1E48" w:rsidRDefault="0017576E" w:rsidP="0017576E">
            <w:pPr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 w:rsidR="00A10817" w:rsidRPr="001C1E48">
              <w:rPr>
                <w:sz w:val="22"/>
                <w:szCs w:val="22"/>
              </w:rPr>
              <w:t>.03.</w:t>
            </w:r>
            <w:r w:rsidR="001C1E48" w:rsidRPr="001C1E48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14" w:type="dxa"/>
          </w:tcPr>
          <w:p w:rsidR="00A10817" w:rsidRPr="00D63BC4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A10817" w:rsidRPr="007426DB" w:rsidRDefault="00A10817" w:rsidP="0017576E">
            <w:pPr>
              <w:rPr>
                <w:lang w:val="en-US"/>
              </w:rPr>
            </w:pPr>
            <w:r w:rsidRPr="007426DB">
              <w:rPr>
                <w:lang w:val="en-US"/>
              </w:rPr>
              <w:t>Icterul</w:t>
            </w:r>
            <w:r w:rsidR="005B75DA">
              <w:rPr>
                <w:lang w:val="en-US"/>
              </w:rPr>
              <w:t xml:space="preserve"> </w:t>
            </w:r>
            <w:r w:rsidR="001C1E48">
              <w:rPr>
                <w:lang w:val="en-US"/>
              </w:rPr>
              <w:t>copilului</w:t>
            </w:r>
            <w:r w:rsidRPr="007426DB">
              <w:rPr>
                <w:lang w:val="en-US"/>
              </w:rPr>
              <w:t xml:space="preserve"> sugar</w:t>
            </w:r>
            <w:r w:rsidR="005B75DA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ş</w:t>
            </w:r>
            <w:r>
              <w:rPr>
                <w:lang w:val="ro-RO"/>
              </w:rPr>
              <w:t xml:space="preserve">i </w:t>
            </w:r>
            <w:r w:rsidR="0017576E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de vârstă mare</w:t>
            </w:r>
            <w:r w:rsidRPr="007426DB">
              <w:rPr>
                <w:lang w:val="en-US"/>
              </w:rPr>
              <w:t>. Hepatozele</w:t>
            </w:r>
            <w:r w:rsidR="005B75DA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congenitale. </w:t>
            </w:r>
            <w:r w:rsidR="0017576E">
              <w:rPr>
                <w:lang w:val="en-US"/>
              </w:rPr>
              <w:t xml:space="preserve">Etiologie, clasificare, diagnostic, </w:t>
            </w:r>
            <w:r w:rsidR="005B75DA">
              <w:rPr>
                <w:lang w:val="en-US"/>
              </w:rPr>
              <w:t xml:space="preserve">aspect </w:t>
            </w:r>
            <w:r w:rsidR="0017576E">
              <w:rPr>
                <w:lang w:val="en-US"/>
              </w:rPr>
              <w:t>de</w:t>
            </w:r>
            <w:r w:rsidRPr="007426DB">
              <w:rPr>
                <w:lang w:val="en-US"/>
              </w:rPr>
              <w:t xml:space="preserve"> management terapeutic. 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Default="00185826" w:rsidP="00185826">
            <w:pPr>
              <w:shd w:val="clear" w:color="auto" w:fill="FFFFFF"/>
              <w:spacing w:line="270" w:lineRule="atLeast"/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  <w:p w:rsidR="00F36024" w:rsidRPr="00C7439A" w:rsidRDefault="00F36024" w:rsidP="00185826">
            <w:pPr>
              <w:shd w:val="clear" w:color="auto" w:fill="FFFFFF"/>
              <w:spacing w:line="270" w:lineRule="atLeast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Raba T.,</w:t>
            </w:r>
            <w:r w:rsidR="00611FD8">
              <w:rPr>
                <w:b/>
                <w:sz w:val="20"/>
                <w:lang w:val="en-US"/>
              </w:rPr>
              <w:t xml:space="preserve"> </w:t>
            </w:r>
            <w:r w:rsidRPr="007426DB">
              <w:rPr>
                <w:sz w:val="20"/>
                <w:lang w:val="en-US"/>
              </w:rPr>
              <w:t xml:space="preserve">dr.hab.șt.med. conf.univ.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426DB" w:rsidRDefault="00A10817" w:rsidP="00A10817">
            <w:pPr>
              <w:rPr>
                <w:szCs w:val="22"/>
                <w:lang w:val="en-US"/>
              </w:rPr>
            </w:pPr>
          </w:p>
          <w:p w:rsidR="00A10817" w:rsidRPr="007426DB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0817" w:rsidRPr="006F19C9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A10817" w:rsidRDefault="0017576E" w:rsidP="00A10817">
            <w:r w:rsidRPr="007426DB">
              <w:rPr>
                <w:lang w:val="en-US"/>
              </w:rPr>
              <w:t>Icterul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copilului</w:t>
            </w:r>
            <w:r w:rsidRPr="007426DB">
              <w:rPr>
                <w:lang w:val="en-US"/>
              </w:rPr>
              <w:t xml:space="preserve"> sugar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ş</w:t>
            </w:r>
            <w:r>
              <w:rPr>
                <w:lang w:val="ro-RO"/>
              </w:rPr>
              <w:t>i și de vârstă mare</w:t>
            </w:r>
            <w:r w:rsidRPr="007426DB">
              <w:rPr>
                <w:lang w:val="en-US"/>
              </w:rPr>
              <w:t>. Hepatozele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 xml:space="preserve">congenitale. </w:t>
            </w:r>
            <w:r>
              <w:rPr>
                <w:lang w:val="en-US"/>
              </w:rPr>
              <w:t xml:space="preserve">Etiologie, clasificare, diagnostic, </w:t>
            </w:r>
            <w:r w:rsidR="009B7BEB">
              <w:rPr>
                <w:lang w:val="en-US"/>
              </w:rPr>
              <w:t xml:space="preserve">aspect </w:t>
            </w:r>
            <w:r>
              <w:rPr>
                <w:lang w:val="en-US"/>
              </w:rPr>
              <w:t>de</w:t>
            </w:r>
            <w:r w:rsidRPr="007426DB">
              <w:rPr>
                <w:lang w:val="en-US"/>
              </w:rPr>
              <w:t xml:space="preserve"> management terapeutic. </w:t>
            </w:r>
            <w:r>
              <w:rPr>
                <w:lang w:val="ro-RO"/>
              </w:rPr>
              <w:t xml:space="preserve"> Prezentare de c</w:t>
            </w:r>
            <w:r w:rsidR="00A10817">
              <w:t>azuriclinice.</w:t>
            </w:r>
          </w:p>
          <w:p w:rsidR="00A10817" w:rsidRDefault="00A10817" w:rsidP="00A10817"/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C7439A" w:rsidRDefault="00A10817" w:rsidP="00A10817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en-US"/>
              </w:rPr>
            </w:pPr>
          </w:p>
          <w:p w:rsidR="00A10817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Mihu I., prof. univ.</w:t>
            </w:r>
            <w:r w:rsidR="00F36024">
              <w:rPr>
                <w:sz w:val="20"/>
                <w:lang w:val="en-US"/>
              </w:rPr>
              <w:t>,</w:t>
            </w:r>
          </w:p>
          <w:p w:rsidR="00F36024" w:rsidRPr="007426DB" w:rsidRDefault="00F36024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dr.hab.șt.med.</w:t>
            </w:r>
            <w:r>
              <w:rPr>
                <w:sz w:val="20"/>
                <w:lang w:val="en-US"/>
              </w:rPr>
              <w:t>,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Raba T., dr.hab.șt.med. conf.univ.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918"/>
        </w:trPr>
        <w:tc>
          <w:tcPr>
            <w:tcW w:w="529" w:type="dxa"/>
          </w:tcPr>
          <w:p w:rsidR="00A10817" w:rsidRDefault="00A10817" w:rsidP="008F666C">
            <w:r>
              <w:lastRenderedPageBreak/>
              <w:t>1</w:t>
            </w:r>
            <w:r w:rsidR="008F666C">
              <w:t>1</w:t>
            </w: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</w:rPr>
            </w:pPr>
            <w:r w:rsidRPr="0070009A">
              <w:rPr>
                <w:sz w:val="22"/>
                <w:szCs w:val="22"/>
              </w:rPr>
              <w:t>Marți,</w:t>
            </w:r>
          </w:p>
          <w:p w:rsidR="00A10817" w:rsidRPr="0070009A" w:rsidRDefault="00A10817" w:rsidP="0017576E">
            <w:pPr>
              <w:rPr>
                <w:szCs w:val="22"/>
                <w:lang w:val="ro-RO"/>
              </w:rPr>
            </w:pPr>
            <w:r w:rsidRPr="0070009A">
              <w:rPr>
                <w:sz w:val="22"/>
                <w:szCs w:val="22"/>
              </w:rPr>
              <w:t>1</w:t>
            </w:r>
            <w:r w:rsidR="0017576E" w:rsidRPr="0070009A">
              <w:rPr>
                <w:sz w:val="22"/>
                <w:szCs w:val="22"/>
                <w:lang w:val="ro-RO"/>
              </w:rPr>
              <w:t>2</w:t>
            </w:r>
            <w:r w:rsidRPr="0070009A">
              <w:rPr>
                <w:sz w:val="22"/>
                <w:szCs w:val="22"/>
              </w:rPr>
              <w:t>.03.</w:t>
            </w:r>
            <w:r w:rsidR="0017576E" w:rsidRPr="0070009A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14" w:type="dxa"/>
          </w:tcPr>
          <w:p w:rsidR="00A10817" w:rsidRPr="006F19C9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6B5832" w:rsidRDefault="0017576E" w:rsidP="0017576E">
            <w:pPr>
              <w:rPr>
                <w:lang w:val="en-US"/>
              </w:rPr>
            </w:pPr>
            <w:r>
              <w:rPr>
                <w:lang w:val="en-US"/>
              </w:rPr>
              <w:t>Malabsorbția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intestinală la copii. </w:t>
            </w:r>
          </w:p>
          <w:p w:rsidR="00A10817" w:rsidRDefault="006B5832" w:rsidP="0017576E">
            <w:pPr>
              <w:rPr>
                <w:lang w:val="en-US"/>
              </w:rPr>
            </w:pPr>
            <w:r>
              <w:rPr>
                <w:lang w:val="en-US"/>
              </w:rPr>
              <w:t>Boala celiac</w:t>
            </w:r>
            <w:r w:rsidR="009B7BEB">
              <w:rPr>
                <w:lang w:val="en-US"/>
              </w:rPr>
              <w:t>ă</w:t>
            </w:r>
            <w:r>
              <w:rPr>
                <w:lang w:val="en-US"/>
              </w:rPr>
              <w:t>. Fibroza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chistică. Intoleranța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ereditară la lactoză. </w:t>
            </w:r>
            <w:r w:rsidR="0017576E">
              <w:rPr>
                <w:lang w:val="en-US"/>
              </w:rPr>
              <w:t xml:space="preserve">Etiologie, </w:t>
            </w:r>
            <w:r w:rsidR="009B7BEB">
              <w:rPr>
                <w:lang w:val="en-US"/>
              </w:rPr>
              <w:t xml:space="preserve">patogeneză, </w:t>
            </w:r>
            <w:r w:rsidR="0017576E">
              <w:rPr>
                <w:lang w:val="en-US"/>
              </w:rPr>
              <w:t>clasificare, cr</w:t>
            </w:r>
            <w:r>
              <w:rPr>
                <w:lang w:val="en-US"/>
              </w:rPr>
              <w:t>i</w:t>
            </w:r>
            <w:r w:rsidR="0017576E">
              <w:rPr>
                <w:lang w:val="en-US"/>
              </w:rPr>
              <w:t>terii de diagnostic, tratament, complicații.</w:t>
            </w:r>
          </w:p>
          <w:p w:rsidR="002C2C67" w:rsidRPr="007426DB" w:rsidRDefault="002C2C67" w:rsidP="0017576E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Default="005B75DA" w:rsidP="00A3175B">
            <w:pPr>
              <w:shd w:val="clear" w:color="auto" w:fill="FFFFFF"/>
              <w:spacing w:line="270" w:lineRule="atLeast"/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  <w:p w:rsidR="00F36024" w:rsidRPr="00C7439A" w:rsidRDefault="00F36024" w:rsidP="00A3175B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2201E9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6B5832" w:rsidRDefault="006B5832" w:rsidP="00A10817">
            <w:pPr>
              <w:rPr>
                <w:b/>
                <w:sz w:val="20"/>
                <w:lang w:val="en-US"/>
              </w:rPr>
            </w:pPr>
            <w:r w:rsidRPr="006B5832">
              <w:rPr>
                <w:b/>
                <w:sz w:val="20"/>
                <w:lang w:val="en-US"/>
              </w:rPr>
              <w:t>Raba T.</w:t>
            </w:r>
            <w:r w:rsidR="00A10817" w:rsidRPr="006B5832">
              <w:rPr>
                <w:b/>
                <w:sz w:val="20"/>
                <w:lang w:val="en-US"/>
              </w:rPr>
              <w:t xml:space="preserve">, </w:t>
            </w:r>
          </w:p>
          <w:p w:rsidR="00A10817" w:rsidRPr="00B800C7" w:rsidRDefault="00A10817" w:rsidP="006B5832">
            <w:pPr>
              <w:rPr>
                <w:sz w:val="20"/>
                <w:lang w:val="ro-RO"/>
              </w:rPr>
            </w:pPr>
            <w:r w:rsidRPr="007426DB">
              <w:rPr>
                <w:sz w:val="20"/>
                <w:lang w:val="en-US"/>
              </w:rPr>
              <w:t xml:space="preserve">dr.hab.șt.med. , </w:t>
            </w:r>
            <w:r w:rsidR="006B5832">
              <w:rPr>
                <w:sz w:val="20"/>
                <w:lang w:val="en-US"/>
              </w:rPr>
              <w:t xml:space="preserve">   conf.</w:t>
            </w:r>
            <w:r w:rsidRPr="007426DB">
              <w:rPr>
                <w:sz w:val="20"/>
                <w:lang w:val="en-US"/>
              </w:rPr>
              <w:t>univ.</w:t>
            </w:r>
          </w:p>
        </w:tc>
      </w:tr>
      <w:tr w:rsidR="00A10817" w:rsidRPr="000355A6" w:rsidTr="00A35D4D">
        <w:trPr>
          <w:trHeight w:val="1338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0817" w:rsidRPr="006F19C9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5B75DA" w:rsidRDefault="0017576E" w:rsidP="009B7BEB">
            <w:pPr>
              <w:rPr>
                <w:lang w:val="en-US"/>
              </w:rPr>
            </w:pPr>
            <w:r>
              <w:rPr>
                <w:lang w:val="en-US"/>
              </w:rPr>
              <w:t>Malabsorbția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intestinală la copii. </w:t>
            </w:r>
            <w:r w:rsidR="005B75DA">
              <w:rPr>
                <w:lang w:val="en-US"/>
              </w:rPr>
              <w:t>Boala celiacă. Fibroza chistică. Intoleranța ereditară la lactoză. Etiologie, patogeneză, clasificare, criterii de diagnostic, tratament, complicații.</w:t>
            </w:r>
          </w:p>
          <w:p w:rsidR="00A10817" w:rsidRDefault="0017576E" w:rsidP="009B7BEB">
            <w:pPr>
              <w:rPr>
                <w:lang w:val="en-US"/>
              </w:rPr>
            </w:pPr>
            <w:r>
              <w:rPr>
                <w:lang w:val="en-US"/>
              </w:rPr>
              <w:t>Prezentare de cazuri</w:t>
            </w:r>
            <w:r w:rsidR="009B7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clinice.</w:t>
            </w:r>
          </w:p>
          <w:p w:rsidR="00791863" w:rsidRPr="00131CAE" w:rsidRDefault="00791863" w:rsidP="009B7BEB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C7439A" w:rsidRDefault="00A10817" w:rsidP="00A10817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sz w:val="20"/>
                <w:lang w:val="ro-RO"/>
              </w:rPr>
            </w:pPr>
          </w:p>
          <w:p w:rsidR="00A10817" w:rsidRDefault="00A10817" w:rsidP="00A10817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>,</w:t>
            </w:r>
          </w:p>
          <w:p w:rsidR="00A10817" w:rsidRPr="007426DB" w:rsidRDefault="002C37C1" w:rsidP="00A1081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dr.h</w:t>
            </w:r>
            <w:r w:rsidR="00A10817">
              <w:rPr>
                <w:sz w:val="20"/>
              </w:rPr>
              <w:t xml:space="preserve">.șt.med.   </w:t>
            </w:r>
            <w:r w:rsidR="00A10817" w:rsidRPr="007426DB">
              <w:rPr>
                <w:sz w:val="20"/>
                <w:lang w:val="en-US"/>
              </w:rPr>
              <w:t>prof. univ.;</w:t>
            </w:r>
          </w:p>
          <w:p w:rsidR="00A10817" w:rsidRPr="007426DB" w:rsidRDefault="002C37C1" w:rsidP="00A108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Raba T., dr.h</w:t>
            </w:r>
            <w:r w:rsidR="00A10817" w:rsidRPr="007426DB">
              <w:rPr>
                <w:sz w:val="20"/>
                <w:lang w:val="en-US"/>
              </w:rPr>
              <w:t xml:space="preserve">.șt.med. conf.univ.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</w:p>
        </w:tc>
      </w:tr>
      <w:tr w:rsidR="00A10817" w:rsidRPr="004945A6" w:rsidTr="00A35D4D">
        <w:trPr>
          <w:trHeight w:val="950"/>
        </w:trPr>
        <w:tc>
          <w:tcPr>
            <w:tcW w:w="529" w:type="dxa"/>
          </w:tcPr>
          <w:p w:rsidR="00A10817" w:rsidRDefault="00A10817" w:rsidP="008F666C">
            <w:r>
              <w:t>1</w:t>
            </w:r>
            <w:r w:rsidR="008F666C">
              <w:t>2</w:t>
            </w:r>
            <w:r>
              <w:t>.</w:t>
            </w: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</w:rPr>
            </w:pPr>
            <w:r w:rsidRPr="0070009A">
              <w:rPr>
                <w:sz w:val="22"/>
                <w:szCs w:val="22"/>
              </w:rPr>
              <w:t>Miercuri</w:t>
            </w:r>
          </w:p>
          <w:p w:rsidR="00A10817" w:rsidRPr="0070009A" w:rsidRDefault="00A10817" w:rsidP="0017576E">
            <w:pPr>
              <w:rPr>
                <w:szCs w:val="22"/>
                <w:lang w:val="ro-RO"/>
              </w:rPr>
            </w:pPr>
            <w:r w:rsidRPr="0070009A">
              <w:rPr>
                <w:sz w:val="22"/>
                <w:szCs w:val="22"/>
              </w:rPr>
              <w:t>1</w:t>
            </w:r>
            <w:r w:rsidR="0017576E" w:rsidRPr="0070009A">
              <w:rPr>
                <w:sz w:val="22"/>
                <w:szCs w:val="22"/>
                <w:lang w:val="ro-RO"/>
              </w:rPr>
              <w:t>3</w:t>
            </w:r>
            <w:r w:rsidRPr="0070009A">
              <w:rPr>
                <w:sz w:val="22"/>
                <w:szCs w:val="22"/>
              </w:rPr>
              <w:t>.03</w:t>
            </w:r>
            <w:r w:rsidR="0017576E" w:rsidRPr="0070009A">
              <w:rPr>
                <w:sz w:val="22"/>
                <w:szCs w:val="22"/>
                <w:lang w:val="ro-RO"/>
              </w:rPr>
              <w:t>.24</w:t>
            </w:r>
          </w:p>
        </w:tc>
        <w:tc>
          <w:tcPr>
            <w:tcW w:w="714" w:type="dxa"/>
          </w:tcPr>
          <w:p w:rsidR="00A10817" w:rsidRPr="006F19C9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A10817" w:rsidRDefault="00A10817" w:rsidP="002C37C1">
            <w:pPr>
              <w:rPr>
                <w:lang w:val="en-US"/>
              </w:rPr>
            </w:pPr>
            <w:r w:rsidRPr="007426DB">
              <w:rPr>
                <w:lang w:val="en-US"/>
              </w:rPr>
              <w:t>Maladiile</w:t>
            </w:r>
            <w:r w:rsidR="009B7BEB">
              <w:rPr>
                <w:lang w:val="en-US"/>
              </w:rPr>
              <w:t xml:space="preserve"> c</w:t>
            </w:r>
            <w:r w:rsidR="002C37C1">
              <w:rPr>
                <w:lang w:val="en-US"/>
              </w:rPr>
              <w:t>ro</w:t>
            </w:r>
            <w:r w:rsidR="009B7BEB">
              <w:rPr>
                <w:lang w:val="en-US"/>
              </w:rPr>
              <w:t xml:space="preserve">nice </w:t>
            </w:r>
            <w:r w:rsidRPr="007426DB">
              <w:rPr>
                <w:lang w:val="en-US"/>
              </w:rPr>
              <w:t>inflamatorii ale intestinului la copi</w:t>
            </w:r>
            <w:r w:rsidR="002C2C67">
              <w:rPr>
                <w:lang w:val="en-US"/>
              </w:rPr>
              <w:t>i: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Boala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Crohn</w:t>
            </w:r>
            <w:r w:rsidR="002C2C67">
              <w:rPr>
                <w:lang w:val="en-US"/>
              </w:rPr>
              <w:t>,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Colita</w:t>
            </w:r>
            <w:r w:rsidR="009B7BEB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ulceroasă</w:t>
            </w:r>
            <w:r w:rsidR="009B7BEB">
              <w:rPr>
                <w:lang w:val="en-US"/>
              </w:rPr>
              <w:t xml:space="preserve">. </w:t>
            </w:r>
            <w:r w:rsidR="002C2C67">
              <w:rPr>
                <w:lang w:val="en-US"/>
              </w:rPr>
              <w:t xml:space="preserve">Etiologie, </w:t>
            </w:r>
            <w:r w:rsidR="002C37C1">
              <w:rPr>
                <w:lang w:val="en-US"/>
              </w:rPr>
              <w:t xml:space="preserve">patogeneză, clasificare, </w:t>
            </w:r>
            <w:r w:rsidR="002C2C67">
              <w:rPr>
                <w:lang w:val="en-US"/>
              </w:rPr>
              <w:t>d</w:t>
            </w:r>
            <w:r w:rsidRPr="007426DB">
              <w:rPr>
                <w:lang w:val="en-US"/>
              </w:rPr>
              <w:t>iagnostic,  tratament, monitorizare</w:t>
            </w:r>
            <w:r w:rsidR="002C2C67">
              <w:rPr>
                <w:lang w:val="en-US"/>
              </w:rPr>
              <w:t xml:space="preserve"> (recomandări ESPGHAN)</w:t>
            </w:r>
            <w:r w:rsidRPr="007426DB">
              <w:rPr>
                <w:lang w:val="en-US"/>
              </w:rPr>
              <w:t>.</w:t>
            </w:r>
          </w:p>
          <w:p w:rsidR="002C37C1" w:rsidRPr="007426DB" w:rsidRDefault="002C37C1" w:rsidP="002C37C1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Default="005B75DA" w:rsidP="00A3175B">
            <w:pPr>
              <w:shd w:val="clear" w:color="auto" w:fill="FFFFFF"/>
              <w:spacing w:line="270" w:lineRule="atLeast"/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IMSP SCMC V. Ignatenco, subd. Pediatrie 1 profil gastroenterologie, Chișinău, str Grenoble, 149</w:t>
            </w:r>
          </w:p>
          <w:p w:rsidR="00F36024" w:rsidRPr="00C7439A" w:rsidRDefault="00F36024" w:rsidP="00A3175B">
            <w:pPr>
              <w:shd w:val="clear" w:color="auto" w:fill="FFFFFF"/>
              <w:spacing w:line="270" w:lineRule="atLeast"/>
              <w:rPr>
                <w:color w:val="2201E9"/>
                <w:sz w:val="20"/>
              </w:rPr>
            </w:pP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ro-RO"/>
              </w:rPr>
            </w:pPr>
          </w:p>
          <w:p w:rsidR="00A10817" w:rsidRPr="000355A6" w:rsidRDefault="002C2C67" w:rsidP="00A10817">
            <w:pPr>
              <w:rPr>
                <w:b/>
                <w:sz w:val="20"/>
                <w:lang w:val="en-US"/>
              </w:rPr>
            </w:pPr>
            <w:r w:rsidRPr="002C2C67">
              <w:rPr>
                <w:b/>
                <w:sz w:val="20"/>
                <w:lang w:val="ro-RO"/>
              </w:rPr>
              <w:t>Raba T</w:t>
            </w:r>
            <w:r w:rsidR="00A10817" w:rsidRPr="000355A6">
              <w:rPr>
                <w:b/>
                <w:sz w:val="20"/>
                <w:lang w:val="en-US"/>
              </w:rPr>
              <w:t xml:space="preserve">., </w:t>
            </w:r>
          </w:p>
          <w:p w:rsidR="00A10817" w:rsidRPr="004945A6" w:rsidRDefault="002C37C1" w:rsidP="002C2C6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dr.h</w:t>
            </w:r>
            <w:r w:rsidR="00A10817" w:rsidRPr="000355A6">
              <w:rPr>
                <w:sz w:val="20"/>
                <w:lang w:val="en-US"/>
              </w:rPr>
              <w:t xml:space="preserve">.șt.med.   </w:t>
            </w:r>
            <w:r w:rsidR="002C2C67">
              <w:rPr>
                <w:sz w:val="20"/>
                <w:lang w:val="ro-RO"/>
              </w:rPr>
              <w:t>conf.</w:t>
            </w:r>
            <w:r w:rsidR="00A10817" w:rsidRPr="004945A6">
              <w:rPr>
                <w:sz w:val="20"/>
              </w:rPr>
              <w:t xml:space="preserve">. univ. </w:t>
            </w:r>
          </w:p>
        </w:tc>
      </w:tr>
      <w:tr w:rsidR="00A10817" w:rsidRPr="000355A6" w:rsidTr="00A35D4D">
        <w:trPr>
          <w:trHeight w:val="1286"/>
        </w:trPr>
        <w:tc>
          <w:tcPr>
            <w:tcW w:w="529" w:type="dxa"/>
          </w:tcPr>
          <w:p w:rsidR="00A10817" w:rsidRDefault="00A10817" w:rsidP="00A10817"/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0817" w:rsidRPr="006F19C9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A10817" w:rsidRDefault="002C2C67" w:rsidP="002C2C67">
            <w:pPr>
              <w:rPr>
                <w:lang w:val="en-US"/>
              </w:rPr>
            </w:pPr>
            <w:r w:rsidRPr="007426DB">
              <w:rPr>
                <w:lang w:val="en-US"/>
              </w:rPr>
              <w:t>Maladiile</w:t>
            </w:r>
            <w:r w:rsidR="002C37C1">
              <w:rPr>
                <w:lang w:val="en-US"/>
              </w:rPr>
              <w:t xml:space="preserve"> c</w:t>
            </w:r>
            <w:r w:rsidR="00791863">
              <w:rPr>
                <w:lang w:val="en-US"/>
              </w:rPr>
              <w:t>r</w:t>
            </w:r>
            <w:r w:rsidR="002C37C1">
              <w:rPr>
                <w:lang w:val="en-US"/>
              </w:rPr>
              <w:t xml:space="preserve">onice </w:t>
            </w:r>
            <w:r w:rsidRPr="007426DB">
              <w:rPr>
                <w:lang w:val="en-US"/>
              </w:rPr>
              <w:t>inflamatorii ale intestinului la copi</w:t>
            </w:r>
            <w:r>
              <w:rPr>
                <w:lang w:val="en-US"/>
              </w:rPr>
              <w:t>i:</w:t>
            </w:r>
            <w:r w:rsidR="002C37C1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Boala</w:t>
            </w:r>
            <w:r w:rsidR="002C37C1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Crohn</w:t>
            </w:r>
            <w:r>
              <w:rPr>
                <w:lang w:val="en-US"/>
              </w:rPr>
              <w:t>,</w:t>
            </w:r>
            <w:r w:rsidR="002C37C1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Colita</w:t>
            </w:r>
            <w:r w:rsidR="002C37C1"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ulceroasă</w:t>
            </w:r>
            <w:r w:rsidR="002C37C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Etiologie, </w:t>
            </w:r>
            <w:r w:rsidR="002C37C1">
              <w:rPr>
                <w:lang w:val="en-US"/>
              </w:rPr>
              <w:t xml:space="preserve">patogeneză, </w:t>
            </w:r>
            <w:r>
              <w:rPr>
                <w:lang w:val="en-US"/>
              </w:rPr>
              <w:t>clasificare, d</w:t>
            </w:r>
            <w:r w:rsidR="002C37C1">
              <w:rPr>
                <w:lang w:val="en-US"/>
              </w:rPr>
              <w:t xml:space="preserve">iagnostic, </w:t>
            </w:r>
            <w:r w:rsidR="007F4FBF">
              <w:rPr>
                <w:lang w:val="en-US"/>
              </w:rPr>
              <w:t xml:space="preserve">tratament, </w:t>
            </w:r>
            <w:r w:rsidRPr="007426DB">
              <w:rPr>
                <w:lang w:val="en-US"/>
              </w:rPr>
              <w:t>monitorizare</w:t>
            </w:r>
            <w:r w:rsidR="007F4FBF">
              <w:rPr>
                <w:lang w:val="en-US"/>
              </w:rPr>
              <w:t xml:space="preserve"> (recomandări ESPGHAN)</w:t>
            </w:r>
            <w:r w:rsidR="007F4FBF" w:rsidRPr="007426DB">
              <w:rPr>
                <w:lang w:val="en-US"/>
              </w:rPr>
              <w:t>.</w:t>
            </w:r>
            <w:r w:rsidR="002C37C1">
              <w:rPr>
                <w:lang w:val="en-US"/>
              </w:rPr>
              <w:t xml:space="preserve"> </w:t>
            </w:r>
            <w:r w:rsidR="007F4FBF">
              <w:rPr>
                <w:lang w:val="en-US"/>
              </w:rPr>
              <w:t>Prezentare de cazuri</w:t>
            </w:r>
            <w:r w:rsidR="00791863">
              <w:rPr>
                <w:lang w:val="en-US"/>
              </w:rPr>
              <w:t xml:space="preserve"> </w:t>
            </w:r>
            <w:r w:rsidR="007F4FBF">
              <w:rPr>
                <w:lang w:val="en-US"/>
              </w:rPr>
              <w:t>clinice.</w:t>
            </w:r>
          </w:p>
          <w:p w:rsidR="002C37C1" w:rsidRPr="007426DB" w:rsidRDefault="002C37C1" w:rsidP="002C2C67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3</w:t>
            </w:r>
          </w:p>
          <w:p w:rsidR="00A10817" w:rsidRDefault="00A10817" w:rsidP="00A10817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5,1</w:t>
            </w:r>
          </w:p>
          <w:p w:rsidR="00A10817" w:rsidRDefault="00A10817" w:rsidP="00A10817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4945A6" w:rsidRDefault="00A10817" w:rsidP="00A1081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0817" w:rsidRPr="004945A6" w:rsidRDefault="00A10817" w:rsidP="00A10817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</w:p>
          <w:p w:rsidR="00A10817" w:rsidRPr="007426DB" w:rsidRDefault="002C37C1" w:rsidP="00A1081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dr.h</w:t>
            </w:r>
            <w:r w:rsidR="00A10817">
              <w:rPr>
                <w:sz w:val="20"/>
              </w:rPr>
              <w:t xml:space="preserve">.șt.med.   </w:t>
            </w:r>
            <w:r>
              <w:rPr>
                <w:sz w:val="20"/>
                <w:lang w:val="en-US"/>
              </w:rPr>
              <w:t>prof. univ. Raba T., dr.h</w:t>
            </w:r>
            <w:r w:rsidR="00A10817" w:rsidRPr="007426DB">
              <w:rPr>
                <w:sz w:val="20"/>
                <w:lang w:val="en-US"/>
              </w:rPr>
              <w:t xml:space="preserve">.șt.med. conf.univ. </w:t>
            </w:r>
          </w:p>
        </w:tc>
      </w:tr>
      <w:tr w:rsidR="00A10817" w:rsidRPr="000355A6" w:rsidTr="005044A3">
        <w:trPr>
          <w:trHeight w:val="699"/>
        </w:trPr>
        <w:tc>
          <w:tcPr>
            <w:tcW w:w="529" w:type="dxa"/>
          </w:tcPr>
          <w:p w:rsidR="00A10817" w:rsidRDefault="00A10817" w:rsidP="008F666C">
            <w:r>
              <w:lastRenderedPageBreak/>
              <w:t>1</w:t>
            </w:r>
            <w:r w:rsidR="008F666C">
              <w:t>3</w:t>
            </w: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</w:rPr>
            </w:pPr>
            <w:r w:rsidRPr="0070009A">
              <w:rPr>
                <w:sz w:val="22"/>
                <w:szCs w:val="22"/>
              </w:rPr>
              <w:t>Joi</w:t>
            </w:r>
          </w:p>
          <w:p w:rsidR="00A10817" w:rsidRPr="0070009A" w:rsidRDefault="00A10817" w:rsidP="00C7439A">
            <w:pPr>
              <w:rPr>
                <w:szCs w:val="22"/>
                <w:lang w:val="ro-RO"/>
              </w:rPr>
            </w:pPr>
            <w:r w:rsidRPr="0070009A">
              <w:rPr>
                <w:sz w:val="22"/>
                <w:szCs w:val="22"/>
              </w:rPr>
              <w:t>1</w:t>
            </w:r>
            <w:r w:rsidR="0017576E" w:rsidRPr="0070009A">
              <w:rPr>
                <w:sz w:val="22"/>
                <w:szCs w:val="22"/>
                <w:lang w:val="en-US"/>
              </w:rPr>
              <w:t>4</w:t>
            </w:r>
            <w:r w:rsidRPr="0070009A">
              <w:rPr>
                <w:sz w:val="22"/>
                <w:szCs w:val="22"/>
              </w:rPr>
              <w:t>.03.</w:t>
            </w:r>
            <w:r w:rsidR="0017576E" w:rsidRPr="0070009A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714" w:type="dxa"/>
          </w:tcPr>
          <w:p w:rsidR="00A10817" w:rsidRDefault="00132783" w:rsidP="00551F65"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F36024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 xml:space="preserve">Suportul vital bazal pediatric. </w:t>
            </w:r>
          </w:p>
          <w:p w:rsidR="00F36024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>Suport vital avansat pediatric</w:t>
            </w:r>
          </w:p>
          <w:p w:rsidR="00A10817" w:rsidRPr="007426DB" w:rsidRDefault="00A10817" w:rsidP="00F36024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0817" w:rsidRPr="00F36024" w:rsidRDefault="00F36024" w:rsidP="00F36024">
            <w:pPr>
              <w:shd w:val="clear" w:color="auto" w:fill="FFFFFF"/>
              <w:spacing w:line="240" w:lineRule="atLeast"/>
              <w:rPr>
                <w:color w:val="2201E9"/>
                <w:sz w:val="20"/>
                <w:lang w:val="en-US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Aula Departamentului  Pediatrie, IMC</w:t>
            </w:r>
          </w:p>
        </w:tc>
        <w:tc>
          <w:tcPr>
            <w:tcW w:w="1985" w:type="dxa"/>
          </w:tcPr>
          <w:p w:rsidR="00F36024" w:rsidRPr="007426DB" w:rsidRDefault="00F36024" w:rsidP="00F36024">
            <w:pPr>
              <w:rPr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Adam I.,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7426DB">
              <w:rPr>
                <w:sz w:val="20"/>
                <w:lang w:val="en-US"/>
              </w:rPr>
              <w:t xml:space="preserve">dr.șt.m.,as.univ. </w:t>
            </w:r>
          </w:p>
          <w:p w:rsidR="00A10817" w:rsidRPr="007426DB" w:rsidRDefault="00A10817" w:rsidP="00F36024">
            <w:pPr>
              <w:rPr>
                <w:sz w:val="20"/>
                <w:lang w:val="en-US"/>
              </w:rPr>
            </w:pPr>
          </w:p>
        </w:tc>
      </w:tr>
      <w:tr w:rsidR="00A10817" w:rsidRPr="000355A6" w:rsidTr="00F36024">
        <w:trPr>
          <w:trHeight w:val="839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0817" w:rsidRPr="00A14BB8" w:rsidRDefault="00551F65" w:rsidP="00A10817">
            <w:pPr>
              <w:rPr>
                <w:vertAlign w:val="superscript"/>
              </w:rPr>
            </w:pPr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</w:tcPr>
          <w:p w:rsidR="00F36024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 xml:space="preserve">Suportul vital bazal pediatric. </w:t>
            </w:r>
          </w:p>
          <w:p w:rsidR="00A10817" w:rsidRPr="007426DB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>Suport vital avansat pediatric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4</w:t>
            </w:r>
          </w:p>
          <w:p w:rsidR="00A10817" w:rsidRDefault="00A10817" w:rsidP="00A10817">
            <w:pPr>
              <w:jc w:val="center"/>
            </w:pPr>
            <w:r>
              <w:t>4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4</w:t>
            </w:r>
          </w:p>
          <w:p w:rsidR="00A10817" w:rsidRDefault="00A10817" w:rsidP="00A10817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</w:p>
        </w:tc>
        <w:tc>
          <w:tcPr>
            <w:tcW w:w="1300" w:type="dxa"/>
          </w:tcPr>
          <w:p w:rsidR="00A10817" w:rsidRPr="00A35D4D" w:rsidRDefault="00A10817" w:rsidP="00A10817">
            <w:pPr>
              <w:shd w:val="clear" w:color="auto" w:fill="FFFFFF"/>
              <w:spacing w:before="210" w:after="300" w:line="270" w:lineRule="atLeast"/>
              <w:rPr>
                <w:sz w:val="20"/>
                <w:lang w:val="en-GB"/>
              </w:rPr>
            </w:pPr>
          </w:p>
        </w:tc>
        <w:tc>
          <w:tcPr>
            <w:tcW w:w="1985" w:type="dxa"/>
          </w:tcPr>
          <w:p w:rsidR="00A10817" w:rsidRPr="007426DB" w:rsidRDefault="00F36024" w:rsidP="00F36024">
            <w:pPr>
              <w:rPr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Adam I.,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7426DB">
              <w:rPr>
                <w:sz w:val="20"/>
                <w:lang w:val="en-US"/>
              </w:rPr>
              <w:t xml:space="preserve">dr.șt.m.,as.univ. </w:t>
            </w:r>
          </w:p>
        </w:tc>
      </w:tr>
      <w:tr w:rsidR="00A10817" w:rsidRPr="000355A6" w:rsidTr="00A35D4D">
        <w:trPr>
          <w:trHeight w:val="7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8F666C">
            <w:r>
              <w:t>1</w:t>
            </w:r>
            <w:r w:rsidR="008F666C"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70009A" w:rsidRDefault="00A10817" w:rsidP="00A10817">
            <w:pPr>
              <w:rPr>
                <w:szCs w:val="22"/>
              </w:rPr>
            </w:pPr>
            <w:r w:rsidRPr="0070009A">
              <w:rPr>
                <w:sz w:val="22"/>
                <w:szCs w:val="22"/>
              </w:rPr>
              <w:t>Vineri,</w:t>
            </w:r>
          </w:p>
          <w:p w:rsidR="00A10817" w:rsidRPr="0070009A" w:rsidRDefault="00C7439A" w:rsidP="00A10817">
            <w:pPr>
              <w:rPr>
                <w:szCs w:val="22"/>
                <w:lang w:val="ro-RO"/>
              </w:rPr>
            </w:pPr>
            <w:r w:rsidRPr="0070009A">
              <w:rPr>
                <w:sz w:val="22"/>
                <w:szCs w:val="22"/>
                <w:lang w:val="en-US"/>
              </w:rPr>
              <w:t>1</w:t>
            </w:r>
            <w:r w:rsidR="0017576E" w:rsidRPr="0070009A">
              <w:rPr>
                <w:sz w:val="22"/>
                <w:szCs w:val="22"/>
                <w:lang w:val="en-US"/>
              </w:rPr>
              <w:t>5</w:t>
            </w:r>
            <w:r w:rsidR="00A10817" w:rsidRPr="0070009A">
              <w:rPr>
                <w:sz w:val="22"/>
                <w:szCs w:val="22"/>
              </w:rPr>
              <w:t>.03</w:t>
            </w:r>
            <w:r w:rsidR="0017576E" w:rsidRPr="0070009A">
              <w:rPr>
                <w:sz w:val="22"/>
                <w:szCs w:val="22"/>
                <w:lang w:val="ro-RO"/>
              </w:rPr>
              <w:t>.24</w:t>
            </w:r>
          </w:p>
          <w:p w:rsidR="00A10817" w:rsidRPr="0070009A" w:rsidRDefault="00A10817" w:rsidP="00A10817">
            <w:pPr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A14BB8" w:rsidRDefault="00132783" w:rsidP="00551F65">
            <w:pPr>
              <w:rPr>
                <w:vertAlign w:val="superscript"/>
              </w:rPr>
            </w:pPr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24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>Helminteazele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hepatice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și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intestinale la copii. Diagnostic, tratament, profilaxie</w:t>
            </w:r>
            <w:r>
              <w:rPr>
                <w:lang w:val="en-US"/>
              </w:rPr>
              <w:t xml:space="preserve"> (</w:t>
            </w:r>
            <w:r w:rsidRPr="007426DB">
              <w:rPr>
                <w:lang w:val="en-US"/>
              </w:rPr>
              <w:t>după OMS</w:t>
            </w:r>
            <w:r>
              <w:rPr>
                <w:lang w:val="en-US"/>
              </w:rPr>
              <w:t>)</w:t>
            </w:r>
            <w:r w:rsidRPr="007426DB">
              <w:rPr>
                <w:lang w:val="en-US"/>
              </w:rPr>
              <w:t>.</w:t>
            </w:r>
          </w:p>
          <w:p w:rsidR="005044A3" w:rsidRPr="007426DB" w:rsidRDefault="005044A3" w:rsidP="00F36024">
            <w:pPr>
              <w:rPr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B0" w:rsidRDefault="00EE26B0" w:rsidP="00EE26B0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Mai multe opțiuni</w:t>
            </w:r>
          </w:p>
          <w:p w:rsidR="00EE26B0" w:rsidRDefault="00EE26B0" w:rsidP="00EE26B0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Salvează</w:t>
            </w:r>
          </w:p>
          <w:p w:rsidR="00F36024" w:rsidRPr="005044A3" w:rsidRDefault="00F36024" w:rsidP="00F36024">
            <w:pPr>
              <w:shd w:val="clear" w:color="auto" w:fill="FFFFFF"/>
              <w:spacing w:line="240" w:lineRule="atLeast"/>
              <w:rPr>
                <w:color w:val="2201E9"/>
                <w:sz w:val="20"/>
                <w:lang w:val="en-US"/>
              </w:rPr>
            </w:pPr>
            <w:r>
              <w:rPr>
                <w:color w:val="2201E9"/>
                <w:sz w:val="20"/>
                <w:lang w:val="en-US"/>
              </w:rPr>
              <w:t>On-line: ID</w:t>
            </w:r>
          </w:p>
          <w:p w:rsidR="00F36024" w:rsidRDefault="00130AF1" w:rsidP="00F36024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0" w:tgtFrame="_blank" w:history="1">
              <w:r w:rsidR="00F36024">
                <w:rPr>
                  <w:rStyle w:val="ac"/>
                  <w:rFonts w:ascii="Helvetica" w:hAnsi="Helvetica" w:cs="Helvetica"/>
                  <w:sz w:val="18"/>
                  <w:szCs w:val="18"/>
                </w:rPr>
                <w:t>meet.google.com/mbr-utod-usn</w:t>
              </w:r>
            </w:hyperlink>
          </w:p>
          <w:p w:rsidR="00F36024" w:rsidRDefault="00F36024" w:rsidP="00F36024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Mai multe opțiuni</w:t>
            </w:r>
          </w:p>
          <w:p w:rsidR="00F36024" w:rsidRDefault="00F36024" w:rsidP="00F36024">
            <w:pPr>
              <w:shd w:val="clear" w:color="auto" w:fill="FFFFFF"/>
              <w:spacing w:line="0" w:lineRule="auto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vfppkd-vqzf8d"/>
                <w:rFonts w:ascii="Helvetica" w:hAnsi="Helvetica" w:cs="Helvetica"/>
                <w:color w:val="000000"/>
                <w:sz w:val="21"/>
                <w:szCs w:val="21"/>
              </w:rPr>
              <w:t>Salvează</w:t>
            </w:r>
          </w:p>
          <w:p w:rsidR="00EE26B0" w:rsidRPr="00313526" w:rsidRDefault="00EE26B0" w:rsidP="00A3175B">
            <w:pPr>
              <w:shd w:val="clear" w:color="auto" w:fill="FFFFFF"/>
              <w:spacing w:line="240" w:lineRule="atLeast"/>
              <w:rPr>
                <w:color w:val="2201E9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24" w:rsidRPr="002C2C67" w:rsidRDefault="00F36024" w:rsidP="00F36024">
            <w:pPr>
              <w:rPr>
                <w:b/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 xml:space="preserve">Raba T., </w:t>
            </w:r>
          </w:p>
          <w:p w:rsidR="00F36024" w:rsidRDefault="00F36024" w:rsidP="00F360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dr.h</w:t>
            </w:r>
            <w:r w:rsidRPr="007426DB">
              <w:rPr>
                <w:sz w:val="20"/>
                <w:lang w:val="en-US"/>
              </w:rPr>
              <w:t>.șt.med. , conf. univ.</w:t>
            </w:r>
          </w:p>
          <w:p w:rsidR="005044A3" w:rsidRPr="007426DB" w:rsidRDefault="005044A3" w:rsidP="00791863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7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70009A" w:rsidRDefault="00A10817" w:rsidP="00A10817">
            <w:pPr>
              <w:rPr>
                <w:szCs w:val="22"/>
                <w:lang w:val="en-US"/>
              </w:rPr>
            </w:pPr>
          </w:p>
          <w:p w:rsidR="00A10817" w:rsidRPr="0070009A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943E8F" w:rsidRDefault="00551F65" w:rsidP="00313526">
            <w:r w:rsidRPr="00132783">
              <w:rPr>
                <w:szCs w:val="24"/>
                <w:lang w:val="ro-RO"/>
              </w:rPr>
              <w:t>15</w:t>
            </w:r>
            <w:r w:rsidRPr="00551F65">
              <w:rPr>
                <w:szCs w:val="24"/>
                <w:vertAlign w:val="superscript"/>
                <w:lang w:val="ro-RO"/>
              </w:rPr>
              <w:t>0</w:t>
            </w:r>
            <w:r w:rsidRPr="00132783">
              <w:rPr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24" w:rsidRDefault="00F36024" w:rsidP="00F36024">
            <w:pPr>
              <w:rPr>
                <w:lang w:val="en-US"/>
              </w:rPr>
            </w:pPr>
            <w:r w:rsidRPr="007426DB">
              <w:rPr>
                <w:lang w:val="en-US"/>
              </w:rPr>
              <w:t>Helminteazele</w:t>
            </w:r>
            <w:r>
              <w:rPr>
                <w:lang w:val="en-US"/>
              </w:rPr>
              <w:t xml:space="preserve">  </w:t>
            </w:r>
            <w:r w:rsidRPr="007426DB">
              <w:rPr>
                <w:lang w:val="en-US"/>
              </w:rPr>
              <w:t>hepatice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și</w:t>
            </w:r>
            <w:r>
              <w:rPr>
                <w:lang w:val="en-US"/>
              </w:rPr>
              <w:t xml:space="preserve"> </w:t>
            </w:r>
            <w:r w:rsidRPr="007426DB">
              <w:rPr>
                <w:lang w:val="en-US"/>
              </w:rPr>
              <w:t>intestinale la copii. Diagnostic, tratament, profilaxie</w:t>
            </w:r>
            <w:r>
              <w:rPr>
                <w:lang w:val="en-US"/>
              </w:rPr>
              <w:t xml:space="preserve"> (</w:t>
            </w:r>
            <w:r w:rsidRPr="007426DB">
              <w:rPr>
                <w:lang w:val="en-US"/>
              </w:rPr>
              <w:t>după OMS</w:t>
            </w:r>
            <w:r>
              <w:rPr>
                <w:lang w:val="en-US"/>
              </w:rPr>
              <w:t>)</w:t>
            </w:r>
            <w:r w:rsidRPr="007426DB">
              <w:rPr>
                <w:lang w:val="en-US"/>
              </w:rPr>
              <w:t>.</w:t>
            </w:r>
            <w:r>
              <w:rPr>
                <w:lang w:val="en-US"/>
              </w:rPr>
              <w:t xml:space="preserve"> Aspecte de conduită practică.</w:t>
            </w:r>
          </w:p>
          <w:p w:rsidR="00A10817" w:rsidRPr="007426DB" w:rsidRDefault="00A10817" w:rsidP="00F36024">
            <w:pPr>
              <w:rPr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2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3,2</w:t>
            </w:r>
          </w:p>
          <w:p w:rsidR="00A10817" w:rsidRDefault="00A10817" w:rsidP="00A10817">
            <w:pPr>
              <w:jc w:val="center"/>
            </w:pPr>
            <w:r>
              <w:t>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5,2</w:t>
            </w:r>
          </w:p>
          <w:p w:rsidR="00A10817" w:rsidRDefault="00A10817" w:rsidP="00A10817">
            <w:pPr>
              <w:jc w:val="center"/>
            </w:pPr>
            <w:r>
              <w:t>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Default="00A10817" w:rsidP="00A10817">
            <w:pPr>
              <w:jc w:val="center"/>
            </w:pPr>
            <w:r>
              <w:t>1</w:t>
            </w:r>
          </w:p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17" w:rsidRPr="00C7439A" w:rsidRDefault="00A10817" w:rsidP="00A3175B">
            <w:pPr>
              <w:jc w:val="center"/>
              <w:rPr>
                <w:color w:val="2201E9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8" w:rsidRDefault="00611FD8" w:rsidP="00F36024">
            <w:pPr>
              <w:rPr>
                <w:sz w:val="20"/>
                <w:lang w:val="ro-RO"/>
              </w:rPr>
            </w:pPr>
          </w:p>
          <w:p w:rsidR="00F36024" w:rsidRPr="004945A6" w:rsidRDefault="00F36024" w:rsidP="00F36024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</w:p>
          <w:p w:rsidR="00A10817" w:rsidRPr="007426DB" w:rsidRDefault="00F36024" w:rsidP="00F3602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dr.h.șt.med.   </w:t>
            </w:r>
            <w:r>
              <w:rPr>
                <w:sz w:val="20"/>
                <w:lang w:val="en-US"/>
              </w:rPr>
              <w:t>prof. univ. Raba T., dr.h</w:t>
            </w:r>
            <w:r w:rsidRPr="007426DB">
              <w:rPr>
                <w:sz w:val="20"/>
                <w:lang w:val="en-US"/>
              </w:rPr>
              <w:t>.șt.med. conf.univ.</w:t>
            </w: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Default="00A10817" w:rsidP="008F666C">
            <w:r>
              <w:t>1</w:t>
            </w:r>
            <w:r w:rsidR="008F666C">
              <w:t>5</w:t>
            </w:r>
          </w:p>
        </w:tc>
        <w:tc>
          <w:tcPr>
            <w:tcW w:w="1076" w:type="dxa"/>
          </w:tcPr>
          <w:p w:rsidR="00A10817" w:rsidRPr="0070009A" w:rsidRDefault="00A10817" w:rsidP="00A10817">
            <w:pPr>
              <w:rPr>
                <w:szCs w:val="22"/>
              </w:rPr>
            </w:pPr>
            <w:r w:rsidRPr="0070009A">
              <w:rPr>
                <w:sz w:val="22"/>
                <w:szCs w:val="22"/>
              </w:rPr>
              <w:t>Luni,</w:t>
            </w:r>
          </w:p>
          <w:p w:rsidR="00A10817" w:rsidRPr="0070009A" w:rsidRDefault="0017576E" w:rsidP="00A10817">
            <w:pPr>
              <w:rPr>
                <w:szCs w:val="22"/>
                <w:lang w:val="ro-RO"/>
              </w:rPr>
            </w:pPr>
            <w:r w:rsidRPr="0070009A">
              <w:rPr>
                <w:sz w:val="22"/>
                <w:szCs w:val="22"/>
                <w:lang w:val="ro-RO"/>
              </w:rPr>
              <w:t>18</w:t>
            </w:r>
            <w:r w:rsidR="00A10817" w:rsidRPr="0070009A">
              <w:rPr>
                <w:sz w:val="22"/>
                <w:szCs w:val="22"/>
              </w:rPr>
              <w:t>.03.</w:t>
            </w:r>
            <w:r w:rsidR="0070009A" w:rsidRPr="0070009A">
              <w:rPr>
                <w:sz w:val="22"/>
                <w:szCs w:val="22"/>
                <w:lang w:val="ro-RO"/>
              </w:rPr>
              <w:t>24</w:t>
            </w:r>
          </w:p>
          <w:p w:rsidR="00A10817" w:rsidRPr="0070009A" w:rsidRDefault="00A10817" w:rsidP="00A10817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0817" w:rsidRDefault="00132783" w:rsidP="00551F65">
            <w:r w:rsidRPr="00132783">
              <w:rPr>
                <w:szCs w:val="24"/>
              </w:rPr>
              <w:t>8</w:t>
            </w:r>
            <w:r w:rsidRPr="00132783">
              <w:rPr>
                <w:szCs w:val="24"/>
                <w:vertAlign w:val="superscript"/>
              </w:rPr>
              <w:t>30</w:t>
            </w:r>
            <w:r w:rsidRPr="00132783">
              <w:rPr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064" w:type="dxa"/>
          </w:tcPr>
          <w:p w:rsidR="00A10817" w:rsidRPr="007426DB" w:rsidRDefault="0017576E" w:rsidP="00A10817">
            <w:pPr>
              <w:rPr>
                <w:lang w:val="en-US"/>
              </w:rPr>
            </w:pPr>
            <w:r>
              <w:rPr>
                <w:lang w:val="en-US"/>
              </w:rPr>
              <w:t>Gastroenterocolita</w:t>
            </w:r>
            <w:r w:rsidR="002C37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acută la copii</w:t>
            </w:r>
            <w:r w:rsidR="002C37C1">
              <w:rPr>
                <w:lang w:val="en-US"/>
              </w:rPr>
              <w:t xml:space="preserve"> </w:t>
            </w:r>
            <w:r w:rsidR="002C2C67">
              <w:rPr>
                <w:lang w:val="en-US"/>
              </w:rPr>
              <w:t>în</w:t>
            </w:r>
            <w:r w:rsidR="002C37C1">
              <w:rPr>
                <w:lang w:val="en-US"/>
              </w:rPr>
              <w:t xml:space="preserve"> </w:t>
            </w:r>
            <w:r w:rsidR="002C2C67">
              <w:rPr>
                <w:lang w:val="en-US"/>
              </w:rPr>
              <w:t>practica</w:t>
            </w:r>
            <w:r w:rsidR="002C37C1">
              <w:rPr>
                <w:lang w:val="en-US"/>
              </w:rPr>
              <w:t xml:space="preserve"> </w:t>
            </w:r>
            <w:r w:rsidR="002C2C67">
              <w:rPr>
                <w:lang w:val="en-US"/>
              </w:rPr>
              <w:t>pediatrului</w:t>
            </w:r>
            <w:r w:rsidR="00A10817" w:rsidRPr="007426DB">
              <w:rPr>
                <w:lang w:val="en-US"/>
              </w:rPr>
              <w:t xml:space="preserve">. </w:t>
            </w:r>
            <w:r>
              <w:rPr>
                <w:lang w:val="en-US"/>
              </w:rPr>
              <w:t>Sindromul de deshidratare</w:t>
            </w:r>
            <w:r w:rsidR="002C37C1">
              <w:rPr>
                <w:lang w:val="en-US"/>
              </w:rPr>
              <w:t xml:space="preserve"> acută</w:t>
            </w:r>
            <w:r>
              <w:rPr>
                <w:lang w:val="en-US"/>
              </w:rPr>
              <w:t xml:space="preserve">. Etiologie, </w:t>
            </w:r>
            <w:r w:rsidR="002C37C1">
              <w:rPr>
                <w:lang w:val="en-US"/>
              </w:rPr>
              <w:t xml:space="preserve">patogeneză, </w:t>
            </w:r>
            <w:r>
              <w:rPr>
                <w:lang w:val="en-US"/>
              </w:rPr>
              <w:t>clasificare, diagnostic, tratament (după</w:t>
            </w:r>
            <w:r w:rsidR="002C37C1">
              <w:rPr>
                <w:lang w:val="en-US"/>
              </w:rPr>
              <w:t xml:space="preserve"> </w:t>
            </w:r>
            <w:r w:rsidR="00A10817" w:rsidRPr="007426DB">
              <w:rPr>
                <w:lang w:val="en-US"/>
              </w:rPr>
              <w:t>OMS</w:t>
            </w:r>
            <w:r w:rsidR="002C37C1">
              <w:rPr>
                <w:lang w:val="en-US"/>
              </w:rPr>
              <w:t>,</w:t>
            </w:r>
            <w:r w:rsidR="00A10817" w:rsidRPr="007426DB">
              <w:rPr>
                <w:lang w:val="en-US"/>
              </w:rPr>
              <w:t xml:space="preserve">  ESPGHAN</w:t>
            </w:r>
            <w:r>
              <w:rPr>
                <w:lang w:val="en-US"/>
              </w:rPr>
              <w:t>)</w:t>
            </w:r>
            <w:r w:rsidR="00A10817" w:rsidRPr="007426DB">
              <w:rPr>
                <w:lang w:val="en-US"/>
              </w:rPr>
              <w:t>.</w:t>
            </w:r>
          </w:p>
          <w:p w:rsidR="00A10817" w:rsidRPr="00B76059" w:rsidRDefault="00A10817" w:rsidP="00A10817">
            <w:pPr>
              <w:rPr>
                <w:lang w:val="ro-RO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C7439A" w:rsidRPr="00C7439A" w:rsidRDefault="00A3175B" w:rsidP="00C7439A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2201E9"/>
                <w:sz w:val="18"/>
                <w:szCs w:val="18"/>
                <w:lang w:val="en-US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Departamentul Pediatrie, IMC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2C37C1" w:rsidRDefault="00A10817" w:rsidP="00A10817">
            <w:pPr>
              <w:rPr>
                <w:b/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Raba T.,</w:t>
            </w:r>
            <w:r w:rsidR="002C37C1">
              <w:rPr>
                <w:b/>
                <w:sz w:val="20"/>
                <w:lang w:val="en-US"/>
              </w:rPr>
              <w:t xml:space="preserve"> </w:t>
            </w: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 xml:space="preserve">dr.h.ș.m.,        </w:t>
            </w:r>
            <w:r w:rsidR="00791863">
              <w:rPr>
                <w:sz w:val="20"/>
                <w:lang w:val="en-US"/>
              </w:rPr>
              <w:t xml:space="preserve">    </w:t>
            </w:r>
            <w:r w:rsidRPr="007426DB">
              <w:rPr>
                <w:sz w:val="20"/>
                <w:lang w:val="en-US"/>
              </w:rPr>
              <w:t xml:space="preserve">  conf. univ.</w:t>
            </w:r>
          </w:p>
        </w:tc>
      </w:tr>
      <w:tr w:rsidR="00A10817" w:rsidRPr="000355A6" w:rsidTr="00A35D4D">
        <w:trPr>
          <w:trHeight w:val="963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426DB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5064" w:type="dxa"/>
          </w:tcPr>
          <w:p w:rsidR="00611FD8" w:rsidRDefault="00611FD8" w:rsidP="00A10817">
            <w:pPr>
              <w:rPr>
                <w:lang w:val="ro-RO"/>
              </w:rPr>
            </w:pPr>
          </w:p>
          <w:p w:rsidR="00A10817" w:rsidRDefault="00A10817" w:rsidP="00A10817">
            <w:pPr>
              <w:rPr>
                <w:lang w:val="ro-RO"/>
              </w:rPr>
            </w:pPr>
            <w:r>
              <w:t>Posttestarea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2,1</w:t>
            </w:r>
          </w:p>
          <w:p w:rsidR="00A10817" w:rsidRDefault="00A10817" w:rsidP="00A10817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</w:p>
        </w:tc>
        <w:tc>
          <w:tcPr>
            <w:tcW w:w="1300" w:type="dxa"/>
          </w:tcPr>
          <w:p w:rsidR="00A10817" w:rsidRPr="004945A6" w:rsidRDefault="00A3175B" w:rsidP="00A10817">
            <w:pPr>
              <w:jc w:val="center"/>
              <w:rPr>
                <w:sz w:val="20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Departamentul Pediatrie, IMC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7426DB" w:rsidRDefault="00A10817" w:rsidP="00A10817">
            <w:pPr>
              <w:rPr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Beniş S</w:t>
            </w:r>
            <w:r w:rsidRPr="007426DB">
              <w:rPr>
                <w:sz w:val="20"/>
                <w:lang w:val="en-US"/>
              </w:rPr>
              <w:t xml:space="preserve">., dr.șt.med.,conf.univ. </w:t>
            </w:r>
          </w:p>
          <w:p w:rsidR="00A10817" w:rsidRDefault="00A10817" w:rsidP="00A10817">
            <w:pPr>
              <w:rPr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Raba T.,</w:t>
            </w:r>
            <w:r w:rsidRPr="007426DB">
              <w:rPr>
                <w:sz w:val="20"/>
                <w:lang w:val="en-US"/>
              </w:rPr>
              <w:t>dr.h.ș.m.,conf. univ.</w:t>
            </w:r>
          </w:p>
          <w:p w:rsidR="002C2C67" w:rsidRPr="007426DB" w:rsidRDefault="002C2C67" w:rsidP="00A10817">
            <w:pPr>
              <w:rPr>
                <w:sz w:val="20"/>
                <w:lang w:val="en-US"/>
              </w:rPr>
            </w:pPr>
          </w:p>
        </w:tc>
      </w:tr>
      <w:tr w:rsidR="00A10817" w:rsidRPr="000355A6" w:rsidTr="00A35D4D">
        <w:trPr>
          <w:trHeight w:val="144"/>
        </w:trPr>
        <w:tc>
          <w:tcPr>
            <w:tcW w:w="529" w:type="dxa"/>
          </w:tcPr>
          <w:p w:rsidR="00A10817" w:rsidRPr="007426DB" w:rsidRDefault="00A10817" w:rsidP="00A10817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0817" w:rsidRPr="007426DB" w:rsidRDefault="00A10817" w:rsidP="00A10817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611FD8" w:rsidRDefault="00611FD8" w:rsidP="00313526">
            <w:pPr>
              <w:rPr>
                <w:lang w:val="ro-RO"/>
              </w:rPr>
            </w:pPr>
          </w:p>
          <w:p w:rsidR="00A10817" w:rsidRDefault="00A10817" w:rsidP="00313526">
            <w:r>
              <w:t>1</w:t>
            </w:r>
            <w:r w:rsidR="00313526">
              <w:rPr>
                <w:lang w:val="en-US"/>
              </w:rPr>
              <w:t>5</w:t>
            </w:r>
            <w:r w:rsidR="00313526" w:rsidRPr="00313526">
              <w:rPr>
                <w:vertAlign w:val="superscript"/>
                <w:lang w:val="en-US"/>
              </w:rPr>
              <w:t>00</w:t>
            </w:r>
          </w:p>
        </w:tc>
        <w:tc>
          <w:tcPr>
            <w:tcW w:w="5064" w:type="dxa"/>
          </w:tcPr>
          <w:p w:rsidR="00611FD8" w:rsidRDefault="00611FD8" w:rsidP="00A10817">
            <w:pPr>
              <w:rPr>
                <w:lang w:val="ro-RO"/>
              </w:rPr>
            </w:pPr>
          </w:p>
          <w:p w:rsidR="00A10817" w:rsidRDefault="00A10817" w:rsidP="00A10817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  <w:p w:rsidR="00A10817" w:rsidRDefault="00A10817" w:rsidP="00A10817">
            <w:pPr>
              <w:rPr>
                <w:lang w:val="ro-RO"/>
              </w:rPr>
            </w:pP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0817" w:rsidRDefault="00A10817" w:rsidP="00A10817">
            <w:pPr>
              <w:jc w:val="center"/>
            </w:pPr>
            <w:r>
              <w:t>-</w:t>
            </w:r>
          </w:p>
          <w:p w:rsidR="00A10817" w:rsidRDefault="00A10817" w:rsidP="00A10817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0817" w:rsidRDefault="00A10817" w:rsidP="00A10817">
            <w:pPr>
              <w:jc w:val="center"/>
            </w:pPr>
            <w:r>
              <w:t>3</w:t>
            </w:r>
          </w:p>
          <w:p w:rsidR="00A10817" w:rsidRDefault="00A10817" w:rsidP="00A10817">
            <w:pPr>
              <w:jc w:val="center"/>
            </w:pPr>
            <w:r>
              <w:t>3</w:t>
            </w:r>
          </w:p>
        </w:tc>
        <w:tc>
          <w:tcPr>
            <w:tcW w:w="893" w:type="dxa"/>
          </w:tcPr>
          <w:p w:rsidR="00A10817" w:rsidRDefault="00A10817" w:rsidP="00A10817">
            <w:pPr>
              <w:jc w:val="center"/>
            </w:pPr>
            <w:r>
              <w:t>3</w:t>
            </w:r>
          </w:p>
          <w:p w:rsidR="00A10817" w:rsidRDefault="00A10817" w:rsidP="00A10817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A10817" w:rsidRDefault="00A10817" w:rsidP="00A10817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0817" w:rsidRPr="004945A6" w:rsidRDefault="00A3175B" w:rsidP="00A10817">
            <w:pPr>
              <w:jc w:val="center"/>
              <w:rPr>
                <w:sz w:val="20"/>
              </w:rPr>
            </w:pPr>
            <w:r>
              <w:rPr>
                <w:color w:val="2201E9"/>
                <w:sz w:val="20"/>
                <w:lang w:val="en-US"/>
              </w:rPr>
              <w:t>Prezență fizică.</w:t>
            </w:r>
            <w:r w:rsidRPr="00F44FCB"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>
              <w:rPr>
                <w:color w:val="2201E9"/>
                <w:sz w:val="18"/>
                <w:szCs w:val="18"/>
                <w:shd w:val="clear" w:color="auto" w:fill="FFFFFF"/>
                <w:lang w:val="ro-RO"/>
              </w:rPr>
              <w:t>Departamentul Pediatrie, IMC</w:t>
            </w:r>
          </w:p>
        </w:tc>
        <w:tc>
          <w:tcPr>
            <w:tcW w:w="1985" w:type="dxa"/>
          </w:tcPr>
          <w:p w:rsidR="00611FD8" w:rsidRDefault="00611FD8" w:rsidP="00A10817">
            <w:pPr>
              <w:rPr>
                <w:b/>
                <w:sz w:val="20"/>
                <w:lang w:val="en-US"/>
              </w:rPr>
            </w:pPr>
          </w:p>
          <w:p w:rsidR="00A10817" w:rsidRPr="002C2C67" w:rsidRDefault="00A10817" w:rsidP="00A10817">
            <w:pPr>
              <w:rPr>
                <w:b/>
                <w:sz w:val="20"/>
                <w:lang w:val="en-US"/>
              </w:rPr>
            </w:pPr>
            <w:r w:rsidRPr="002C2C67">
              <w:rPr>
                <w:b/>
                <w:sz w:val="20"/>
                <w:lang w:val="en-US"/>
              </w:rPr>
              <w:t>Revenco N.,</w:t>
            </w:r>
          </w:p>
          <w:p w:rsidR="002C2C67" w:rsidRPr="00611FD8" w:rsidRDefault="00A1081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dr.had.șt.med.,prof.univ.;</w:t>
            </w:r>
            <w:r w:rsidR="00611FD8">
              <w:rPr>
                <w:sz w:val="20"/>
                <w:lang w:val="en-US"/>
              </w:rPr>
              <w:t xml:space="preserve"> </w:t>
            </w:r>
            <w:r w:rsidR="00611FD8">
              <w:rPr>
                <w:b/>
                <w:sz w:val="20"/>
                <w:lang w:val="en-US"/>
              </w:rPr>
              <w:t xml:space="preserve">Beniș S. </w:t>
            </w:r>
            <w:r w:rsidR="00611FD8" w:rsidRPr="00611FD8">
              <w:rPr>
                <w:sz w:val="20"/>
                <w:lang w:val="en-US"/>
              </w:rPr>
              <w:t>dr. șt.m., conf., univ.,</w:t>
            </w:r>
            <w:r w:rsidR="00611FD8">
              <w:rPr>
                <w:b/>
                <w:sz w:val="20"/>
                <w:lang w:val="en-US"/>
              </w:rPr>
              <w:t xml:space="preserve"> </w:t>
            </w:r>
            <w:r w:rsidRPr="002C2C67">
              <w:rPr>
                <w:b/>
                <w:sz w:val="20"/>
                <w:lang w:val="en-US"/>
              </w:rPr>
              <w:t>Mihu I.</w:t>
            </w:r>
            <w:r w:rsidRPr="007426DB">
              <w:rPr>
                <w:sz w:val="20"/>
                <w:lang w:val="en-US"/>
              </w:rPr>
              <w:t>dr.had.șt.med.,prof.univ.;</w:t>
            </w:r>
            <w:r w:rsidR="00611FD8">
              <w:rPr>
                <w:sz w:val="20"/>
                <w:lang w:val="en-US"/>
              </w:rPr>
              <w:t xml:space="preserve"> </w:t>
            </w:r>
            <w:r w:rsidRPr="002C2C67">
              <w:rPr>
                <w:b/>
                <w:sz w:val="20"/>
                <w:lang w:val="en-US"/>
              </w:rPr>
              <w:t xml:space="preserve">Raba </w:t>
            </w:r>
            <w:r w:rsidRPr="002C2C67">
              <w:rPr>
                <w:b/>
                <w:sz w:val="20"/>
                <w:lang w:val="en-US"/>
              </w:rPr>
              <w:lastRenderedPageBreak/>
              <w:t>T.,</w:t>
            </w:r>
            <w:r w:rsidRPr="007426DB">
              <w:rPr>
                <w:sz w:val="20"/>
                <w:lang w:val="en-US"/>
              </w:rPr>
              <w:t>dr.had.șt.med., conf. univ.</w:t>
            </w:r>
            <w:r w:rsidR="00611FD8">
              <w:rPr>
                <w:sz w:val="20"/>
                <w:lang w:val="en-US"/>
              </w:rPr>
              <w:t xml:space="preserve"> </w:t>
            </w:r>
            <w:r w:rsidR="002C2C67" w:rsidRPr="002C2C67">
              <w:rPr>
                <w:b/>
                <w:sz w:val="20"/>
                <w:lang w:val="en-US"/>
              </w:rPr>
              <w:t>Adam I.</w:t>
            </w:r>
          </w:p>
          <w:p w:rsidR="002C2C67" w:rsidRPr="007426DB" w:rsidRDefault="002C2C67" w:rsidP="00A10817">
            <w:pPr>
              <w:rPr>
                <w:sz w:val="20"/>
                <w:lang w:val="en-US"/>
              </w:rPr>
            </w:pPr>
            <w:r w:rsidRPr="007426DB">
              <w:rPr>
                <w:sz w:val="20"/>
                <w:lang w:val="en-US"/>
              </w:rPr>
              <w:t>dr.șt.m.,as.univ.</w:t>
            </w:r>
          </w:p>
        </w:tc>
      </w:tr>
      <w:tr w:rsidR="00A10817" w:rsidTr="00A35D4D">
        <w:trPr>
          <w:trHeight w:val="541"/>
        </w:trPr>
        <w:tc>
          <w:tcPr>
            <w:tcW w:w="7383" w:type="dxa"/>
            <w:gridSpan w:val="4"/>
          </w:tcPr>
          <w:p w:rsidR="00A10817" w:rsidRDefault="00A10817" w:rsidP="00A10817">
            <w:r w:rsidRPr="006F19C9">
              <w:rPr>
                <w:b/>
              </w:rPr>
              <w:lastRenderedPageBreak/>
              <w:t>TOTAL</w:t>
            </w:r>
          </w:p>
        </w:tc>
        <w:tc>
          <w:tcPr>
            <w:tcW w:w="892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26</w:t>
            </w:r>
          </w:p>
        </w:tc>
        <w:tc>
          <w:tcPr>
            <w:tcW w:w="892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9</w:t>
            </w:r>
            <w:r>
              <w:rPr>
                <w:szCs w:val="24"/>
              </w:rPr>
              <w:t>8</w:t>
            </w:r>
          </w:p>
        </w:tc>
        <w:tc>
          <w:tcPr>
            <w:tcW w:w="892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43</w:t>
            </w:r>
          </w:p>
        </w:tc>
        <w:tc>
          <w:tcPr>
            <w:tcW w:w="1071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6</w:t>
            </w:r>
          </w:p>
        </w:tc>
        <w:tc>
          <w:tcPr>
            <w:tcW w:w="893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17</w:t>
            </w:r>
            <w:r>
              <w:rPr>
                <w:szCs w:val="24"/>
              </w:rPr>
              <w:t>3</w:t>
            </w:r>
          </w:p>
        </w:tc>
        <w:tc>
          <w:tcPr>
            <w:tcW w:w="775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A10817" w:rsidRPr="006F19C9" w:rsidRDefault="00A10817" w:rsidP="00A10817">
            <w:pPr>
              <w:jc w:val="center"/>
              <w:rPr>
                <w:szCs w:val="24"/>
              </w:rPr>
            </w:pPr>
          </w:p>
        </w:tc>
      </w:tr>
    </w:tbl>
    <w:p w:rsidR="00170354" w:rsidRPr="000003D1" w:rsidRDefault="00170354" w:rsidP="00170354">
      <w:pPr>
        <w:rPr>
          <w:lang w:val="ro-RO"/>
        </w:rPr>
      </w:pPr>
    </w:p>
    <w:p w:rsidR="004945A6" w:rsidRPr="0098423C" w:rsidRDefault="004945A6" w:rsidP="00026E0B">
      <w:pPr>
        <w:spacing w:line="360" w:lineRule="auto"/>
        <w:ind w:left="360"/>
        <w:rPr>
          <w:b/>
          <w:szCs w:val="24"/>
          <w:lang w:val="ro-RO"/>
        </w:rPr>
      </w:pPr>
      <w:r w:rsidRPr="0098423C">
        <w:rPr>
          <w:szCs w:val="24"/>
          <w:lang w:val="ro-RO"/>
        </w:rPr>
        <w:t>Director Departament,  dr.hab.</w:t>
      </w:r>
      <w:r w:rsidR="003332AB">
        <w:rPr>
          <w:szCs w:val="24"/>
          <w:lang w:val="ro-RO"/>
        </w:rPr>
        <w:t xml:space="preserve">șt. </w:t>
      </w:r>
      <w:r w:rsidRPr="0098423C">
        <w:rPr>
          <w:szCs w:val="24"/>
          <w:lang w:val="ro-RO"/>
        </w:rPr>
        <w:t>med., profesor universitar</w:t>
      </w:r>
      <w:r w:rsidR="00791863">
        <w:rPr>
          <w:szCs w:val="24"/>
          <w:lang w:val="ro-RO"/>
        </w:rPr>
        <w:t xml:space="preserve">                                            </w:t>
      </w:r>
      <w:r w:rsidR="005B5370">
        <w:rPr>
          <w:b/>
          <w:szCs w:val="24"/>
          <w:lang w:val="ro-RO"/>
        </w:rPr>
        <w:t xml:space="preserve">Revenco  </w:t>
      </w:r>
      <w:r w:rsidR="00026E0B">
        <w:rPr>
          <w:b/>
          <w:szCs w:val="24"/>
          <w:lang w:val="ro-RO"/>
        </w:rPr>
        <w:t>Ninel</w:t>
      </w:r>
    </w:p>
    <w:p w:rsidR="004945A6" w:rsidRPr="0098423C" w:rsidRDefault="004945A6" w:rsidP="00026E0B">
      <w:pPr>
        <w:spacing w:line="360" w:lineRule="auto"/>
        <w:ind w:left="360"/>
        <w:rPr>
          <w:b/>
          <w:szCs w:val="24"/>
          <w:lang w:val="ro-RO"/>
        </w:rPr>
      </w:pPr>
      <w:r w:rsidRPr="0098423C">
        <w:rPr>
          <w:szCs w:val="24"/>
          <w:lang w:val="ro-RO"/>
        </w:rPr>
        <w:t>Şef studii Departament, dr.</w:t>
      </w:r>
      <w:r w:rsidR="003332AB">
        <w:rPr>
          <w:szCs w:val="24"/>
          <w:lang w:val="ro-RO"/>
        </w:rPr>
        <w:t>șt.</w:t>
      </w:r>
      <w:r w:rsidRPr="0098423C">
        <w:rPr>
          <w:szCs w:val="24"/>
          <w:lang w:val="ro-RO"/>
        </w:rPr>
        <w:t xml:space="preserve">med., conferenţiar universitar              </w:t>
      </w:r>
      <w:r w:rsidR="00791863">
        <w:rPr>
          <w:szCs w:val="24"/>
          <w:lang w:val="ro-RO"/>
        </w:rPr>
        <w:t xml:space="preserve">                             </w:t>
      </w:r>
      <w:r w:rsidRPr="0098423C">
        <w:rPr>
          <w:szCs w:val="24"/>
          <w:lang w:val="ro-RO"/>
        </w:rPr>
        <w:t xml:space="preserve"> </w:t>
      </w:r>
      <w:r w:rsidR="005B5370">
        <w:rPr>
          <w:b/>
          <w:szCs w:val="24"/>
          <w:lang w:val="ro-RO"/>
        </w:rPr>
        <w:t xml:space="preserve">Beniş  </w:t>
      </w:r>
      <w:r w:rsidR="00026E0B">
        <w:rPr>
          <w:b/>
          <w:szCs w:val="24"/>
          <w:lang w:val="ro-RO"/>
        </w:rPr>
        <w:t>Svetlana</w:t>
      </w:r>
    </w:p>
    <w:p w:rsidR="001A4C87" w:rsidRDefault="00026E0B" w:rsidP="00026E0B">
      <w:pPr>
        <w:spacing w:line="360" w:lineRule="auto"/>
        <w:ind w:left="360"/>
        <w:rPr>
          <w:b/>
          <w:szCs w:val="24"/>
          <w:lang w:val="ro-RO"/>
        </w:rPr>
      </w:pPr>
      <w:r>
        <w:rPr>
          <w:szCs w:val="24"/>
          <w:lang w:val="ro-RO"/>
        </w:rPr>
        <w:t xml:space="preserve">Metodist coordonator </w:t>
      </w:r>
      <w:r w:rsidR="003332AB">
        <w:rPr>
          <w:szCs w:val="24"/>
          <w:lang w:val="ro-RO"/>
        </w:rPr>
        <w:t xml:space="preserve">al Centrului de Instruire </w:t>
      </w:r>
      <w:r w:rsidR="004945A6" w:rsidRPr="0098423C">
        <w:rPr>
          <w:szCs w:val="24"/>
          <w:lang w:val="ro-RO"/>
        </w:rPr>
        <w:t>Postuniversitară Continuă</w:t>
      </w:r>
      <w:r w:rsidR="00791863">
        <w:rPr>
          <w:szCs w:val="24"/>
          <w:lang w:val="ro-RO"/>
        </w:rPr>
        <w:t xml:space="preserve">                      </w:t>
      </w:r>
      <w:r>
        <w:rPr>
          <w:b/>
          <w:szCs w:val="24"/>
          <w:lang w:val="ro-RO"/>
        </w:rPr>
        <w:t xml:space="preserve">Sârbu  </w:t>
      </w:r>
      <w:r w:rsidRPr="00333E3C">
        <w:rPr>
          <w:b/>
          <w:szCs w:val="24"/>
          <w:lang w:val="ro-RO"/>
        </w:rPr>
        <w:t>A</w:t>
      </w:r>
      <w:r>
        <w:rPr>
          <w:b/>
          <w:szCs w:val="24"/>
          <w:lang w:val="ro-RO"/>
        </w:rPr>
        <w:t>na</w:t>
      </w:r>
    </w:p>
    <w:p w:rsidR="001A4C87" w:rsidRDefault="001A4C87" w:rsidP="003332AB">
      <w:pPr>
        <w:ind w:left="360"/>
        <w:rPr>
          <w:b/>
          <w:szCs w:val="24"/>
          <w:lang w:val="ro-RO"/>
        </w:rPr>
      </w:pPr>
    </w:p>
    <w:p w:rsidR="00791863" w:rsidRDefault="00791863" w:rsidP="00791863">
      <w:pPr>
        <w:spacing w:line="360" w:lineRule="auto"/>
        <w:ind w:left="360"/>
        <w:rPr>
          <w:szCs w:val="24"/>
          <w:lang w:val="ro-RO"/>
        </w:rPr>
      </w:pPr>
    </w:p>
    <w:p w:rsidR="00573114" w:rsidRPr="00791863" w:rsidRDefault="001A4C87" w:rsidP="00791863">
      <w:pPr>
        <w:spacing w:line="360" w:lineRule="auto"/>
        <w:ind w:left="360"/>
        <w:rPr>
          <w:szCs w:val="24"/>
          <w:lang w:val="ro-RO"/>
        </w:rPr>
      </w:pPr>
      <w:r w:rsidRPr="00791863">
        <w:rPr>
          <w:szCs w:val="24"/>
          <w:lang w:val="ro-RO"/>
        </w:rPr>
        <w:t>Responsabil</w:t>
      </w:r>
      <w:r w:rsidR="00791863">
        <w:rPr>
          <w:szCs w:val="24"/>
          <w:lang w:val="ro-RO"/>
        </w:rPr>
        <w:t>i</w:t>
      </w:r>
      <w:r w:rsidRPr="00791863">
        <w:rPr>
          <w:szCs w:val="24"/>
          <w:lang w:val="ro-RO"/>
        </w:rPr>
        <w:t xml:space="preserve"> de </w:t>
      </w:r>
      <w:r w:rsidR="00573114" w:rsidRPr="00791863">
        <w:rPr>
          <w:szCs w:val="24"/>
          <w:lang w:val="ro-RO"/>
        </w:rPr>
        <w:t xml:space="preserve">organizare: </w:t>
      </w:r>
      <w:r w:rsidRPr="00791863">
        <w:rPr>
          <w:szCs w:val="24"/>
          <w:lang w:val="ro-RO"/>
        </w:rPr>
        <w:t xml:space="preserve">Raba </w:t>
      </w:r>
      <w:r w:rsidR="00026E0B" w:rsidRPr="00791863">
        <w:rPr>
          <w:szCs w:val="24"/>
          <w:lang w:val="ro-RO"/>
        </w:rPr>
        <w:t>Tatiana</w:t>
      </w:r>
      <w:r w:rsidR="00791863" w:rsidRPr="00791863">
        <w:rPr>
          <w:szCs w:val="24"/>
          <w:lang w:val="ro-RO"/>
        </w:rPr>
        <w:t>,  dr. hab. șt. med. , conf. univ.;</w:t>
      </w:r>
    </w:p>
    <w:p w:rsidR="00B5716E" w:rsidRPr="00791863" w:rsidRDefault="00791863" w:rsidP="00791863">
      <w:pPr>
        <w:spacing w:line="360" w:lineRule="auto"/>
        <w:ind w:left="360"/>
        <w:rPr>
          <w:szCs w:val="24"/>
          <w:lang w:val="ro-RO"/>
        </w:rPr>
      </w:pPr>
      <w:r w:rsidRPr="00791863">
        <w:rPr>
          <w:szCs w:val="24"/>
          <w:lang w:val="ro-RO"/>
        </w:rPr>
        <w:t xml:space="preserve">                                            </w:t>
      </w:r>
      <w:r>
        <w:rPr>
          <w:szCs w:val="24"/>
          <w:lang w:val="ro-RO"/>
        </w:rPr>
        <w:t xml:space="preserve"> </w:t>
      </w:r>
      <w:r w:rsidR="001A4C87" w:rsidRPr="00791863">
        <w:rPr>
          <w:szCs w:val="24"/>
          <w:lang w:val="ro-RO"/>
        </w:rPr>
        <w:t xml:space="preserve">Mihu </w:t>
      </w:r>
      <w:r w:rsidR="00026E0B" w:rsidRPr="00791863">
        <w:rPr>
          <w:szCs w:val="24"/>
          <w:lang w:val="ro-RO"/>
        </w:rPr>
        <w:t xml:space="preserve"> Ion</w:t>
      </w:r>
      <w:r w:rsidRPr="00791863">
        <w:rPr>
          <w:szCs w:val="24"/>
          <w:lang w:val="ro-RO"/>
        </w:rPr>
        <w:t xml:space="preserve">,  dr. hab. șt.med.,  prof. univ.                          </w:t>
      </w:r>
    </w:p>
    <w:p w:rsidR="002C2C67" w:rsidRPr="00791863" w:rsidRDefault="002C2C67" w:rsidP="00791863">
      <w:pPr>
        <w:spacing w:line="360" w:lineRule="auto"/>
        <w:ind w:left="360"/>
        <w:rPr>
          <w:szCs w:val="24"/>
          <w:lang w:val="ro-RO"/>
        </w:rPr>
      </w:pPr>
      <w:r w:rsidRPr="00791863">
        <w:rPr>
          <w:szCs w:val="24"/>
          <w:lang w:val="ro-RO"/>
        </w:rPr>
        <w:t xml:space="preserve">                                            </w:t>
      </w:r>
      <w:r w:rsidR="00791863">
        <w:rPr>
          <w:szCs w:val="24"/>
          <w:lang w:val="ro-RO"/>
        </w:rPr>
        <w:t xml:space="preserve"> </w:t>
      </w:r>
      <w:r w:rsidRPr="00791863">
        <w:rPr>
          <w:szCs w:val="24"/>
          <w:lang w:val="ro-RO"/>
        </w:rPr>
        <w:t>Adama Ianoș</w:t>
      </w:r>
      <w:r w:rsidR="00791863" w:rsidRPr="00791863">
        <w:rPr>
          <w:szCs w:val="24"/>
          <w:lang w:val="ro-RO"/>
        </w:rPr>
        <w:t xml:space="preserve">,   dr. ș. med., asist. univ.                             </w:t>
      </w:r>
    </w:p>
    <w:sectPr w:rsidR="002C2C67" w:rsidRPr="00791863" w:rsidSect="004945A6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F1" w:rsidRDefault="00130AF1" w:rsidP="00646EFD">
      <w:r>
        <w:separator/>
      </w:r>
    </w:p>
  </w:endnote>
  <w:endnote w:type="continuationSeparator" w:id="0">
    <w:p w:rsidR="00130AF1" w:rsidRDefault="00130AF1" w:rsidP="006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07"/>
      <w:docPartObj>
        <w:docPartGallery w:val="Page Numbers (Bottom of Page)"/>
        <w:docPartUnique/>
      </w:docPartObj>
    </w:sdtPr>
    <w:sdtEndPr/>
    <w:sdtContent>
      <w:p w:rsidR="00F36024" w:rsidRDefault="00130AF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024" w:rsidRDefault="00F360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F1" w:rsidRDefault="00130AF1" w:rsidP="00646EFD">
      <w:r>
        <w:separator/>
      </w:r>
    </w:p>
  </w:footnote>
  <w:footnote w:type="continuationSeparator" w:id="0">
    <w:p w:rsidR="00130AF1" w:rsidRDefault="00130AF1" w:rsidP="0064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48"/>
    <w:multiLevelType w:val="multilevel"/>
    <w:tmpl w:val="2A9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79C0"/>
    <w:multiLevelType w:val="multilevel"/>
    <w:tmpl w:val="319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319D"/>
    <w:multiLevelType w:val="multilevel"/>
    <w:tmpl w:val="227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53D8"/>
    <w:multiLevelType w:val="multilevel"/>
    <w:tmpl w:val="B3E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F003E"/>
    <w:multiLevelType w:val="multilevel"/>
    <w:tmpl w:val="E18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108A"/>
    <w:multiLevelType w:val="multilevel"/>
    <w:tmpl w:val="66F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6456"/>
    <w:multiLevelType w:val="multilevel"/>
    <w:tmpl w:val="1D4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516A7"/>
    <w:multiLevelType w:val="multilevel"/>
    <w:tmpl w:val="811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A62B2"/>
    <w:multiLevelType w:val="multilevel"/>
    <w:tmpl w:val="31A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B272A"/>
    <w:multiLevelType w:val="multilevel"/>
    <w:tmpl w:val="5E1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16429"/>
    <w:multiLevelType w:val="multilevel"/>
    <w:tmpl w:val="A37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C5381"/>
    <w:multiLevelType w:val="multilevel"/>
    <w:tmpl w:val="696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201BC"/>
    <w:multiLevelType w:val="multilevel"/>
    <w:tmpl w:val="5C3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71065"/>
    <w:multiLevelType w:val="multilevel"/>
    <w:tmpl w:val="5D7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A4D5B"/>
    <w:multiLevelType w:val="multilevel"/>
    <w:tmpl w:val="E02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32B26"/>
    <w:multiLevelType w:val="multilevel"/>
    <w:tmpl w:val="1C2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A3BB0"/>
    <w:multiLevelType w:val="multilevel"/>
    <w:tmpl w:val="19A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F3DB4"/>
    <w:multiLevelType w:val="multilevel"/>
    <w:tmpl w:val="C89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F587A"/>
    <w:multiLevelType w:val="multilevel"/>
    <w:tmpl w:val="262CBE64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855"/>
      </w:pPr>
    </w:lvl>
    <w:lvl w:ilvl="2">
      <w:start w:val="12"/>
      <w:numFmt w:val="decimal"/>
      <w:lvlText w:val="%1.%2-%3"/>
      <w:lvlJc w:val="left"/>
      <w:pPr>
        <w:tabs>
          <w:tab w:val="num" w:pos="1455"/>
        </w:tabs>
        <w:ind w:left="1455" w:hanging="855"/>
      </w:pPr>
    </w:lvl>
    <w:lvl w:ilvl="3">
      <w:start w:val="1"/>
      <w:numFmt w:val="decimal"/>
      <w:lvlText w:val="%1.%2-%3.%4"/>
      <w:lvlJc w:val="left"/>
      <w:pPr>
        <w:tabs>
          <w:tab w:val="num" w:pos="1755"/>
        </w:tabs>
        <w:ind w:left="1755" w:hanging="855"/>
      </w:pPr>
    </w:lvl>
    <w:lvl w:ilvl="4">
      <w:start w:val="1"/>
      <w:numFmt w:val="decimal"/>
      <w:lvlText w:val="%1.%2-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-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200"/>
        </w:tabs>
        <w:ind w:left="4200" w:hanging="1800"/>
      </w:pPr>
    </w:lvl>
  </w:abstractNum>
  <w:abstractNum w:abstractNumId="19">
    <w:nsid w:val="7EBB22FC"/>
    <w:multiLevelType w:val="multilevel"/>
    <w:tmpl w:val="AB7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0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4"/>
    <w:rsid w:val="00012C3E"/>
    <w:rsid w:val="00020122"/>
    <w:rsid w:val="00026E0B"/>
    <w:rsid w:val="000355A6"/>
    <w:rsid w:val="000370C2"/>
    <w:rsid w:val="000528D4"/>
    <w:rsid w:val="00064898"/>
    <w:rsid w:val="0006719D"/>
    <w:rsid w:val="00093C38"/>
    <w:rsid w:val="000E5FF8"/>
    <w:rsid w:val="00101DD8"/>
    <w:rsid w:val="00113C97"/>
    <w:rsid w:val="00130AF1"/>
    <w:rsid w:val="00131CAE"/>
    <w:rsid w:val="00132783"/>
    <w:rsid w:val="001579B9"/>
    <w:rsid w:val="00164826"/>
    <w:rsid w:val="00170354"/>
    <w:rsid w:val="0017576E"/>
    <w:rsid w:val="00185826"/>
    <w:rsid w:val="001A4C87"/>
    <w:rsid w:val="001C1E48"/>
    <w:rsid w:val="00247C93"/>
    <w:rsid w:val="00253E1E"/>
    <w:rsid w:val="002758FA"/>
    <w:rsid w:val="00276BC0"/>
    <w:rsid w:val="002B03B0"/>
    <w:rsid w:val="002B5D2E"/>
    <w:rsid w:val="002C2C67"/>
    <w:rsid w:val="002C37C1"/>
    <w:rsid w:val="002F31BD"/>
    <w:rsid w:val="00313526"/>
    <w:rsid w:val="00317BE8"/>
    <w:rsid w:val="00321CBF"/>
    <w:rsid w:val="003332AB"/>
    <w:rsid w:val="003338E6"/>
    <w:rsid w:val="003539FD"/>
    <w:rsid w:val="003834AC"/>
    <w:rsid w:val="00384D09"/>
    <w:rsid w:val="003969A8"/>
    <w:rsid w:val="003B119B"/>
    <w:rsid w:val="003B4DCE"/>
    <w:rsid w:val="003D4F06"/>
    <w:rsid w:val="0043306F"/>
    <w:rsid w:val="00445BF6"/>
    <w:rsid w:val="00477C7F"/>
    <w:rsid w:val="004945A6"/>
    <w:rsid w:val="004B0D84"/>
    <w:rsid w:val="004B6A1F"/>
    <w:rsid w:val="004C2509"/>
    <w:rsid w:val="004C5C94"/>
    <w:rsid w:val="004D1B58"/>
    <w:rsid w:val="004E725A"/>
    <w:rsid w:val="005044A3"/>
    <w:rsid w:val="005278B1"/>
    <w:rsid w:val="005332CC"/>
    <w:rsid w:val="00536216"/>
    <w:rsid w:val="005370E0"/>
    <w:rsid w:val="00542653"/>
    <w:rsid w:val="00545A84"/>
    <w:rsid w:val="00551F65"/>
    <w:rsid w:val="00573114"/>
    <w:rsid w:val="00576585"/>
    <w:rsid w:val="00595074"/>
    <w:rsid w:val="005B5370"/>
    <w:rsid w:val="005B75DA"/>
    <w:rsid w:val="00611FD8"/>
    <w:rsid w:val="00613935"/>
    <w:rsid w:val="00631FCA"/>
    <w:rsid w:val="006376D8"/>
    <w:rsid w:val="00641382"/>
    <w:rsid w:val="00646EFD"/>
    <w:rsid w:val="00651939"/>
    <w:rsid w:val="0065601A"/>
    <w:rsid w:val="00693EC1"/>
    <w:rsid w:val="006A0122"/>
    <w:rsid w:val="006A55CA"/>
    <w:rsid w:val="006A68B3"/>
    <w:rsid w:val="006B5832"/>
    <w:rsid w:val="006B7D4E"/>
    <w:rsid w:val="006C5130"/>
    <w:rsid w:val="006D1171"/>
    <w:rsid w:val="0070009A"/>
    <w:rsid w:val="00712E83"/>
    <w:rsid w:val="00713FEA"/>
    <w:rsid w:val="007426DB"/>
    <w:rsid w:val="00775B7B"/>
    <w:rsid w:val="00791863"/>
    <w:rsid w:val="00794421"/>
    <w:rsid w:val="007A3EE8"/>
    <w:rsid w:val="007D01A5"/>
    <w:rsid w:val="007F4FBF"/>
    <w:rsid w:val="00813937"/>
    <w:rsid w:val="00814C06"/>
    <w:rsid w:val="0084363B"/>
    <w:rsid w:val="00881C4C"/>
    <w:rsid w:val="008850B8"/>
    <w:rsid w:val="008873E6"/>
    <w:rsid w:val="008B0D04"/>
    <w:rsid w:val="008B602C"/>
    <w:rsid w:val="008D2EDB"/>
    <w:rsid w:val="008D3A6C"/>
    <w:rsid w:val="008D3F7D"/>
    <w:rsid w:val="008F666C"/>
    <w:rsid w:val="009050CC"/>
    <w:rsid w:val="0091798A"/>
    <w:rsid w:val="00925A14"/>
    <w:rsid w:val="00940902"/>
    <w:rsid w:val="00943E8F"/>
    <w:rsid w:val="0095288C"/>
    <w:rsid w:val="00993669"/>
    <w:rsid w:val="009A548D"/>
    <w:rsid w:val="009B7103"/>
    <w:rsid w:val="009B7BEB"/>
    <w:rsid w:val="009E0C73"/>
    <w:rsid w:val="009E4F41"/>
    <w:rsid w:val="009E7145"/>
    <w:rsid w:val="00A10817"/>
    <w:rsid w:val="00A14BB8"/>
    <w:rsid w:val="00A3175B"/>
    <w:rsid w:val="00A35D4D"/>
    <w:rsid w:val="00AA2AFB"/>
    <w:rsid w:val="00AD0A71"/>
    <w:rsid w:val="00AD4475"/>
    <w:rsid w:val="00AD7330"/>
    <w:rsid w:val="00AE5B3F"/>
    <w:rsid w:val="00AF5E5E"/>
    <w:rsid w:val="00B10854"/>
    <w:rsid w:val="00B5716E"/>
    <w:rsid w:val="00B576BC"/>
    <w:rsid w:val="00B76059"/>
    <w:rsid w:val="00B800C7"/>
    <w:rsid w:val="00B86C09"/>
    <w:rsid w:val="00BE4A6F"/>
    <w:rsid w:val="00BF6D5A"/>
    <w:rsid w:val="00C10B5E"/>
    <w:rsid w:val="00C127B4"/>
    <w:rsid w:val="00C275E1"/>
    <w:rsid w:val="00C359A9"/>
    <w:rsid w:val="00C37DB3"/>
    <w:rsid w:val="00C6107C"/>
    <w:rsid w:val="00C63D04"/>
    <w:rsid w:val="00C7439A"/>
    <w:rsid w:val="00C91B53"/>
    <w:rsid w:val="00CA3500"/>
    <w:rsid w:val="00CD78A1"/>
    <w:rsid w:val="00D04FC0"/>
    <w:rsid w:val="00D17913"/>
    <w:rsid w:val="00D20022"/>
    <w:rsid w:val="00D361C0"/>
    <w:rsid w:val="00D446D8"/>
    <w:rsid w:val="00D46661"/>
    <w:rsid w:val="00D63BC4"/>
    <w:rsid w:val="00D84576"/>
    <w:rsid w:val="00DA6405"/>
    <w:rsid w:val="00DB1365"/>
    <w:rsid w:val="00DC6307"/>
    <w:rsid w:val="00DD183D"/>
    <w:rsid w:val="00E43E20"/>
    <w:rsid w:val="00E50673"/>
    <w:rsid w:val="00E94505"/>
    <w:rsid w:val="00ED4415"/>
    <w:rsid w:val="00EE26B0"/>
    <w:rsid w:val="00F03E0D"/>
    <w:rsid w:val="00F12D08"/>
    <w:rsid w:val="00F36024"/>
    <w:rsid w:val="00F42CFF"/>
    <w:rsid w:val="00F43434"/>
    <w:rsid w:val="00F44FCB"/>
    <w:rsid w:val="00F87620"/>
    <w:rsid w:val="00FA6351"/>
    <w:rsid w:val="00FA63B3"/>
    <w:rsid w:val="00F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35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703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70354"/>
    <w:pPr>
      <w:jc w:val="center"/>
    </w:pPr>
    <w:rPr>
      <w:sz w:val="28"/>
      <w:lang w:val="ro-RO"/>
    </w:rPr>
  </w:style>
  <w:style w:type="character" w:customStyle="1" w:styleId="a6">
    <w:name w:val="Название Знак"/>
    <w:basedOn w:val="a0"/>
    <w:link w:val="a5"/>
    <w:rsid w:val="00170354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itolo1Intestazione">
    <w:name w:val="Titolo 1 Intestaz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  <w:jc w:val="center"/>
    </w:pPr>
    <w:rPr>
      <w:rFonts w:ascii="Arial" w:hAnsi="Arial"/>
      <w:b/>
      <w:caps/>
      <w:lang w:val="ro-RO"/>
    </w:rPr>
  </w:style>
  <w:style w:type="paragraph" w:customStyle="1" w:styleId="NumeroRevisione">
    <w:name w:val="Numero 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rFonts w:ascii="Arial" w:hAnsi="Arial"/>
      <w:b/>
      <w:sz w:val="16"/>
      <w:lang w:val="ro-RO"/>
    </w:rPr>
  </w:style>
  <w:style w:type="paragraph" w:customStyle="1" w:styleId="Revisione">
    <w:name w:val="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b/>
      <w:sz w:val="16"/>
      <w:lang w:val="ro-RO"/>
    </w:rPr>
  </w:style>
  <w:style w:type="character" w:styleId="a7">
    <w:name w:val="page number"/>
    <w:basedOn w:val="a0"/>
    <w:rsid w:val="00170354"/>
  </w:style>
  <w:style w:type="paragraph" w:styleId="a8">
    <w:name w:val="Balloon Text"/>
    <w:basedOn w:val="a"/>
    <w:link w:val="a9"/>
    <w:uiPriority w:val="99"/>
    <w:semiHidden/>
    <w:unhideWhenUsed/>
    <w:rsid w:val="00170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5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46EF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EFD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2B03B0"/>
    <w:rPr>
      <w:color w:val="0000FF" w:themeColor="hyperlink"/>
      <w:u w:val="single"/>
    </w:rPr>
  </w:style>
  <w:style w:type="character" w:customStyle="1" w:styleId="eydoae">
    <w:name w:val="eydoae"/>
    <w:basedOn w:val="a0"/>
    <w:rsid w:val="006376D8"/>
  </w:style>
  <w:style w:type="character" w:customStyle="1" w:styleId="jyrdof">
    <w:name w:val="jyrdof"/>
    <w:basedOn w:val="a0"/>
    <w:rsid w:val="00185826"/>
  </w:style>
  <w:style w:type="character" w:customStyle="1" w:styleId="rklb9d">
    <w:name w:val="rklb9d"/>
    <w:basedOn w:val="a0"/>
    <w:rsid w:val="00185826"/>
  </w:style>
  <w:style w:type="character" w:customStyle="1" w:styleId="vfppkd-vqzf8d">
    <w:name w:val="vfppkd-vqzf8d"/>
    <w:basedOn w:val="a0"/>
    <w:rsid w:val="0018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35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703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70354"/>
    <w:pPr>
      <w:jc w:val="center"/>
    </w:pPr>
    <w:rPr>
      <w:sz w:val="28"/>
      <w:lang w:val="ro-RO"/>
    </w:rPr>
  </w:style>
  <w:style w:type="character" w:customStyle="1" w:styleId="a6">
    <w:name w:val="Название Знак"/>
    <w:basedOn w:val="a0"/>
    <w:link w:val="a5"/>
    <w:rsid w:val="00170354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itolo1Intestazione">
    <w:name w:val="Titolo 1 Intestaz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  <w:jc w:val="center"/>
    </w:pPr>
    <w:rPr>
      <w:rFonts w:ascii="Arial" w:hAnsi="Arial"/>
      <w:b/>
      <w:caps/>
      <w:lang w:val="ro-RO"/>
    </w:rPr>
  </w:style>
  <w:style w:type="paragraph" w:customStyle="1" w:styleId="NumeroRevisione">
    <w:name w:val="Numero 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rFonts w:ascii="Arial" w:hAnsi="Arial"/>
      <w:b/>
      <w:sz w:val="16"/>
      <w:lang w:val="ro-RO"/>
    </w:rPr>
  </w:style>
  <w:style w:type="paragraph" w:customStyle="1" w:styleId="Revisione">
    <w:name w:val="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b/>
      <w:sz w:val="16"/>
      <w:lang w:val="ro-RO"/>
    </w:rPr>
  </w:style>
  <w:style w:type="character" w:styleId="a7">
    <w:name w:val="page number"/>
    <w:basedOn w:val="a0"/>
    <w:rsid w:val="00170354"/>
  </w:style>
  <w:style w:type="paragraph" w:styleId="a8">
    <w:name w:val="Balloon Text"/>
    <w:basedOn w:val="a"/>
    <w:link w:val="a9"/>
    <w:uiPriority w:val="99"/>
    <w:semiHidden/>
    <w:unhideWhenUsed/>
    <w:rsid w:val="00170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5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46EF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EFD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2B03B0"/>
    <w:rPr>
      <w:color w:val="0000FF" w:themeColor="hyperlink"/>
      <w:u w:val="single"/>
    </w:rPr>
  </w:style>
  <w:style w:type="character" w:customStyle="1" w:styleId="eydoae">
    <w:name w:val="eydoae"/>
    <w:basedOn w:val="a0"/>
    <w:rsid w:val="006376D8"/>
  </w:style>
  <w:style w:type="character" w:customStyle="1" w:styleId="jyrdof">
    <w:name w:val="jyrdof"/>
    <w:basedOn w:val="a0"/>
    <w:rsid w:val="00185826"/>
  </w:style>
  <w:style w:type="character" w:customStyle="1" w:styleId="rklb9d">
    <w:name w:val="rklb9d"/>
    <w:basedOn w:val="a0"/>
    <w:rsid w:val="00185826"/>
  </w:style>
  <w:style w:type="character" w:customStyle="1" w:styleId="vfppkd-vqzf8d">
    <w:name w:val="vfppkd-vqzf8d"/>
    <w:basedOn w:val="a0"/>
    <w:rsid w:val="0018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84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08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4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7389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8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978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648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7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1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7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49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52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9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1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5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0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089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0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7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597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4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9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7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5004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278">
                          <w:marLeft w:val="0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431">
                                      <w:marLeft w:val="240"/>
                                      <w:marRight w:val="24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2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1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6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9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80620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15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80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910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6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3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148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6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136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9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4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5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070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5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9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3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34369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4796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0349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492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4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649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3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4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646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9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5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91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6584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8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3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57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1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67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3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73589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620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52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361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71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2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4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809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08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8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6514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292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04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2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246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940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207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6117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6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1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95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42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50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06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52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67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593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7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1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20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25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6528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33">
                          <w:marLeft w:val="0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5254">
                                      <w:marLeft w:val="240"/>
                                      <w:marRight w:val="24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5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4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9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2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42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02337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2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6168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90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1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871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49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3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8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994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66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9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91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6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30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97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2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9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6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56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0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5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5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707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121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205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154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358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56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11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43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7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8867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063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2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9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3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8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2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1693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173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8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521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7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7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9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1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2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2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91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9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60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52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54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5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8982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707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9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9268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784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5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8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1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1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4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97285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6668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9124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6025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3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1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61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95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16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5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592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0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1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331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2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4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2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138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5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0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0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2064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969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6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45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1518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877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690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1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911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742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1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9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399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9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8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7815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712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2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0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44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37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02263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2780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256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5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13313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06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5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410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4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2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6521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077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5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7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7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1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87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49976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040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213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031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18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54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2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2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41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9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9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2435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107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3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84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6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0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6813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9875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067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7988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0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973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81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913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3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6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2762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21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9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0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45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5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24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2227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431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26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136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6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1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0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93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31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85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1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67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41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0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6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44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44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2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1967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16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2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74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1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07902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7812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454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78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8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04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5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18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9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8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86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064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460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4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7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5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1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1960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046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390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1609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5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608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7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5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586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85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2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84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7910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394">
                          <w:marLeft w:val="0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323">
                                      <w:marLeft w:val="240"/>
                                      <w:marRight w:val="24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1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19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26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1052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5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323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67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659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63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8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4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8200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7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0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2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649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0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8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24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494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147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432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4548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9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637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18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6951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9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3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5641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862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5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9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8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37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98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7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02928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3841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87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3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3642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45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4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394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73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2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5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5331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254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1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0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7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1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4010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1230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353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2571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0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6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402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5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213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15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65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mbr-utod-usn?hs=122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tw-qmsd-ran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Пользователь</cp:lastModifiedBy>
  <cp:revision>2</cp:revision>
  <cp:lastPrinted>2024-02-14T10:22:00Z</cp:lastPrinted>
  <dcterms:created xsi:type="dcterms:W3CDTF">2024-02-15T08:44:00Z</dcterms:created>
  <dcterms:modified xsi:type="dcterms:W3CDTF">2024-02-15T08:44:00Z</dcterms:modified>
</cp:coreProperties>
</file>