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9E" w:rsidRDefault="00FE7A9E" w:rsidP="00FE7A9E">
      <w:pPr>
        <w:spacing w:line="360" w:lineRule="auto"/>
        <w:jc w:val="center"/>
        <w:rPr>
          <w:b/>
          <w:bCs/>
          <w:caps/>
          <w:sz w:val="24"/>
          <w:szCs w:val="24"/>
          <w:lang w:val="en-US"/>
        </w:rPr>
      </w:pPr>
      <w:r>
        <w:rPr>
          <w:b/>
          <w:bCs/>
          <w:caps/>
          <w:sz w:val="24"/>
          <w:szCs w:val="24"/>
          <w:lang w:val="en-US"/>
        </w:rPr>
        <w:t>Universitatea de stat de medicină şi farmacie</w:t>
      </w:r>
    </w:p>
    <w:p w:rsidR="00FE7A9E" w:rsidRPr="00A94D40" w:rsidRDefault="00A94D40" w:rsidP="00A94D40">
      <w:pPr>
        <w:pStyle w:val="1"/>
        <w:jc w:val="center"/>
        <w:rPr>
          <w:sz w:val="24"/>
          <w:szCs w:val="24"/>
          <w:lang w:val="it-IT"/>
        </w:rPr>
      </w:pPr>
      <w:r w:rsidRPr="00A94D40">
        <w:rPr>
          <w:bCs w:val="0"/>
          <w:sz w:val="24"/>
          <w:szCs w:val="24"/>
          <w:lang w:val="it-IT"/>
        </w:rPr>
        <w:t>„N. TESTEMIŢANU” REPUBLICA MOLDOVA</w:t>
      </w:r>
    </w:p>
    <w:p w:rsidR="00FE7A9E" w:rsidRDefault="00FE7A9E" w:rsidP="00FE7A9E">
      <w:pPr>
        <w:spacing w:line="360" w:lineRule="auto"/>
        <w:jc w:val="center"/>
        <w:rPr>
          <w:sz w:val="24"/>
          <w:szCs w:val="24"/>
          <w:lang w:val="it-IT"/>
        </w:rPr>
      </w:pPr>
    </w:p>
    <w:p w:rsidR="00FE7A9E" w:rsidRDefault="00FE7A9E" w:rsidP="00FE7A9E">
      <w:pPr>
        <w:spacing w:line="360" w:lineRule="auto"/>
        <w:jc w:val="center"/>
        <w:rPr>
          <w:sz w:val="24"/>
          <w:szCs w:val="24"/>
          <w:lang w:val="it-IT"/>
        </w:rPr>
      </w:pPr>
    </w:p>
    <w:p w:rsidR="00FE7A9E" w:rsidRDefault="00FE7A9E" w:rsidP="00FE7A9E">
      <w:pPr>
        <w:spacing w:line="360" w:lineRule="auto"/>
        <w:rPr>
          <w:sz w:val="24"/>
          <w:szCs w:val="24"/>
          <w:lang w:val="it-IT"/>
        </w:rPr>
      </w:pPr>
    </w:p>
    <w:p w:rsidR="00FE7A9E" w:rsidRDefault="00FE7A9E" w:rsidP="00FE7A9E">
      <w:pPr>
        <w:spacing w:line="360" w:lineRule="auto"/>
        <w:jc w:val="center"/>
        <w:rPr>
          <w:sz w:val="24"/>
          <w:szCs w:val="24"/>
          <w:lang w:val="it-IT"/>
        </w:rPr>
      </w:pPr>
    </w:p>
    <w:p w:rsidR="00FE7A9E" w:rsidRPr="001333C7" w:rsidRDefault="00EF7B43" w:rsidP="00FE7A9E">
      <w:pPr>
        <w:spacing w:line="360" w:lineRule="auto"/>
        <w:jc w:val="center"/>
        <w:rPr>
          <w:b/>
          <w:sz w:val="32"/>
          <w:szCs w:val="32"/>
          <w:lang w:val="it-IT"/>
        </w:rPr>
      </w:pPr>
      <w:r w:rsidRPr="001333C7">
        <w:rPr>
          <w:b/>
          <w:sz w:val="32"/>
          <w:szCs w:val="32"/>
          <w:lang w:val="it-IT"/>
        </w:rPr>
        <w:t>PROGRAMA DE STUDIU</w:t>
      </w:r>
    </w:p>
    <w:p w:rsidR="00FE7A9E" w:rsidRPr="001333C7" w:rsidRDefault="00EF7B43" w:rsidP="00FE7A9E">
      <w:pPr>
        <w:spacing w:line="360" w:lineRule="auto"/>
        <w:jc w:val="center"/>
        <w:rPr>
          <w:b/>
          <w:sz w:val="32"/>
          <w:szCs w:val="32"/>
          <w:lang w:val="it-IT"/>
        </w:rPr>
      </w:pPr>
      <w:r w:rsidRPr="001333C7">
        <w:rPr>
          <w:b/>
          <w:sz w:val="32"/>
          <w:szCs w:val="32"/>
          <w:lang w:val="es-ES"/>
        </w:rPr>
        <w:t xml:space="preserve">LA DISCIPLINA NEUROPEDIATRIE PENTRU </w:t>
      </w:r>
      <w:r w:rsidRPr="001333C7">
        <w:rPr>
          <w:b/>
          <w:sz w:val="32"/>
          <w:szCs w:val="32"/>
          <w:lang w:val="en-US"/>
        </w:rPr>
        <w:t>REZIDENŢII</w:t>
      </w:r>
    </w:p>
    <w:p w:rsidR="00FE7A9E" w:rsidRPr="001333C7" w:rsidRDefault="00EF7B43" w:rsidP="00FE7A9E">
      <w:pPr>
        <w:spacing w:line="360" w:lineRule="auto"/>
        <w:jc w:val="center"/>
        <w:rPr>
          <w:b/>
          <w:sz w:val="32"/>
          <w:szCs w:val="32"/>
          <w:lang w:val="it-IT"/>
        </w:rPr>
      </w:pPr>
      <w:r w:rsidRPr="001333C7">
        <w:rPr>
          <w:b/>
          <w:sz w:val="32"/>
          <w:szCs w:val="32"/>
          <w:lang w:val="it-IT"/>
        </w:rPr>
        <w:t>SPECIALITATEA MEDIC-NEONATOLOG, A</w:t>
      </w:r>
      <w:r w:rsidR="001333C7">
        <w:rPr>
          <w:b/>
          <w:sz w:val="32"/>
          <w:szCs w:val="32"/>
          <w:lang w:val="it-IT"/>
        </w:rPr>
        <w:t xml:space="preserve">NUL </w:t>
      </w:r>
      <w:bookmarkStart w:id="0" w:name="_GoBack"/>
      <w:bookmarkEnd w:id="0"/>
      <w:r w:rsidRPr="001333C7">
        <w:rPr>
          <w:b/>
          <w:sz w:val="32"/>
          <w:szCs w:val="32"/>
          <w:lang w:val="it-IT"/>
        </w:rPr>
        <w:t>II</w:t>
      </w:r>
    </w:p>
    <w:p w:rsidR="00FE7A9E" w:rsidRPr="001333C7" w:rsidRDefault="00FE7A9E" w:rsidP="00FE7A9E">
      <w:pPr>
        <w:spacing w:line="360" w:lineRule="auto"/>
        <w:jc w:val="center"/>
        <w:rPr>
          <w:b/>
          <w:sz w:val="32"/>
          <w:szCs w:val="32"/>
          <w:lang w:val="it-IT"/>
        </w:rPr>
      </w:pPr>
    </w:p>
    <w:p w:rsidR="00FE7A9E" w:rsidRDefault="00FE7A9E" w:rsidP="00FE7A9E">
      <w:pPr>
        <w:spacing w:line="360" w:lineRule="auto"/>
        <w:jc w:val="center"/>
        <w:rPr>
          <w:sz w:val="24"/>
          <w:szCs w:val="24"/>
          <w:lang w:val="it-IT"/>
        </w:rPr>
      </w:pPr>
    </w:p>
    <w:p w:rsidR="00FE7A9E" w:rsidRDefault="00FE7A9E" w:rsidP="00A94D40">
      <w:pPr>
        <w:spacing w:line="360" w:lineRule="auto"/>
        <w:jc w:val="center"/>
        <w:rPr>
          <w:sz w:val="24"/>
          <w:szCs w:val="24"/>
          <w:lang w:val="it-IT"/>
        </w:rPr>
      </w:pPr>
      <w:r>
        <w:rPr>
          <w:sz w:val="24"/>
          <w:szCs w:val="24"/>
          <w:lang w:val="it-IT"/>
        </w:rPr>
        <w:t xml:space="preserve"> </w:t>
      </w:r>
    </w:p>
    <w:p w:rsidR="00FE7A9E" w:rsidRDefault="00FE7A9E" w:rsidP="00FE7A9E">
      <w:pPr>
        <w:spacing w:line="360" w:lineRule="auto"/>
        <w:ind w:firstLine="4680"/>
        <w:rPr>
          <w:sz w:val="24"/>
          <w:szCs w:val="24"/>
          <w:lang w:val="it-IT"/>
        </w:rPr>
      </w:pPr>
    </w:p>
    <w:p w:rsidR="00FE7A9E" w:rsidRDefault="00FE7A9E" w:rsidP="00FE7A9E">
      <w:pPr>
        <w:spacing w:line="360" w:lineRule="auto"/>
        <w:ind w:firstLine="4680"/>
        <w:rPr>
          <w:sz w:val="24"/>
          <w:szCs w:val="24"/>
          <w:lang w:val="it-IT"/>
        </w:rPr>
      </w:pPr>
    </w:p>
    <w:p w:rsidR="00FE7A9E" w:rsidRDefault="00FE7A9E" w:rsidP="00FE7A9E">
      <w:pPr>
        <w:spacing w:line="360" w:lineRule="auto"/>
        <w:ind w:firstLine="4680"/>
        <w:rPr>
          <w:sz w:val="24"/>
          <w:szCs w:val="24"/>
          <w:lang w:val="it-IT"/>
        </w:rPr>
      </w:pPr>
    </w:p>
    <w:p w:rsidR="00FE7A9E" w:rsidRDefault="00FE7A9E" w:rsidP="00FE7A9E">
      <w:pPr>
        <w:spacing w:line="360" w:lineRule="auto"/>
        <w:ind w:firstLine="4680"/>
        <w:rPr>
          <w:sz w:val="24"/>
          <w:szCs w:val="24"/>
          <w:lang w:val="it-IT"/>
        </w:rPr>
      </w:pPr>
    </w:p>
    <w:p w:rsidR="00FE7A9E" w:rsidRDefault="00FE7A9E" w:rsidP="00FE7A9E">
      <w:pPr>
        <w:spacing w:line="360" w:lineRule="auto"/>
        <w:ind w:firstLine="4680"/>
        <w:rPr>
          <w:sz w:val="24"/>
          <w:szCs w:val="24"/>
          <w:lang w:val="it-IT"/>
        </w:rPr>
      </w:pPr>
    </w:p>
    <w:p w:rsidR="00FE7A9E" w:rsidRDefault="00FE7A9E" w:rsidP="00FE7A9E">
      <w:pPr>
        <w:spacing w:line="360" w:lineRule="auto"/>
        <w:ind w:firstLine="4680"/>
        <w:rPr>
          <w:b/>
          <w:bCs/>
          <w:sz w:val="24"/>
          <w:szCs w:val="24"/>
          <w:lang w:val="it-IT"/>
        </w:rPr>
      </w:pPr>
    </w:p>
    <w:p w:rsidR="00FE7A9E" w:rsidRDefault="00FE7A9E" w:rsidP="00FE7A9E">
      <w:pPr>
        <w:spacing w:line="360" w:lineRule="auto"/>
        <w:rPr>
          <w:b/>
          <w:bCs/>
          <w:sz w:val="24"/>
          <w:szCs w:val="24"/>
          <w:lang w:val="it-IT"/>
        </w:rPr>
      </w:pPr>
      <w:r>
        <w:rPr>
          <w:b/>
          <w:bCs/>
          <w:sz w:val="24"/>
          <w:szCs w:val="24"/>
          <w:lang w:val="it-IT"/>
        </w:rPr>
        <w:t xml:space="preserve">                                                              </w:t>
      </w:r>
    </w:p>
    <w:p w:rsidR="00FE7A9E" w:rsidRDefault="00FE7A9E" w:rsidP="00FE7A9E">
      <w:pPr>
        <w:pStyle w:val="3"/>
        <w:rPr>
          <w:szCs w:val="24"/>
          <w:lang w:val="it-IT"/>
        </w:rPr>
      </w:pPr>
    </w:p>
    <w:p w:rsidR="00FE7A9E" w:rsidRDefault="00FE7A9E" w:rsidP="00FE7A9E">
      <w:pPr>
        <w:pStyle w:val="1"/>
        <w:rPr>
          <w:b w:val="0"/>
          <w:sz w:val="24"/>
          <w:szCs w:val="24"/>
          <w:lang w:val="it-IT"/>
        </w:rPr>
      </w:pPr>
    </w:p>
    <w:p w:rsidR="00A94D40" w:rsidRPr="00A94D40" w:rsidRDefault="00A94D40" w:rsidP="00A94D40">
      <w:pPr>
        <w:rPr>
          <w:lang w:val="it-IT"/>
        </w:rPr>
      </w:pPr>
    </w:p>
    <w:p w:rsidR="00FE7A9E" w:rsidRDefault="00FE7A9E" w:rsidP="00FE7A9E">
      <w:pPr>
        <w:rPr>
          <w:sz w:val="24"/>
          <w:szCs w:val="24"/>
          <w:lang w:val="it-IT"/>
        </w:rPr>
      </w:pPr>
    </w:p>
    <w:p w:rsidR="00FE7A9E" w:rsidRDefault="00FE7A9E" w:rsidP="00FE7A9E">
      <w:pPr>
        <w:pStyle w:val="1"/>
        <w:rPr>
          <w:b w:val="0"/>
          <w:sz w:val="24"/>
          <w:szCs w:val="24"/>
          <w:lang w:val="it-IT"/>
        </w:rPr>
      </w:pPr>
      <w:r>
        <w:rPr>
          <w:b w:val="0"/>
          <w:sz w:val="24"/>
          <w:szCs w:val="24"/>
          <w:lang w:val="it-IT"/>
        </w:rPr>
        <w:t>CURSUL DE NEUROPEDIATRIE</w:t>
      </w:r>
    </w:p>
    <w:p w:rsidR="00FE7A9E" w:rsidRDefault="00FE7A9E" w:rsidP="00FE7A9E">
      <w:pPr>
        <w:pStyle w:val="ac"/>
        <w:rPr>
          <w:sz w:val="24"/>
          <w:szCs w:val="24"/>
        </w:rPr>
      </w:pPr>
      <w:r>
        <w:rPr>
          <w:sz w:val="24"/>
          <w:szCs w:val="24"/>
          <w:lang w:val="es-ES"/>
        </w:rPr>
        <w:t xml:space="preserve">Planul tematic la neuropediatrie pentru </w:t>
      </w:r>
      <w:r>
        <w:rPr>
          <w:sz w:val="24"/>
          <w:szCs w:val="24"/>
        </w:rPr>
        <w:t>rezidenţii-neonatologi</w:t>
      </w:r>
      <w:r>
        <w:rPr>
          <w:sz w:val="24"/>
          <w:szCs w:val="24"/>
          <w:lang w:val="es-ES"/>
        </w:rPr>
        <w:t xml:space="preserve"> </w:t>
      </w:r>
    </w:p>
    <w:tbl>
      <w:tblPr>
        <w:tblW w:w="1000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6017"/>
        <w:gridCol w:w="1080"/>
        <w:gridCol w:w="1080"/>
        <w:gridCol w:w="1260"/>
      </w:tblGrid>
      <w:tr w:rsidR="00FE7A9E" w:rsidTr="00FE7A9E">
        <w:trPr>
          <w:cantSplit/>
          <w:trHeight w:val="235"/>
        </w:trPr>
        <w:tc>
          <w:tcPr>
            <w:tcW w:w="568" w:type="dxa"/>
            <w:vMerge w:val="restart"/>
            <w:tcBorders>
              <w:top w:val="single" w:sz="6" w:space="0" w:color="auto"/>
              <w:left w:val="single" w:sz="6" w:space="0" w:color="auto"/>
              <w:bottom w:val="single" w:sz="6" w:space="0" w:color="auto"/>
              <w:right w:val="single" w:sz="6" w:space="0" w:color="auto"/>
            </w:tcBorders>
            <w:vAlign w:val="center"/>
          </w:tcPr>
          <w:p w:rsidR="00FE7A9E" w:rsidRDefault="00FE7A9E">
            <w:pPr>
              <w:pStyle w:val="ac"/>
              <w:rPr>
                <w:sz w:val="24"/>
                <w:szCs w:val="24"/>
                <w:lang w:eastAsia="en-US"/>
              </w:rPr>
            </w:pPr>
          </w:p>
          <w:p w:rsidR="00FE7A9E" w:rsidRDefault="00FE7A9E">
            <w:pPr>
              <w:pStyle w:val="ac"/>
              <w:ind w:right="-108"/>
              <w:rPr>
                <w:sz w:val="24"/>
                <w:szCs w:val="24"/>
                <w:lang w:eastAsia="en-US"/>
              </w:rPr>
            </w:pPr>
            <w:r>
              <w:rPr>
                <w:b/>
                <w:sz w:val="24"/>
                <w:szCs w:val="24"/>
              </w:rPr>
              <w:t>Nr.</w:t>
            </w:r>
          </w:p>
        </w:tc>
        <w:tc>
          <w:tcPr>
            <w:tcW w:w="6016" w:type="dxa"/>
            <w:vMerge w:val="restart"/>
            <w:tcBorders>
              <w:top w:val="single" w:sz="6" w:space="0" w:color="auto"/>
              <w:left w:val="single" w:sz="6" w:space="0" w:color="auto"/>
              <w:bottom w:val="single" w:sz="6" w:space="0" w:color="auto"/>
              <w:right w:val="single" w:sz="6" w:space="0" w:color="auto"/>
            </w:tcBorders>
          </w:tcPr>
          <w:p w:rsidR="00FE7A9E" w:rsidRDefault="00FE7A9E">
            <w:pPr>
              <w:pStyle w:val="ac"/>
              <w:rPr>
                <w:sz w:val="24"/>
                <w:szCs w:val="24"/>
                <w:lang w:eastAsia="en-US"/>
              </w:rPr>
            </w:pPr>
          </w:p>
          <w:p w:rsidR="00FE7A9E" w:rsidRDefault="00FE7A9E">
            <w:pPr>
              <w:pStyle w:val="ac"/>
              <w:rPr>
                <w:sz w:val="24"/>
                <w:szCs w:val="24"/>
                <w:lang w:eastAsia="en-US"/>
              </w:rPr>
            </w:pPr>
            <w:r>
              <w:rPr>
                <w:b/>
                <w:sz w:val="24"/>
                <w:szCs w:val="24"/>
              </w:rPr>
              <w:t>Denimirea capitolelor şi temelor</w:t>
            </w:r>
          </w:p>
        </w:tc>
        <w:tc>
          <w:tcPr>
            <w:tcW w:w="3420" w:type="dxa"/>
            <w:gridSpan w:val="3"/>
            <w:tcBorders>
              <w:top w:val="single" w:sz="6" w:space="0" w:color="auto"/>
              <w:left w:val="single" w:sz="6" w:space="0" w:color="auto"/>
              <w:bottom w:val="single" w:sz="4" w:space="0" w:color="auto"/>
              <w:right w:val="single" w:sz="6" w:space="0" w:color="auto"/>
            </w:tcBorders>
            <w:vAlign w:val="center"/>
            <w:hideMark/>
          </w:tcPr>
          <w:p w:rsidR="00FE7A9E" w:rsidRDefault="00FE7A9E">
            <w:pPr>
              <w:pStyle w:val="ac"/>
              <w:rPr>
                <w:sz w:val="24"/>
                <w:szCs w:val="24"/>
                <w:lang w:eastAsia="en-US"/>
              </w:rPr>
            </w:pPr>
            <w:r>
              <w:rPr>
                <w:b/>
                <w:sz w:val="24"/>
                <w:szCs w:val="24"/>
              </w:rPr>
              <w:t>Numărul de ore</w:t>
            </w:r>
          </w:p>
        </w:tc>
      </w:tr>
      <w:tr w:rsidR="00FE7A9E" w:rsidTr="00FE7A9E">
        <w:trPr>
          <w:cantSplit/>
          <w:trHeight w:val="4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E7A9E" w:rsidRDefault="00FE7A9E">
            <w:pPr>
              <w:rPr>
                <w:sz w:val="24"/>
                <w:szCs w:val="24"/>
                <w:lang w:val="ro-RO" w:eastAsia="en-US"/>
              </w:rPr>
            </w:pPr>
          </w:p>
        </w:tc>
        <w:tc>
          <w:tcPr>
            <w:tcW w:w="6016" w:type="dxa"/>
            <w:vMerge/>
            <w:tcBorders>
              <w:top w:val="single" w:sz="6" w:space="0" w:color="auto"/>
              <w:left w:val="single" w:sz="6" w:space="0" w:color="auto"/>
              <w:bottom w:val="single" w:sz="6" w:space="0" w:color="auto"/>
              <w:right w:val="single" w:sz="6" w:space="0" w:color="auto"/>
            </w:tcBorders>
            <w:vAlign w:val="center"/>
            <w:hideMark/>
          </w:tcPr>
          <w:p w:rsidR="00FE7A9E" w:rsidRDefault="00FE7A9E">
            <w:pPr>
              <w:rPr>
                <w:sz w:val="24"/>
                <w:szCs w:val="24"/>
                <w:lang w:val="ro-RO" w:eastAsia="en-US"/>
              </w:rPr>
            </w:pPr>
          </w:p>
        </w:tc>
        <w:tc>
          <w:tcPr>
            <w:tcW w:w="1080" w:type="dxa"/>
            <w:tcBorders>
              <w:top w:val="single" w:sz="4"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Cursuri</w:t>
            </w:r>
          </w:p>
        </w:tc>
        <w:tc>
          <w:tcPr>
            <w:tcW w:w="1080" w:type="dxa"/>
            <w:tcBorders>
              <w:top w:val="single" w:sz="4" w:space="0" w:color="auto"/>
              <w:left w:val="single" w:sz="6" w:space="0" w:color="auto"/>
              <w:bottom w:val="single" w:sz="6" w:space="0" w:color="auto"/>
              <w:right w:val="single" w:sz="4" w:space="0" w:color="auto"/>
            </w:tcBorders>
            <w:vAlign w:val="center"/>
            <w:hideMark/>
          </w:tcPr>
          <w:p w:rsidR="00FE7A9E" w:rsidRDefault="00FE7A9E">
            <w:pPr>
              <w:pStyle w:val="ac"/>
              <w:rPr>
                <w:sz w:val="24"/>
                <w:szCs w:val="24"/>
                <w:lang w:eastAsia="en-US"/>
              </w:rPr>
            </w:pPr>
            <w:r>
              <w:rPr>
                <w:b/>
                <w:sz w:val="24"/>
                <w:szCs w:val="24"/>
              </w:rPr>
              <w:t>Lecţii practice</w:t>
            </w:r>
          </w:p>
        </w:tc>
        <w:tc>
          <w:tcPr>
            <w:tcW w:w="1260" w:type="dxa"/>
            <w:tcBorders>
              <w:top w:val="single" w:sz="4" w:space="0" w:color="auto"/>
              <w:left w:val="nil"/>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Total</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val="it-IT" w:eastAsia="en-US"/>
              </w:rPr>
            </w:pPr>
            <w:r>
              <w:rPr>
                <w:b/>
                <w:sz w:val="24"/>
                <w:szCs w:val="24"/>
              </w:rPr>
              <w:t>Dezvoltarea în ontogeneză a SNC.</w:t>
            </w:r>
          </w:p>
          <w:p w:rsidR="00FE7A9E" w:rsidRDefault="00FE7A9E">
            <w:pPr>
              <w:pStyle w:val="ac"/>
              <w:jc w:val="both"/>
              <w:rPr>
                <w:sz w:val="24"/>
                <w:szCs w:val="24"/>
                <w:lang w:eastAsia="en-US"/>
              </w:rPr>
            </w:pPr>
            <w:r>
              <w:rPr>
                <w:b/>
                <w:sz w:val="24"/>
                <w:szCs w:val="24"/>
              </w:rPr>
              <w:t>Particularităţile  anatomo - fiziologice la nou-născuţi şi însemnătatea lor clinică.</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65"/>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 xml:space="preserve">Sindroamele neurologice generale şi de focar, </w:t>
            </w:r>
            <w:r>
              <w:rPr>
                <w:b/>
                <w:sz w:val="24"/>
                <w:szCs w:val="24"/>
              </w:rPr>
              <w:t xml:space="preserve">particularităţile </w:t>
            </w:r>
            <w:r>
              <w:rPr>
                <w:b/>
                <w:sz w:val="24"/>
                <w:szCs w:val="24"/>
                <w:lang w:val="es-ES"/>
              </w:rPr>
              <w:t>diagnostic</w:t>
            </w:r>
            <w:r>
              <w:rPr>
                <w:b/>
                <w:sz w:val="24"/>
                <w:szCs w:val="24"/>
              </w:rPr>
              <w:t>ului</w:t>
            </w:r>
            <w:r>
              <w:rPr>
                <w:b/>
                <w:sz w:val="24"/>
                <w:szCs w:val="24"/>
                <w:lang w:val="es-ES"/>
              </w:rPr>
              <w:t xml:space="preserve"> topic </w:t>
            </w:r>
            <w:r>
              <w:rPr>
                <w:b/>
                <w:sz w:val="24"/>
                <w:szCs w:val="24"/>
              </w:rPr>
              <w:t>la nou-născuţi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3.</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rPr>
              <w:t>Examenul neurologic şi metodele moderne de investigaţii în neuropediatrie.</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val="es-ES" w:eastAsia="en-US"/>
              </w:rPr>
            </w:pPr>
            <w:r>
              <w:rPr>
                <w:b/>
                <w:sz w:val="24"/>
                <w:szCs w:val="24"/>
                <w:lang w:val="es-ES"/>
              </w:rPr>
              <w:t>Encefalomielopatiile</w:t>
            </w:r>
            <w:r>
              <w:rPr>
                <w:b/>
                <w:sz w:val="24"/>
                <w:szCs w:val="24"/>
              </w:rPr>
              <w:t xml:space="preserve"> p</w:t>
            </w:r>
            <w:r>
              <w:rPr>
                <w:b/>
                <w:sz w:val="24"/>
                <w:szCs w:val="24"/>
                <w:lang w:val="es-ES"/>
              </w:rPr>
              <w:t>erinatale.</w:t>
            </w:r>
            <w:r>
              <w:rPr>
                <w:b/>
                <w:sz w:val="24"/>
                <w:szCs w:val="24"/>
              </w:rPr>
              <w:t xml:space="preserve"> Encefalopatia hipoxic-ischemică perinatală.</w:t>
            </w:r>
            <w:r>
              <w:rPr>
                <w:b/>
                <w:sz w:val="24"/>
                <w:szCs w:val="24"/>
                <w:lang w:val="es-ES"/>
              </w:rPr>
              <w:t xml:space="preserve"> Etiopatogenia, clasificarea</w:t>
            </w:r>
            <w:r>
              <w:rPr>
                <w:b/>
                <w:sz w:val="24"/>
                <w:szCs w:val="24"/>
              </w:rPr>
              <w:t>,</w:t>
            </w:r>
            <w:r>
              <w:rPr>
                <w:b/>
                <w:sz w:val="24"/>
                <w:szCs w:val="24"/>
                <w:lang w:val="es-ES"/>
              </w:rPr>
              <w:t xml:space="preserve"> clinică, tratament.</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5.</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rPr>
              <w:t>Trauma natală cerebrală şi a măduvei spinării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lastRenderedPageBreak/>
              <w:t>6.</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Paralizia cerebrală infantilă. Etiologia, patogenie, clasificarea, clinica, tratament</w:t>
            </w:r>
            <w:r>
              <w:rPr>
                <w:b/>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7.</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val="es-ES" w:eastAsia="en-US"/>
              </w:rPr>
            </w:pPr>
            <w:r>
              <w:rPr>
                <w:b/>
                <w:sz w:val="24"/>
                <w:szCs w:val="24"/>
                <w:lang w:val="es-ES"/>
              </w:rPr>
              <w:t xml:space="preserve">Encefalopatie toxi-infecţioasă la copii, etiologie, patogenie, semnele  clinice precoce, profilaxie  şi tratament prevenziv    </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8.</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proofErr w:type="spellStart"/>
            <w:r w:rsidRPr="00FE7A9E">
              <w:rPr>
                <w:sz w:val="24"/>
                <w:szCs w:val="24"/>
                <w:lang w:val="en-US"/>
              </w:rPr>
              <w:t>Edemul</w:t>
            </w:r>
            <w:proofErr w:type="spellEnd"/>
            <w:r>
              <w:rPr>
                <w:sz w:val="24"/>
                <w:szCs w:val="24"/>
                <w:lang w:val="ro-RO"/>
              </w:rPr>
              <w:t xml:space="preserve"> </w:t>
            </w:r>
            <w:r w:rsidRPr="00FE7A9E">
              <w:rPr>
                <w:sz w:val="24"/>
                <w:szCs w:val="24"/>
                <w:lang w:val="en-US"/>
              </w:rPr>
              <w:t xml:space="preserve">cerebral, </w:t>
            </w:r>
            <w:proofErr w:type="spellStart"/>
            <w:r w:rsidRPr="00FE7A9E">
              <w:rPr>
                <w:sz w:val="24"/>
                <w:szCs w:val="24"/>
                <w:lang w:val="en-US"/>
              </w:rPr>
              <w:t>formele</w:t>
            </w:r>
            <w:proofErr w:type="spellEnd"/>
            <w:r w:rsidRPr="00FE7A9E">
              <w:rPr>
                <w:sz w:val="24"/>
                <w:szCs w:val="24"/>
                <w:lang w:val="en-US"/>
              </w:rPr>
              <w:t xml:space="preserve"> </w:t>
            </w:r>
            <w:proofErr w:type="spellStart"/>
            <w:r w:rsidRPr="00FE7A9E">
              <w:rPr>
                <w:sz w:val="24"/>
                <w:szCs w:val="24"/>
                <w:lang w:val="en-US"/>
              </w:rPr>
              <w:t>clinico-morfologice</w:t>
            </w:r>
            <w:proofErr w:type="spellEnd"/>
            <w:r w:rsidRPr="00FE7A9E">
              <w:rPr>
                <w:sz w:val="24"/>
                <w:szCs w:val="24"/>
                <w:lang w:val="en-US"/>
              </w:rPr>
              <w:t xml:space="preserve">, </w:t>
            </w:r>
            <w:proofErr w:type="spellStart"/>
            <w:r w:rsidRPr="00FE7A9E">
              <w:rPr>
                <w:sz w:val="24"/>
                <w:szCs w:val="24"/>
                <w:lang w:val="en-US"/>
              </w:rPr>
              <w:t>tratament</w:t>
            </w:r>
            <w:proofErr w:type="spellEnd"/>
            <w:r w:rsidRPr="00FE7A9E">
              <w:rPr>
                <w:sz w:val="24"/>
                <w:szCs w:val="24"/>
                <w:lang w:val="en-US"/>
              </w:rPr>
              <w:t xml:space="preserve"> </w:t>
            </w:r>
            <w:proofErr w:type="spellStart"/>
            <w:r w:rsidRPr="00FE7A9E">
              <w:rPr>
                <w:sz w:val="24"/>
                <w:szCs w:val="24"/>
                <w:lang w:val="en-US"/>
              </w:rPr>
              <w:t>intensiv</w:t>
            </w:r>
            <w:proofErr w:type="spellEnd"/>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9.</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es-ES"/>
              </w:rPr>
              <w:t xml:space="preserve">Epilepsia şi sindromul epileptic la </w:t>
            </w:r>
            <w:r>
              <w:rPr>
                <w:sz w:val="24"/>
                <w:szCs w:val="24"/>
                <w:lang w:val="ro-RO"/>
              </w:rPr>
              <w:t xml:space="preserve">nou-născuţi şi </w:t>
            </w:r>
            <w:r>
              <w:rPr>
                <w:sz w:val="24"/>
                <w:szCs w:val="24"/>
                <w:lang w:val="es-ES"/>
              </w:rPr>
              <w:t>sugari</w:t>
            </w:r>
            <w:r>
              <w:rPr>
                <w:sz w:val="24"/>
                <w:szCs w:val="24"/>
                <w:lang w:val="ro-RO"/>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10.</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es-ES"/>
              </w:rPr>
              <w:t>Sindromul meningian     şi    hipertensiv-hidrocefalic la sugari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11.</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val="es-ES" w:eastAsia="en-US"/>
              </w:rPr>
            </w:pPr>
            <w:r>
              <w:rPr>
                <w:b/>
                <w:sz w:val="24"/>
                <w:szCs w:val="24"/>
              </w:rPr>
              <w:t>I</w:t>
            </w:r>
            <w:r>
              <w:rPr>
                <w:b/>
                <w:sz w:val="24"/>
                <w:szCs w:val="24"/>
                <w:lang w:val="es-ES"/>
              </w:rPr>
              <w:t>nfecţiile sistemului nervos la copii. Meningoencefalitele virale la nou-născuţi</w:t>
            </w:r>
            <w:r>
              <w:rPr>
                <w:b/>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12.</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 xml:space="preserve">Meningoenecefalitele bacteriene şi micotice la </w:t>
            </w:r>
            <w:r>
              <w:rPr>
                <w:b/>
                <w:sz w:val="24"/>
                <w:szCs w:val="24"/>
              </w:rPr>
              <w:t>nou-născuţi</w:t>
            </w:r>
            <w:r>
              <w:rPr>
                <w:b/>
                <w:sz w:val="24"/>
                <w:szCs w:val="24"/>
                <w:lang w:val="es-ES"/>
              </w:rPr>
              <w:t xml:space="preserve"> . </w:t>
            </w:r>
            <w:r>
              <w:rPr>
                <w:b/>
                <w:sz w:val="24"/>
                <w:szCs w:val="24"/>
              </w:rPr>
              <w:t>Abcesul cerebral.</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13.</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Neuroinfecţii intrauterune. Etio</w:t>
            </w:r>
            <w:r>
              <w:rPr>
                <w:b/>
                <w:sz w:val="24"/>
                <w:szCs w:val="24"/>
              </w:rPr>
              <w:t>l</w:t>
            </w:r>
            <w:r>
              <w:rPr>
                <w:b/>
                <w:sz w:val="24"/>
                <w:szCs w:val="24"/>
                <w:lang w:val="es-ES"/>
              </w:rPr>
              <w:t xml:space="preserve">ogia, clinica, profilaxia, tratament. </w:t>
            </w:r>
            <w:r>
              <w:rPr>
                <w:b/>
                <w:sz w:val="24"/>
                <w:szCs w:val="24"/>
              </w:rPr>
              <w:t>Mielitele şi mielopoliradiculonevritele la nou-născuţi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14.</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en-US" w:eastAsia="en-US"/>
              </w:rPr>
            </w:pPr>
            <w:proofErr w:type="spellStart"/>
            <w:r>
              <w:rPr>
                <w:sz w:val="24"/>
                <w:szCs w:val="24"/>
              </w:rPr>
              <w:t>Malformaţiile</w:t>
            </w:r>
            <w:proofErr w:type="spellEnd"/>
            <w:r>
              <w:rPr>
                <w:sz w:val="24"/>
                <w:szCs w:val="24"/>
              </w:rPr>
              <w:t xml:space="preserve"> </w:t>
            </w:r>
            <w:proofErr w:type="spellStart"/>
            <w:r>
              <w:rPr>
                <w:sz w:val="24"/>
                <w:szCs w:val="24"/>
              </w:rPr>
              <w:t>sistemului</w:t>
            </w:r>
            <w:proofErr w:type="spellEnd"/>
            <w:r>
              <w:rPr>
                <w:sz w:val="24"/>
                <w:szCs w:val="24"/>
              </w:rPr>
              <w:t xml:space="preserve"> </w:t>
            </w:r>
            <w:proofErr w:type="spellStart"/>
            <w:r>
              <w:rPr>
                <w:sz w:val="24"/>
                <w:szCs w:val="24"/>
              </w:rPr>
              <w:t>nervos</w:t>
            </w:r>
            <w:proofErr w:type="spellEnd"/>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15.</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jc w:val="both"/>
              <w:rPr>
                <w:b/>
                <w:sz w:val="24"/>
                <w:szCs w:val="24"/>
                <w:lang w:val="en-US" w:eastAsia="en-US"/>
              </w:rPr>
            </w:pPr>
            <w:r>
              <w:rPr>
                <w:sz w:val="24"/>
                <w:szCs w:val="24"/>
                <w:lang w:val="ro-RO"/>
              </w:rPr>
              <w:t>Tumorile creierului şi ale măduvei spinării la nou-născuţi. Boala traumatică a SNC.</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16.</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rPr>
              <w:t>Sindroamele neuro-cutanate. Anom.   Cromozomice</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17.</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Bolile neuro-musuclare</w:t>
            </w:r>
            <w:r>
              <w:rPr>
                <w:b/>
                <w:sz w:val="24"/>
                <w:szCs w:val="24"/>
              </w:rPr>
              <w:t xml:space="preserve"> la nou-născuţi.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r w:rsidR="00FE7A9E" w:rsidTr="00FE7A9E">
        <w:trPr>
          <w:cantSplit/>
          <w:trHeight w:val="460"/>
        </w:trPr>
        <w:tc>
          <w:tcPr>
            <w:tcW w:w="568"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18.</w:t>
            </w:r>
          </w:p>
        </w:tc>
        <w:tc>
          <w:tcPr>
            <w:tcW w:w="6016" w:type="dxa"/>
            <w:tcBorders>
              <w:top w:val="single" w:sz="6" w:space="0" w:color="auto"/>
              <w:left w:val="single" w:sz="6" w:space="0" w:color="auto"/>
              <w:bottom w:val="single" w:sz="6" w:space="0" w:color="auto"/>
              <w:right w:val="single" w:sz="6" w:space="0" w:color="auto"/>
            </w:tcBorders>
            <w:hideMark/>
          </w:tcPr>
          <w:p w:rsidR="00FE7A9E" w:rsidRDefault="00FE7A9E">
            <w:pPr>
              <w:pStyle w:val="ac"/>
              <w:jc w:val="both"/>
              <w:rPr>
                <w:sz w:val="24"/>
                <w:szCs w:val="24"/>
                <w:lang w:eastAsia="en-US"/>
              </w:rPr>
            </w:pPr>
            <w:r>
              <w:rPr>
                <w:b/>
                <w:sz w:val="24"/>
                <w:szCs w:val="24"/>
                <w:lang w:val="es-ES"/>
              </w:rPr>
              <w:t>Encefalopatiile metabolice la nou-născuţi.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FE7A9E" w:rsidRDefault="00FE7A9E">
            <w:pPr>
              <w:pStyle w:val="ac"/>
              <w:rPr>
                <w:sz w:val="24"/>
                <w:szCs w:val="24"/>
                <w:lang w:eastAsia="en-US"/>
              </w:rPr>
            </w:pPr>
            <w:r>
              <w:rPr>
                <w:b/>
                <w:sz w:val="24"/>
                <w:szCs w:val="24"/>
              </w:rPr>
              <w:t>4</w:t>
            </w:r>
          </w:p>
        </w:tc>
      </w:tr>
    </w:tbl>
    <w:p w:rsidR="00FE7A9E" w:rsidRDefault="00FE7A9E" w:rsidP="00FE7A9E">
      <w:pPr>
        <w:jc w:val="both"/>
        <w:rPr>
          <w:sz w:val="24"/>
          <w:szCs w:val="24"/>
          <w:lang w:val="ro-RO" w:eastAsia="en-US"/>
        </w:rPr>
      </w:pPr>
      <w:r>
        <w:rPr>
          <w:sz w:val="24"/>
          <w:szCs w:val="24"/>
          <w:lang w:val="ro-RO"/>
        </w:rPr>
        <w:t>Total  -  72 ore</w:t>
      </w:r>
    </w:p>
    <w:p w:rsidR="00FE7A9E" w:rsidRDefault="00FE7A9E" w:rsidP="00FE7A9E">
      <w:pPr>
        <w:rPr>
          <w:sz w:val="24"/>
          <w:szCs w:val="24"/>
          <w:lang w:val="ro-RO"/>
        </w:rPr>
      </w:pPr>
    </w:p>
    <w:p w:rsidR="00FE7A9E" w:rsidRDefault="00FE7A9E" w:rsidP="00FE7A9E">
      <w:pPr>
        <w:pStyle w:val="3"/>
        <w:rPr>
          <w:szCs w:val="24"/>
          <w:lang w:val="ro-RO"/>
        </w:rPr>
      </w:pPr>
      <w:r>
        <w:rPr>
          <w:b/>
          <w:szCs w:val="24"/>
          <w:lang w:val="ro-RO"/>
        </w:rPr>
        <w:t>PLANUL DE STUDII</w:t>
      </w:r>
    </w:p>
    <w:p w:rsidR="00FE7A9E" w:rsidRDefault="00FE7A9E" w:rsidP="00FE7A9E">
      <w:pPr>
        <w:pStyle w:val="3"/>
        <w:rPr>
          <w:b/>
          <w:szCs w:val="24"/>
          <w:lang w:val="ro-RO"/>
        </w:rPr>
      </w:pPr>
      <w:r>
        <w:rPr>
          <w:szCs w:val="24"/>
          <w:lang w:val="ro-RO"/>
        </w:rPr>
        <w:t>Pentru rezidenţi</w:t>
      </w:r>
      <w:r>
        <w:rPr>
          <w:szCs w:val="24"/>
          <w:lang w:val="es-ES"/>
        </w:rPr>
        <w:t xml:space="preserve"> ne</w:t>
      </w:r>
      <w:r>
        <w:rPr>
          <w:szCs w:val="24"/>
          <w:lang w:val="ro-RO"/>
        </w:rPr>
        <w:t>onatologi</w:t>
      </w:r>
    </w:p>
    <w:p w:rsidR="00FE7A9E" w:rsidRDefault="00FE7A9E" w:rsidP="00FE7A9E">
      <w:pPr>
        <w:jc w:val="both"/>
        <w:rPr>
          <w:sz w:val="24"/>
          <w:szCs w:val="24"/>
          <w:lang w:val="ro-RO"/>
        </w:rPr>
      </w:pPr>
      <w:r>
        <w:rPr>
          <w:sz w:val="24"/>
          <w:szCs w:val="24"/>
          <w:lang w:val="ro-RO"/>
        </w:rPr>
        <w:t>Durata ciclului – 4 săptămîni</w:t>
      </w:r>
    </w:p>
    <w:p w:rsidR="00FE7A9E" w:rsidRDefault="00FE7A9E" w:rsidP="00FE7A9E">
      <w:pPr>
        <w:pStyle w:val="21"/>
        <w:rPr>
          <w:szCs w:val="24"/>
        </w:rPr>
      </w:pPr>
      <w:r>
        <w:rPr>
          <w:szCs w:val="24"/>
        </w:rPr>
        <w:t>Scopul – a aprofunda cunoştinţele în domeniul neurologiei nou-născutului, a forma deprinderi practice</w:t>
      </w:r>
    </w:p>
    <w:p w:rsidR="00FE7A9E" w:rsidRDefault="00FE7A9E" w:rsidP="00FE7A9E">
      <w:pPr>
        <w:jc w:val="both"/>
        <w:rPr>
          <w:sz w:val="24"/>
          <w:szCs w:val="24"/>
          <w:lang w:val="ro-RO"/>
        </w:rPr>
      </w:pPr>
    </w:p>
    <w:p w:rsidR="00FE7A9E" w:rsidRDefault="00FE7A9E" w:rsidP="00FE7A9E">
      <w:pPr>
        <w:jc w:val="both"/>
        <w:rPr>
          <w:sz w:val="24"/>
          <w:szCs w:val="24"/>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12"/>
        <w:gridCol w:w="709"/>
        <w:gridCol w:w="709"/>
        <w:gridCol w:w="709"/>
        <w:gridCol w:w="850"/>
      </w:tblGrid>
      <w:tr w:rsidR="00FE7A9E" w:rsidTr="00FE7A9E">
        <w:tc>
          <w:tcPr>
            <w:tcW w:w="6912" w:type="dxa"/>
            <w:tcBorders>
              <w:top w:val="single" w:sz="6" w:space="0" w:color="auto"/>
              <w:left w:val="single" w:sz="6" w:space="0" w:color="auto"/>
              <w:bottom w:val="nil"/>
              <w:right w:val="single" w:sz="6" w:space="0" w:color="auto"/>
            </w:tcBorders>
            <w:hideMark/>
          </w:tcPr>
          <w:p w:rsidR="00FE7A9E" w:rsidRDefault="00FE7A9E">
            <w:pPr>
              <w:pStyle w:val="2"/>
              <w:jc w:val="both"/>
              <w:rPr>
                <w:sz w:val="24"/>
                <w:szCs w:val="24"/>
                <w:lang w:eastAsia="en-US"/>
              </w:rPr>
            </w:pPr>
            <w:r>
              <w:rPr>
                <w:sz w:val="24"/>
                <w:szCs w:val="24"/>
              </w:rPr>
              <w:t>Denumirea compartimentului</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proofErr w:type="spellStart"/>
            <w:r>
              <w:rPr>
                <w:sz w:val="24"/>
                <w:szCs w:val="24"/>
              </w:rPr>
              <w:t>Curs</w:t>
            </w:r>
            <w:proofErr w:type="spellEnd"/>
            <w:r>
              <w:rPr>
                <w:sz w:val="24"/>
                <w:szCs w:val="24"/>
                <w:lang w:val="ro-RO"/>
              </w:rPr>
              <w:t>uri</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proofErr w:type="spellStart"/>
            <w:r>
              <w:rPr>
                <w:sz w:val="24"/>
                <w:szCs w:val="24"/>
              </w:rPr>
              <w:t>Prac</w:t>
            </w:r>
            <w:proofErr w:type="spellEnd"/>
            <w:r>
              <w:rPr>
                <w:sz w:val="24"/>
                <w:szCs w:val="24"/>
                <w:lang w:val="ro-RO"/>
              </w:rPr>
              <w:t>tice</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proofErr w:type="spellStart"/>
            <w:r>
              <w:rPr>
                <w:sz w:val="24"/>
                <w:szCs w:val="24"/>
              </w:rPr>
              <w:t>Semin</w:t>
            </w:r>
            <w:proofErr w:type="spellEnd"/>
            <w:r>
              <w:rPr>
                <w:sz w:val="24"/>
                <w:szCs w:val="24"/>
                <w:lang w:val="ro-RO"/>
              </w:rPr>
              <w:t>are</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en-US" w:eastAsia="en-US"/>
              </w:rPr>
            </w:pPr>
            <w:proofErr w:type="spellStart"/>
            <w:r>
              <w:rPr>
                <w:sz w:val="24"/>
                <w:szCs w:val="24"/>
              </w:rPr>
              <w:t>Total</w:t>
            </w:r>
            <w:proofErr w:type="spellEnd"/>
          </w:p>
        </w:tc>
      </w:tr>
      <w:tr w:rsidR="00FE7A9E" w:rsidTr="00FE7A9E">
        <w:tc>
          <w:tcPr>
            <w:tcW w:w="6912" w:type="dxa"/>
            <w:tcBorders>
              <w:top w:val="single" w:sz="4" w:space="0" w:color="auto"/>
              <w:left w:val="single" w:sz="4" w:space="0" w:color="auto"/>
              <w:bottom w:val="single" w:sz="4" w:space="0" w:color="auto"/>
              <w:right w:val="single" w:sz="4" w:space="0" w:color="auto"/>
            </w:tcBorders>
          </w:tcPr>
          <w:p w:rsidR="00FE7A9E" w:rsidRDefault="00FE7A9E">
            <w:pPr>
              <w:jc w:val="both"/>
              <w:rPr>
                <w:sz w:val="24"/>
                <w:szCs w:val="24"/>
                <w:lang w:val="ro-RO" w:eastAsia="en-US"/>
              </w:rPr>
            </w:pPr>
          </w:p>
          <w:p w:rsidR="00FE7A9E" w:rsidRDefault="00FE7A9E">
            <w:pPr>
              <w:numPr>
                <w:ilvl w:val="0"/>
                <w:numId w:val="25"/>
              </w:numPr>
              <w:jc w:val="both"/>
              <w:rPr>
                <w:sz w:val="24"/>
                <w:szCs w:val="24"/>
                <w:lang w:val="ro-RO"/>
              </w:rPr>
            </w:pPr>
            <w:r>
              <w:rPr>
                <w:sz w:val="24"/>
                <w:szCs w:val="24"/>
                <w:lang w:val="ro-RO"/>
              </w:rPr>
              <w:t>Noţiuni generale despre anatomia creierului şi  măduvei spinării.</w:t>
            </w:r>
          </w:p>
          <w:p w:rsidR="00FE7A9E" w:rsidRDefault="00FE7A9E">
            <w:pPr>
              <w:jc w:val="both"/>
              <w:rPr>
                <w:sz w:val="24"/>
                <w:szCs w:val="24"/>
                <w:lang w:val="es-ES" w:eastAsia="en-US"/>
              </w:rPr>
            </w:pPr>
            <w:r>
              <w:rPr>
                <w:sz w:val="24"/>
                <w:szCs w:val="24"/>
                <w:lang w:val="ro-RO"/>
              </w:rPr>
              <w:t xml:space="preserve">       </w:t>
            </w:r>
            <w:r>
              <w:rPr>
                <w:sz w:val="24"/>
                <w:szCs w:val="24"/>
                <w:lang w:val="es-ES"/>
              </w:rPr>
              <w:t>Diagnosticul topic şi particularităţile   la</w:t>
            </w:r>
            <w:r>
              <w:rPr>
                <w:sz w:val="24"/>
                <w:szCs w:val="24"/>
                <w:lang w:val="ro-RO"/>
              </w:rPr>
              <w:t>nou-născuţi</w:t>
            </w:r>
            <w:r>
              <w:rPr>
                <w:sz w:val="24"/>
                <w:szCs w:val="24"/>
                <w:lang w:val="es-ES"/>
              </w:rPr>
              <w:t xml:space="preserve">. </w:t>
            </w:r>
            <w:r>
              <w:rPr>
                <w:sz w:val="24"/>
                <w:szCs w:val="24"/>
                <w:lang w:val="ro-RO"/>
              </w:rPr>
              <w:t xml:space="preserve">Dezvoltarea în ontogeneză şi particularităţile SNC la nou-născuţi. </w:t>
            </w:r>
            <w:r>
              <w:rPr>
                <w:sz w:val="24"/>
                <w:szCs w:val="24"/>
                <w:lang w:val="es-ES"/>
              </w:rPr>
              <w:t xml:space="preserve">Investigarea </w:t>
            </w:r>
            <w:r>
              <w:rPr>
                <w:sz w:val="24"/>
                <w:szCs w:val="24"/>
                <w:lang w:val="ro-RO"/>
              </w:rPr>
              <w:t xml:space="preserve">     </w:t>
            </w:r>
            <w:r>
              <w:rPr>
                <w:sz w:val="24"/>
                <w:szCs w:val="24"/>
                <w:lang w:val="es-ES"/>
              </w:rPr>
              <w:t xml:space="preserve">Neurologică a </w:t>
            </w:r>
            <w:r>
              <w:rPr>
                <w:sz w:val="24"/>
                <w:szCs w:val="24"/>
                <w:lang w:val="ro-RO"/>
              </w:rPr>
              <w:t>nou-născuţi</w:t>
            </w:r>
            <w:r>
              <w:rPr>
                <w:sz w:val="24"/>
                <w:szCs w:val="24"/>
                <w:lang w:val="es-ES"/>
              </w:rPr>
              <w:t>lor</w:t>
            </w:r>
            <w:r>
              <w:rPr>
                <w:sz w:val="24"/>
                <w:szCs w:val="24"/>
                <w:lang w:val="ro-RO"/>
              </w:rPr>
              <w:t>. Sindroamele neurologice de bază la nou-născuţi.</w:t>
            </w:r>
            <w:r>
              <w:rPr>
                <w:sz w:val="24"/>
                <w:szCs w:val="24"/>
                <w:lang w:val="es-ES"/>
              </w:rPr>
              <w:t xml:space="preserve">  </w:t>
            </w:r>
          </w:p>
        </w:tc>
        <w:tc>
          <w:tcPr>
            <w:tcW w:w="709" w:type="dxa"/>
            <w:tcBorders>
              <w:top w:val="single" w:sz="6" w:space="0" w:color="auto"/>
              <w:left w:val="nil"/>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10</w:t>
            </w:r>
          </w:p>
        </w:tc>
      </w:tr>
      <w:tr w:rsidR="00FE7A9E" w:rsidTr="00FE7A9E">
        <w:tc>
          <w:tcPr>
            <w:tcW w:w="6912" w:type="dxa"/>
            <w:tcBorders>
              <w:top w:val="nil"/>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ro-RO"/>
              </w:rPr>
            </w:pPr>
            <w:r>
              <w:rPr>
                <w:sz w:val="24"/>
                <w:szCs w:val="24"/>
                <w:lang w:val="es-ES"/>
              </w:rPr>
              <w:t>2. Afecţiunea perinatală a sistemului nervos. Trauma cranio</w:t>
            </w:r>
            <w:r>
              <w:rPr>
                <w:sz w:val="24"/>
                <w:szCs w:val="24"/>
                <w:lang w:val="ro-RO"/>
              </w:rPr>
              <w:t xml:space="preserve">-     </w:t>
            </w:r>
            <w:r>
              <w:rPr>
                <w:sz w:val="24"/>
                <w:szCs w:val="24"/>
                <w:lang w:val="es-ES"/>
              </w:rPr>
              <w:t xml:space="preserve">cerebrală, vertebro-medulară şi a SNP natală. </w:t>
            </w:r>
            <w:proofErr w:type="spellStart"/>
            <w:r>
              <w:rPr>
                <w:sz w:val="24"/>
                <w:szCs w:val="24"/>
              </w:rPr>
              <w:t>Encefalopatia</w:t>
            </w:r>
            <w:proofErr w:type="spellEnd"/>
            <w:r>
              <w:rPr>
                <w:sz w:val="24"/>
                <w:szCs w:val="24"/>
              </w:rPr>
              <w:t xml:space="preserve"> </w:t>
            </w:r>
          </w:p>
          <w:p w:rsidR="00FE7A9E" w:rsidRDefault="00FE7A9E">
            <w:pPr>
              <w:jc w:val="both"/>
              <w:rPr>
                <w:sz w:val="24"/>
                <w:szCs w:val="24"/>
                <w:lang w:val="it-IT" w:eastAsia="en-US"/>
              </w:rPr>
            </w:pPr>
            <w:r>
              <w:rPr>
                <w:sz w:val="24"/>
                <w:szCs w:val="24"/>
                <w:lang w:val="ro-RO"/>
              </w:rPr>
              <w:t xml:space="preserve"> </w:t>
            </w:r>
            <w:r>
              <w:rPr>
                <w:sz w:val="24"/>
                <w:szCs w:val="24"/>
                <w:lang w:val="it-IT"/>
              </w:rPr>
              <w:t xml:space="preserve">hipoxic-ischemică </w:t>
            </w:r>
            <w:r>
              <w:rPr>
                <w:sz w:val="24"/>
                <w:szCs w:val="24"/>
                <w:lang w:val="ro-RO"/>
              </w:rPr>
              <w:t>peri</w:t>
            </w:r>
            <w:r>
              <w:rPr>
                <w:sz w:val="24"/>
                <w:szCs w:val="24"/>
                <w:lang w:val="it-IT"/>
              </w:rPr>
              <w:t>natală. Paraliziile cerebrale infantile</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6</w:t>
            </w:r>
          </w:p>
        </w:tc>
        <w:tc>
          <w:tcPr>
            <w:tcW w:w="709" w:type="dxa"/>
            <w:tcBorders>
              <w:top w:val="single" w:sz="6" w:space="0" w:color="auto"/>
              <w:left w:val="single" w:sz="6" w:space="0" w:color="auto"/>
              <w:bottom w:val="nil"/>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14</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es-ES" w:eastAsia="en-US"/>
              </w:rPr>
            </w:pPr>
            <w:r>
              <w:rPr>
                <w:sz w:val="24"/>
                <w:szCs w:val="24"/>
                <w:lang w:val="es-ES"/>
              </w:rPr>
              <w:t xml:space="preserve">3. </w:t>
            </w:r>
            <w:r>
              <w:rPr>
                <w:sz w:val="24"/>
                <w:szCs w:val="24"/>
                <w:lang w:val="ro-RO"/>
              </w:rPr>
              <w:t>E</w:t>
            </w:r>
            <w:r>
              <w:rPr>
                <w:sz w:val="24"/>
                <w:szCs w:val="24"/>
                <w:lang w:val="es-ES"/>
              </w:rPr>
              <w:t>ncefalopatia toxiinfecţioasă la copii. Etiologie, patogenie, clinica, tratament. Edemul cerebral  şi principiile tratamentului la copii,  sindromul de hipertensiune intracraniană</w:t>
            </w:r>
          </w:p>
        </w:tc>
        <w:tc>
          <w:tcPr>
            <w:tcW w:w="709" w:type="dxa"/>
            <w:tcBorders>
              <w:top w:val="single" w:sz="6" w:space="0" w:color="auto"/>
              <w:left w:val="single" w:sz="6" w:space="0" w:color="auto"/>
              <w:bottom w:val="single" w:sz="6" w:space="0" w:color="auto"/>
              <w:right w:val="nil"/>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4" w:space="0" w:color="auto"/>
              <w:left w:val="single" w:sz="4" w:space="0" w:color="auto"/>
              <w:bottom w:val="single" w:sz="4" w:space="0" w:color="auto"/>
              <w:right w:val="single" w:sz="4" w:space="0" w:color="auto"/>
            </w:tcBorders>
            <w:hideMark/>
          </w:tcPr>
          <w:p w:rsidR="00FE7A9E" w:rsidRDefault="00FE7A9E">
            <w:pPr>
              <w:jc w:val="both"/>
              <w:rPr>
                <w:sz w:val="24"/>
                <w:szCs w:val="24"/>
                <w:lang w:val="ro-RO" w:eastAsia="en-US"/>
              </w:rPr>
            </w:pPr>
            <w:r>
              <w:rPr>
                <w:sz w:val="24"/>
                <w:szCs w:val="24"/>
                <w:lang w:val="ro-RO"/>
              </w:rPr>
              <w:t>2</w:t>
            </w:r>
          </w:p>
        </w:tc>
        <w:tc>
          <w:tcPr>
            <w:tcW w:w="709" w:type="dxa"/>
            <w:tcBorders>
              <w:top w:val="single" w:sz="6" w:space="0" w:color="auto"/>
              <w:left w:val="nil"/>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8</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en-US" w:eastAsia="en-US"/>
              </w:rPr>
            </w:pPr>
            <w:r>
              <w:rPr>
                <w:sz w:val="24"/>
                <w:szCs w:val="24"/>
                <w:lang w:val="es-ES"/>
              </w:rPr>
              <w:t xml:space="preserve">4. </w:t>
            </w:r>
            <w:r>
              <w:rPr>
                <w:sz w:val="24"/>
                <w:szCs w:val="24"/>
                <w:lang w:val="ro-RO"/>
              </w:rPr>
              <w:t>I</w:t>
            </w:r>
            <w:r>
              <w:rPr>
                <w:sz w:val="24"/>
                <w:szCs w:val="24"/>
                <w:lang w:val="es-ES"/>
              </w:rPr>
              <w:t xml:space="preserve">nfecţiile sistemului nervos. Meningoencefalitele </w:t>
            </w:r>
            <w:r>
              <w:rPr>
                <w:sz w:val="24"/>
                <w:szCs w:val="24"/>
                <w:lang w:val="ro-RO"/>
              </w:rPr>
              <w:t>virale şi bacteriene</w:t>
            </w:r>
            <w:r>
              <w:rPr>
                <w:sz w:val="24"/>
                <w:szCs w:val="24"/>
                <w:lang w:val="es-ES"/>
              </w:rPr>
              <w:t xml:space="preserve"> la </w:t>
            </w:r>
            <w:r>
              <w:rPr>
                <w:sz w:val="24"/>
                <w:szCs w:val="24"/>
                <w:lang w:val="ro-RO"/>
              </w:rPr>
              <w:t>nou-născuţi</w:t>
            </w:r>
            <w:r>
              <w:rPr>
                <w:sz w:val="24"/>
                <w:szCs w:val="24"/>
                <w:lang w:val="es-ES"/>
              </w:rPr>
              <w:t xml:space="preserve">. </w:t>
            </w:r>
            <w:proofErr w:type="spellStart"/>
            <w:r>
              <w:rPr>
                <w:sz w:val="24"/>
                <w:szCs w:val="24"/>
              </w:rPr>
              <w:t>Abcesul</w:t>
            </w:r>
            <w:proofErr w:type="spellEnd"/>
            <w:r>
              <w:rPr>
                <w:sz w:val="24"/>
                <w:szCs w:val="24"/>
              </w:rPr>
              <w:t xml:space="preserve"> </w:t>
            </w:r>
            <w:proofErr w:type="spellStart"/>
            <w:r>
              <w:rPr>
                <w:sz w:val="24"/>
                <w:szCs w:val="24"/>
              </w:rPr>
              <w:t>cerebral</w:t>
            </w:r>
            <w:proofErr w:type="spellEnd"/>
            <w:r>
              <w:rPr>
                <w:sz w:val="24"/>
                <w:szCs w:val="24"/>
              </w:rPr>
              <w:t xml:space="preserve">. </w:t>
            </w:r>
            <w:proofErr w:type="spellStart"/>
            <w:r>
              <w:rPr>
                <w:sz w:val="24"/>
                <w:szCs w:val="24"/>
              </w:rPr>
              <w:t>Encefalomielitele</w:t>
            </w:r>
            <w:proofErr w:type="spellEnd"/>
            <w:r>
              <w:rPr>
                <w:sz w:val="24"/>
                <w:szCs w:val="24"/>
                <w:lang w:val="ro-RO"/>
              </w:rPr>
              <w:t>. Neuroinfecţiile intrauterine</w:t>
            </w:r>
            <w:r>
              <w:rPr>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6</w:t>
            </w:r>
          </w:p>
        </w:tc>
        <w:tc>
          <w:tcPr>
            <w:tcW w:w="709" w:type="dxa"/>
            <w:tcBorders>
              <w:top w:val="nil"/>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14</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ro-RO"/>
              </w:rPr>
            </w:pPr>
            <w:r>
              <w:rPr>
                <w:sz w:val="24"/>
                <w:szCs w:val="24"/>
                <w:lang w:val="es-ES"/>
              </w:rPr>
              <w:t xml:space="preserve">5. Sindroamele   epileptice şi epilepsia la </w:t>
            </w:r>
            <w:r>
              <w:rPr>
                <w:sz w:val="24"/>
                <w:szCs w:val="24"/>
                <w:lang w:val="ro-RO"/>
              </w:rPr>
              <w:t>nou-născuţi</w:t>
            </w:r>
          </w:p>
          <w:p w:rsidR="00FE7A9E" w:rsidRDefault="00FE7A9E">
            <w:pPr>
              <w:jc w:val="both"/>
              <w:rPr>
                <w:sz w:val="24"/>
                <w:szCs w:val="24"/>
                <w:lang w:val="ro-RO" w:eastAsia="en-US"/>
              </w:rPr>
            </w:pP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8</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ro-RO"/>
              </w:rPr>
            </w:pPr>
            <w:r w:rsidRPr="00FE7A9E">
              <w:rPr>
                <w:sz w:val="24"/>
                <w:szCs w:val="24"/>
                <w:lang w:val="en-US"/>
              </w:rPr>
              <w:t xml:space="preserve">6. </w:t>
            </w:r>
            <w:proofErr w:type="spellStart"/>
            <w:r w:rsidRPr="00FE7A9E">
              <w:rPr>
                <w:sz w:val="24"/>
                <w:szCs w:val="24"/>
                <w:lang w:val="en-US"/>
              </w:rPr>
              <w:t>Tumorile</w:t>
            </w:r>
            <w:proofErr w:type="spellEnd"/>
            <w:r w:rsidRPr="00FE7A9E">
              <w:rPr>
                <w:sz w:val="24"/>
                <w:szCs w:val="24"/>
                <w:lang w:val="en-US"/>
              </w:rPr>
              <w:t xml:space="preserve"> </w:t>
            </w:r>
            <w:proofErr w:type="spellStart"/>
            <w:r w:rsidRPr="00FE7A9E">
              <w:rPr>
                <w:sz w:val="24"/>
                <w:szCs w:val="24"/>
                <w:lang w:val="en-US"/>
              </w:rPr>
              <w:t>creierului</w:t>
            </w:r>
            <w:proofErr w:type="spell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ale </w:t>
            </w:r>
            <w:proofErr w:type="spellStart"/>
            <w:r w:rsidRPr="00FE7A9E">
              <w:rPr>
                <w:sz w:val="24"/>
                <w:szCs w:val="24"/>
                <w:lang w:val="en-US"/>
              </w:rPr>
              <w:t>măduvei</w:t>
            </w:r>
            <w:proofErr w:type="spellEnd"/>
            <w:r w:rsidRPr="00FE7A9E">
              <w:rPr>
                <w:sz w:val="24"/>
                <w:szCs w:val="24"/>
                <w:lang w:val="en-US"/>
              </w:rPr>
              <w:t xml:space="preserve"> </w:t>
            </w:r>
            <w:proofErr w:type="spellStart"/>
            <w:r w:rsidRPr="00FE7A9E">
              <w:rPr>
                <w:sz w:val="24"/>
                <w:szCs w:val="24"/>
                <w:lang w:val="en-US"/>
              </w:rPr>
              <w:t>spinării</w:t>
            </w:r>
            <w:proofErr w:type="spellEnd"/>
            <w:r w:rsidRPr="00FE7A9E">
              <w:rPr>
                <w:sz w:val="24"/>
                <w:szCs w:val="24"/>
                <w:lang w:val="en-US"/>
              </w:rPr>
              <w:t xml:space="preserve"> la </w:t>
            </w:r>
            <w:r>
              <w:rPr>
                <w:sz w:val="24"/>
                <w:szCs w:val="24"/>
                <w:lang w:val="ro-RO"/>
              </w:rPr>
              <w:t>nou-născuţi</w:t>
            </w:r>
            <w:r w:rsidRPr="00FE7A9E">
              <w:rPr>
                <w:sz w:val="24"/>
                <w:szCs w:val="24"/>
                <w:lang w:val="en-US"/>
              </w:rPr>
              <w:t xml:space="preserve">.  </w:t>
            </w:r>
            <w:proofErr w:type="spellStart"/>
            <w:r>
              <w:rPr>
                <w:sz w:val="24"/>
                <w:szCs w:val="24"/>
              </w:rPr>
              <w:t>Malformaţiile</w:t>
            </w:r>
            <w:proofErr w:type="spellEnd"/>
            <w:r>
              <w:rPr>
                <w:sz w:val="24"/>
                <w:szCs w:val="24"/>
              </w:rPr>
              <w:t xml:space="preserve"> </w:t>
            </w:r>
            <w:proofErr w:type="spellStart"/>
            <w:r>
              <w:rPr>
                <w:sz w:val="24"/>
                <w:szCs w:val="24"/>
              </w:rPr>
              <w:t>sistemului</w:t>
            </w:r>
            <w:proofErr w:type="spellEnd"/>
            <w:r>
              <w:rPr>
                <w:sz w:val="24"/>
                <w:szCs w:val="24"/>
              </w:rPr>
              <w:t xml:space="preserve"> </w:t>
            </w:r>
            <w:proofErr w:type="spellStart"/>
            <w:r>
              <w:rPr>
                <w:sz w:val="24"/>
                <w:szCs w:val="24"/>
              </w:rPr>
              <w:t>nervos</w:t>
            </w:r>
            <w:proofErr w:type="spellEnd"/>
            <w:r>
              <w:rPr>
                <w:sz w:val="24"/>
                <w:szCs w:val="24"/>
              </w:rPr>
              <w:t xml:space="preserve">. </w:t>
            </w:r>
          </w:p>
          <w:p w:rsidR="00FE7A9E" w:rsidRDefault="00FE7A9E">
            <w:pPr>
              <w:jc w:val="both"/>
              <w:rPr>
                <w:sz w:val="24"/>
                <w:szCs w:val="24"/>
                <w:lang w:val="ro-RO" w:eastAsia="en-US"/>
              </w:rPr>
            </w:pP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6</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it-IT" w:eastAsia="en-US"/>
              </w:rPr>
            </w:pPr>
            <w:r>
              <w:rPr>
                <w:sz w:val="24"/>
                <w:szCs w:val="24"/>
                <w:lang w:val="it-IT"/>
              </w:rPr>
              <w:t>7. Sindroamele  neuro-cutanate. Anomaliile cromozomice. Maladiile metabolice ale SNC. Bolile neuro-musculare.</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4</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12</w:t>
            </w:r>
          </w:p>
        </w:tc>
      </w:tr>
      <w:tr w:rsidR="00FE7A9E" w:rsidTr="00FE7A9E">
        <w:tc>
          <w:tcPr>
            <w:tcW w:w="6912" w:type="dxa"/>
            <w:tcBorders>
              <w:top w:val="single" w:sz="6" w:space="0" w:color="auto"/>
              <w:left w:val="single" w:sz="6" w:space="0" w:color="auto"/>
              <w:bottom w:val="single" w:sz="6" w:space="0" w:color="auto"/>
              <w:right w:val="single" w:sz="6" w:space="0" w:color="auto"/>
            </w:tcBorders>
          </w:tcPr>
          <w:p w:rsidR="00FE7A9E" w:rsidRDefault="00FE7A9E">
            <w:pPr>
              <w:jc w:val="both"/>
              <w:rPr>
                <w:sz w:val="24"/>
                <w:szCs w:val="24"/>
                <w:lang w:val="ro-RO" w:eastAsia="en-US"/>
              </w:rPr>
            </w:pPr>
          </w:p>
          <w:p w:rsidR="00FE7A9E" w:rsidRDefault="00FE7A9E">
            <w:pPr>
              <w:jc w:val="both"/>
              <w:rPr>
                <w:sz w:val="24"/>
                <w:szCs w:val="24"/>
                <w:lang w:val="ro-RO" w:eastAsia="en-US"/>
              </w:rPr>
            </w:pPr>
            <w:r>
              <w:rPr>
                <w:sz w:val="24"/>
                <w:szCs w:val="24"/>
                <w:lang w:val="ro-RO"/>
              </w:rPr>
              <w:t>Total</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30</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22</w:t>
            </w:r>
          </w:p>
        </w:tc>
        <w:tc>
          <w:tcPr>
            <w:tcW w:w="709"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20</w:t>
            </w:r>
          </w:p>
        </w:tc>
        <w:tc>
          <w:tcPr>
            <w:tcW w:w="850" w:type="dxa"/>
            <w:tcBorders>
              <w:top w:val="single" w:sz="6" w:space="0" w:color="auto"/>
              <w:left w:val="single" w:sz="6" w:space="0" w:color="auto"/>
              <w:bottom w:val="single" w:sz="6" w:space="0" w:color="auto"/>
              <w:right w:val="single" w:sz="6" w:space="0" w:color="auto"/>
            </w:tcBorders>
            <w:hideMark/>
          </w:tcPr>
          <w:p w:rsidR="00FE7A9E" w:rsidRDefault="00FE7A9E">
            <w:pPr>
              <w:jc w:val="both"/>
              <w:rPr>
                <w:sz w:val="24"/>
                <w:szCs w:val="24"/>
                <w:lang w:val="ro-RO" w:eastAsia="en-US"/>
              </w:rPr>
            </w:pPr>
            <w:r>
              <w:rPr>
                <w:sz w:val="24"/>
                <w:szCs w:val="24"/>
                <w:lang w:val="ro-RO"/>
              </w:rPr>
              <w:t>72</w:t>
            </w:r>
          </w:p>
        </w:tc>
      </w:tr>
    </w:tbl>
    <w:p w:rsidR="00FE7A9E" w:rsidRDefault="00FE7A9E" w:rsidP="00FE7A9E">
      <w:pPr>
        <w:jc w:val="both"/>
        <w:rPr>
          <w:sz w:val="24"/>
          <w:szCs w:val="24"/>
          <w:lang w:val="en-US" w:eastAsia="en-US"/>
        </w:rPr>
      </w:pPr>
    </w:p>
    <w:p w:rsidR="00FE7A9E" w:rsidRDefault="00FE7A9E" w:rsidP="00FE7A9E">
      <w:pPr>
        <w:pStyle w:val="aa"/>
        <w:rPr>
          <w:b w:val="0"/>
          <w:sz w:val="24"/>
          <w:szCs w:val="24"/>
        </w:rPr>
      </w:pPr>
    </w:p>
    <w:p w:rsidR="00FE7A9E" w:rsidRDefault="00FE7A9E" w:rsidP="00FE7A9E">
      <w:pPr>
        <w:pStyle w:val="aa"/>
        <w:rPr>
          <w:b w:val="0"/>
          <w:sz w:val="24"/>
          <w:szCs w:val="24"/>
        </w:rPr>
      </w:pPr>
    </w:p>
    <w:p w:rsidR="00FE7A9E" w:rsidRDefault="00FE7A9E" w:rsidP="00FE7A9E">
      <w:pPr>
        <w:pStyle w:val="aa"/>
        <w:rPr>
          <w:b w:val="0"/>
          <w:sz w:val="24"/>
          <w:szCs w:val="24"/>
        </w:rPr>
      </w:pPr>
    </w:p>
    <w:p w:rsidR="00FE7A9E" w:rsidRDefault="00FE7A9E" w:rsidP="00FE7A9E">
      <w:pPr>
        <w:pStyle w:val="aa"/>
        <w:rPr>
          <w:b w:val="0"/>
          <w:sz w:val="24"/>
          <w:szCs w:val="24"/>
        </w:rPr>
      </w:pPr>
    </w:p>
    <w:p w:rsidR="00FE7A9E" w:rsidRDefault="00FE7A9E" w:rsidP="00FE7A9E">
      <w:pPr>
        <w:pStyle w:val="aa"/>
        <w:rPr>
          <w:sz w:val="24"/>
          <w:szCs w:val="24"/>
        </w:rPr>
      </w:pPr>
      <w:r>
        <w:rPr>
          <w:b w:val="0"/>
          <w:sz w:val="24"/>
          <w:szCs w:val="24"/>
        </w:rPr>
        <w:t>PROGRAM ANALITIC</w:t>
      </w:r>
    </w:p>
    <w:p w:rsidR="00FE7A9E" w:rsidRDefault="00FE7A9E" w:rsidP="00FE7A9E">
      <w:pPr>
        <w:pStyle w:val="aa"/>
        <w:rPr>
          <w:b w:val="0"/>
          <w:sz w:val="24"/>
          <w:szCs w:val="24"/>
        </w:rPr>
      </w:pPr>
    </w:p>
    <w:p w:rsidR="00FE7A9E" w:rsidRDefault="00FE7A9E" w:rsidP="00FE7A9E">
      <w:pPr>
        <w:numPr>
          <w:ilvl w:val="0"/>
          <w:numId w:val="26"/>
        </w:numPr>
        <w:jc w:val="both"/>
        <w:rPr>
          <w:sz w:val="24"/>
          <w:szCs w:val="24"/>
          <w:lang w:val="ro-RO"/>
        </w:rPr>
      </w:pPr>
      <w:r>
        <w:rPr>
          <w:sz w:val="24"/>
          <w:szCs w:val="24"/>
          <w:lang w:val="ro-RO"/>
        </w:rPr>
        <w:t xml:space="preserve">Noţiuni generale despre anatomia creierului şi măduvei spinării. Emisferele mari, lobii creierului, structurile nervoase supra şi subtentoriale, funcţiile cerebrale, structura şi funcţiile la copii, nervii cranieni, sistemul ventricular cerebral, măduva spinării, sensibilitatea, motilitatea, particularităţile sistemului nervos la copii de vârsta fragedă. </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Diagnosticul topic şi particulariăţile lui la copii. Nervii cranieni. Diagnosticul topic al focarului în emisfere în lobul frontal, parietal, temporal, occipital, în trunchiurile cerebrale, în cerebel. Afectarea măduvei spinării la diferite nivele, sindromul Braun-Secar, proces de volum extramedular sau intramedular. Afectarea difuză a SNC.</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Investigarea neurologică a copiilor. Schema fişei de boală. Metoda determinării gradului de afectare a conştienţei, investigarea nervilor cranieni, a sensibilităţii, motilităţii (tonusul muscular, reflexele osteotendinoase şi patologice, reflexele la noi-născuţi) puncţia fontanelei şi cea lombară. Metode paraclinice de investigare: Rentghenografia craniului şi coloanei vertebrale, USG-creierului, scintigrafia SNC, angiografia, doplerografia computerizată, rezonanţa nucleară magnetică, tomografia cu emisie de pozitroni, EEG şi potenţialee evocate, EMG.</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en-US"/>
        </w:rPr>
      </w:pPr>
      <w:r>
        <w:rPr>
          <w:sz w:val="24"/>
          <w:szCs w:val="24"/>
          <w:lang w:val="ro-RO"/>
        </w:rPr>
        <w:t>E</w:t>
      </w:r>
      <w:r>
        <w:rPr>
          <w:sz w:val="24"/>
          <w:szCs w:val="24"/>
          <w:lang w:val="es-ES"/>
        </w:rPr>
        <w:t>ncefalomielopatiile</w:t>
      </w:r>
      <w:r>
        <w:rPr>
          <w:sz w:val="24"/>
          <w:szCs w:val="24"/>
          <w:lang w:val="ro-RO"/>
        </w:rPr>
        <w:t xml:space="preserve"> p</w:t>
      </w:r>
      <w:r>
        <w:rPr>
          <w:sz w:val="24"/>
          <w:szCs w:val="24"/>
          <w:lang w:val="es-ES"/>
        </w:rPr>
        <w:t>erinatale. Etiopatogenia, clasificarea clinică, tratament. H</w:t>
      </w:r>
      <w:r>
        <w:rPr>
          <w:sz w:val="24"/>
          <w:szCs w:val="24"/>
          <w:lang w:val="ro-RO"/>
        </w:rPr>
        <w:t>ipoxia fătului şi asfixia nou-născutului</w:t>
      </w:r>
      <w:r>
        <w:rPr>
          <w:sz w:val="24"/>
          <w:szCs w:val="24"/>
          <w:lang w:val="es-ES"/>
        </w:rPr>
        <w:t xml:space="preserve"> Encefalopatia hipoxic-ischemică perinatală. Encefalopatia toxi-hipoxică perinatală. Encefalopatia hipoxi-traumatică. Trauma natală craniană şi spinală. Cefalohematomul, hematomul subaponeurotic, hemoragiile intracraniene</w:t>
      </w:r>
      <w:r>
        <w:rPr>
          <w:sz w:val="24"/>
          <w:szCs w:val="24"/>
          <w:lang w:val="ro-RO"/>
        </w:rPr>
        <w:t xml:space="preserve"> (epidurale, subdurale, subarahnoidiene, intracerebrale, intraventriculare)</w:t>
      </w:r>
      <w:r>
        <w:rPr>
          <w:sz w:val="24"/>
          <w:szCs w:val="24"/>
          <w:lang w:val="es-ES"/>
        </w:rPr>
        <w:t>.</w:t>
      </w:r>
      <w:r>
        <w:rPr>
          <w:sz w:val="24"/>
          <w:szCs w:val="24"/>
          <w:lang w:val="ro-RO"/>
        </w:rPr>
        <w:t xml:space="preserve"> Trauma vertebrelor cervicale şi a măduvei spinării la nivelul C 1-2, 4, 5-7, D 1, la nivelul toracal, lombar, sacral.</w:t>
      </w:r>
      <w:r>
        <w:rPr>
          <w:sz w:val="24"/>
          <w:szCs w:val="24"/>
          <w:lang w:val="es-ES"/>
        </w:rPr>
        <w:t xml:space="preserve"> </w:t>
      </w:r>
      <w:r>
        <w:rPr>
          <w:sz w:val="24"/>
          <w:szCs w:val="24"/>
        </w:rPr>
        <w:t>M</w:t>
      </w:r>
      <w:r>
        <w:rPr>
          <w:sz w:val="24"/>
          <w:szCs w:val="24"/>
          <w:lang w:val="ro-RO"/>
        </w:rPr>
        <w:t xml:space="preserve">etode de profilaxie şi tratament. </w:t>
      </w:r>
    </w:p>
    <w:p w:rsidR="00FE7A9E" w:rsidRDefault="00FE7A9E" w:rsidP="00FE7A9E">
      <w:pPr>
        <w:jc w:val="both"/>
        <w:rPr>
          <w:sz w:val="24"/>
          <w:szCs w:val="24"/>
        </w:rPr>
      </w:pPr>
    </w:p>
    <w:p w:rsidR="00FE7A9E" w:rsidRDefault="00FE7A9E" w:rsidP="00FE7A9E">
      <w:pPr>
        <w:numPr>
          <w:ilvl w:val="0"/>
          <w:numId w:val="26"/>
        </w:numPr>
        <w:jc w:val="both"/>
        <w:rPr>
          <w:sz w:val="24"/>
          <w:szCs w:val="24"/>
          <w:lang w:val="es-ES"/>
        </w:rPr>
      </w:pPr>
      <w:r>
        <w:rPr>
          <w:sz w:val="24"/>
          <w:szCs w:val="24"/>
          <w:lang w:val="es-ES"/>
        </w:rPr>
        <w:t>Paralizia cerebrală infantilă. Etiologia, patogenie, clasificarea, clinica, tratament</w:t>
      </w:r>
      <w:r>
        <w:rPr>
          <w:sz w:val="24"/>
          <w:szCs w:val="24"/>
          <w:lang w:val="ro-RO"/>
        </w:rPr>
        <w:t>.</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lastRenderedPageBreak/>
        <w:t>Encefalopatia toxi-infecţioasă la copii. Profilaxie şi tratament. Etiologie, patogenie, terminologie, clasificarea, sindroamele clinice de bază, preponderent neurologice, preponderent somatice, diagnosticul diferenţial, profilaxia precoce, tratamnet preventiv, tratament intensiv, stările sechelare după encefalopatie toxi-infecţioasă acută, reabilitarea bolnavilor.</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E</w:t>
      </w:r>
      <w:r>
        <w:rPr>
          <w:sz w:val="24"/>
          <w:szCs w:val="24"/>
          <w:lang w:val="es-ES"/>
        </w:rPr>
        <w:t xml:space="preserve">pilepsia şi sindromul epileptic la sugari  şi copii de vîrstă  fragedă. Epidemiologie, etiologie, patogenie, clasificarea epilepsiilor şi a sindroamelor epileptice, clasificarea acceselor epileptice, manifestările clinice, diagnostic, diagnosticul diferenţiat al stărilor paroxizmale, principiile tratamentului modern. </w:t>
      </w:r>
      <w:r>
        <w:rPr>
          <w:sz w:val="24"/>
          <w:szCs w:val="24"/>
        </w:rPr>
        <w:t>S</w:t>
      </w:r>
      <w:r>
        <w:rPr>
          <w:sz w:val="24"/>
          <w:szCs w:val="24"/>
          <w:lang w:val="ro-RO"/>
        </w:rPr>
        <w:t>tatus epilepticus, manifestări clinice, profilaxia, tratament.</w:t>
      </w:r>
    </w:p>
    <w:p w:rsidR="00FE7A9E" w:rsidRDefault="00FE7A9E" w:rsidP="00FE7A9E">
      <w:pPr>
        <w:jc w:val="both"/>
        <w:rPr>
          <w:sz w:val="24"/>
          <w:szCs w:val="24"/>
          <w:lang w:val="en-US"/>
        </w:rPr>
      </w:pPr>
    </w:p>
    <w:p w:rsidR="00FE7A9E" w:rsidRDefault="00FE7A9E" w:rsidP="00FE7A9E">
      <w:pPr>
        <w:numPr>
          <w:ilvl w:val="0"/>
          <w:numId w:val="26"/>
        </w:numPr>
        <w:jc w:val="both"/>
        <w:rPr>
          <w:sz w:val="24"/>
          <w:szCs w:val="24"/>
          <w:lang w:val="es-ES"/>
        </w:rPr>
      </w:pPr>
      <w:r>
        <w:rPr>
          <w:sz w:val="24"/>
          <w:szCs w:val="24"/>
          <w:lang w:val="ro-RO"/>
        </w:rPr>
        <w:t>Sindromul meningian şi hipertensiv-hidrocefalic. Etiologie, patogenie, forme clinice, simptomatologie, profilaxie, tratament. Hipertensiunea intracraniană în caz de infecţii acute, traume acute, tumori ale creierului şi măduvei spinării, în caz de hidrocefalie decompensată, în caz de craniostenoză. Edemul cerebral.</w:t>
      </w:r>
      <w:r>
        <w:rPr>
          <w:sz w:val="24"/>
          <w:szCs w:val="24"/>
          <w:lang w:val="es-ES"/>
        </w:rPr>
        <w:t xml:space="preserve"> F</w:t>
      </w:r>
      <w:r>
        <w:rPr>
          <w:sz w:val="24"/>
          <w:szCs w:val="24"/>
          <w:lang w:val="ro-RO"/>
        </w:rPr>
        <w:t>actorii ce participă la dezvoltarea edemului cerebral.</w:t>
      </w:r>
      <w:r>
        <w:rPr>
          <w:sz w:val="24"/>
          <w:szCs w:val="24"/>
          <w:lang w:val="es-ES"/>
        </w:rPr>
        <w:t xml:space="preserve"> Formele clinico-morfologice, tratament intensiv. Comele cerebrale. Etiologie, patogenie, clasificare, manifestările clinice, diagnostic, diagnostic diferenţiat, pronostic, </w:t>
      </w:r>
      <w:r>
        <w:rPr>
          <w:sz w:val="24"/>
          <w:szCs w:val="24"/>
          <w:lang w:val="ro-RO"/>
        </w:rPr>
        <w:t>tratamentul preventiv şi intensiv al edemului cerebral</w:t>
      </w:r>
      <w:r>
        <w:rPr>
          <w:sz w:val="24"/>
          <w:szCs w:val="24"/>
          <w:lang w:val="es-ES"/>
        </w:rPr>
        <w:t>.</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Meningoencefalitele seroase la copii. Encefalitele virale.</w:t>
      </w:r>
    </w:p>
    <w:p w:rsidR="00FE7A9E" w:rsidRDefault="00FE7A9E" w:rsidP="00FE7A9E">
      <w:pPr>
        <w:ind w:left="720"/>
        <w:jc w:val="both"/>
        <w:rPr>
          <w:sz w:val="24"/>
          <w:szCs w:val="24"/>
          <w:lang w:val="ro-RO"/>
        </w:rPr>
      </w:pPr>
      <w:r>
        <w:rPr>
          <w:sz w:val="24"/>
          <w:szCs w:val="24"/>
          <w:lang w:val="ro-RO"/>
        </w:rPr>
        <w:t xml:space="preserve">Definiţie, clasificare, etiologie, patogenie, manifestări clinice ale encefalitelor, diagnostic diferenţiat, tratament. Meningitele seroase. Sindromul meningian, semnele clinice şi particularităţile la sugari şi maturi. Meningita primară limfocitară, meningitele în caz de infecţii virale. Meningita tuberculoasă. </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Meningoencefalitele purulente la copii.</w:t>
      </w:r>
    </w:p>
    <w:p w:rsidR="00FE7A9E" w:rsidRDefault="00FE7A9E" w:rsidP="00FE7A9E">
      <w:pPr>
        <w:ind w:left="720"/>
        <w:jc w:val="both"/>
        <w:rPr>
          <w:sz w:val="24"/>
          <w:szCs w:val="24"/>
          <w:lang w:val="ro-RO"/>
        </w:rPr>
      </w:pPr>
      <w:r>
        <w:rPr>
          <w:sz w:val="24"/>
          <w:szCs w:val="24"/>
          <w:lang w:val="ro-RO"/>
        </w:rPr>
        <w:t xml:space="preserve">Definiţie, clasificare, etiologie, patogenie. Meningita meningococică. Etiopatogenie, clinica, profilaxie, tratament. Meningitele purulente secundare. Etiopatogenie, clinica, profilaxie, tratament. Abcesele cerebrale. </w:t>
      </w:r>
    </w:p>
    <w:p w:rsidR="00FE7A9E" w:rsidRDefault="00FE7A9E" w:rsidP="00FE7A9E">
      <w:pPr>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Poliomielita şi bolile parapoliomielitice la copii.</w:t>
      </w:r>
    </w:p>
    <w:p w:rsidR="00FE7A9E" w:rsidRDefault="00FE7A9E" w:rsidP="00FE7A9E">
      <w:pPr>
        <w:ind w:left="720"/>
        <w:jc w:val="both"/>
        <w:rPr>
          <w:sz w:val="24"/>
          <w:szCs w:val="24"/>
          <w:lang w:val="ro-RO"/>
        </w:rPr>
      </w:pPr>
      <w:r>
        <w:rPr>
          <w:sz w:val="24"/>
          <w:szCs w:val="24"/>
          <w:lang w:val="ro-RO"/>
        </w:rPr>
        <w:t>Definiţie, etiopatogenie, formele clinice, perioadele de dezvoltare, perioada paralitică, forma spinală, bulbară, pontină, profilaxia şi tratament.</w:t>
      </w:r>
    </w:p>
    <w:p w:rsidR="00FE7A9E" w:rsidRDefault="00FE7A9E" w:rsidP="00FE7A9E">
      <w:pPr>
        <w:ind w:left="720"/>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Trauma craniocerebrală şi vertebromedulară la copii. Definiţie, etiopatogenie, clasificare. Comoţia cerebrală, contuzia cerebrală, compresia cerebrală. Hematomul epidural, subdural, intracerebral, hemoragii intraventriculare, subarahnoidiale, clinica, profilaxie, tratament.</w:t>
      </w:r>
    </w:p>
    <w:p w:rsidR="00FE7A9E" w:rsidRDefault="00FE7A9E" w:rsidP="00FE7A9E">
      <w:pPr>
        <w:ind w:left="720"/>
        <w:jc w:val="both"/>
        <w:rPr>
          <w:sz w:val="24"/>
          <w:szCs w:val="24"/>
          <w:lang w:val="ro-RO"/>
        </w:rPr>
      </w:pPr>
      <w:r>
        <w:rPr>
          <w:sz w:val="24"/>
          <w:szCs w:val="24"/>
          <w:lang w:val="ro-RO"/>
        </w:rPr>
        <w:t>Contuzia măduvei spinării, hematomielita. Sindroamele clinice de afectare la diferite niveluri. Particularităţile traumei cerebrale şi spinale la copii.</w:t>
      </w:r>
    </w:p>
    <w:p w:rsidR="00FE7A9E" w:rsidRDefault="00FE7A9E" w:rsidP="00FE7A9E">
      <w:pPr>
        <w:ind w:left="720"/>
        <w:jc w:val="both"/>
        <w:rPr>
          <w:sz w:val="24"/>
          <w:szCs w:val="24"/>
          <w:lang w:val="ro-RO"/>
        </w:rPr>
      </w:pPr>
    </w:p>
    <w:p w:rsidR="00FE7A9E" w:rsidRDefault="00FE7A9E" w:rsidP="00FE7A9E">
      <w:pPr>
        <w:numPr>
          <w:ilvl w:val="0"/>
          <w:numId w:val="26"/>
        </w:numPr>
        <w:jc w:val="both"/>
        <w:rPr>
          <w:sz w:val="24"/>
          <w:szCs w:val="24"/>
          <w:lang w:val="ro-RO"/>
        </w:rPr>
      </w:pPr>
      <w:r>
        <w:rPr>
          <w:sz w:val="24"/>
          <w:szCs w:val="24"/>
          <w:lang w:val="ro-RO"/>
        </w:rPr>
        <w:t>Tumorile creierului şi măduvei spinării.</w:t>
      </w:r>
    </w:p>
    <w:p w:rsidR="00FE7A9E" w:rsidRDefault="00FE7A9E" w:rsidP="00FE7A9E">
      <w:pPr>
        <w:ind w:left="720"/>
        <w:jc w:val="both"/>
        <w:rPr>
          <w:sz w:val="24"/>
          <w:szCs w:val="24"/>
          <w:lang w:val="ro-RO"/>
        </w:rPr>
      </w:pPr>
      <w:r>
        <w:rPr>
          <w:sz w:val="24"/>
          <w:szCs w:val="24"/>
          <w:lang w:val="ro-RO"/>
        </w:rPr>
        <w:t>Etiologie, patogenie, clasificarea tumorilor cerebrale şi spinale. Tumorilesupratentoriale şi subtentoriale. Particularităţile clinice la sugari şi copii de vârstă fragedă. Tumorile emisferelor mari, a lobului frontal, parietal, temporo-occipital, ale cerebelului. Craniofaringiomul, adenomul hipofizar, clinica, simptomele generale, de focar, de dislocaţie. Profilaxie, tratament.</w:t>
      </w:r>
    </w:p>
    <w:p w:rsidR="00FE7A9E" w:rsidRDefault="00FE7A9E" w:rsidP="00FE7A9E">
      <w:pPr>
        <w:pStyle w:val="23"/>
        <w:ind w:left="720"/>
        <w:rPr>
          <w:sz w:val="24"/>
          <w:szCs w:val="24"/>
        </w:rPr>
      </w:pPr>
    </w:p>
    <w:p w:rsidR="00FE7A9E" w:rsidRDefault="00FE7A9E" w:rsidP="00FE7A9E">
      <w:pPr>
        <w:pStyle w:val="23"/>
        <w:ind w:left="720" w:hanging="1080"/>
        <w:rPr>
          <w:sz w:val="24"/>
          <w:szCs w:val="24"/>
          <w:lang w:val="es-ES"/>
        </w:rPr>
      </w:pPr>
      <w:r>
        <w:rPr>
          <w:sz w:val="24"/>
          <w:szCs w:val="24"/>
        </w:rPr>
        <w:t xml:space="preserve">14. </w:t>
      </w:r>
      <w:r>
        <w:rPr>
          <w:sz w:val="24"/>
          <w:szCs w:val="24"/>
        </w:rPr>
        <w:tab/>
        <w:t xml:space="preserve">Encefalopatiile metabolice la copii de vîrstă fragedă. </w:t>
      </w:r>
      <w:r>
        <w:rPr>
          <w:sz w:val="24"/>
          <w:szCs w:val="24"/>
          <w:lang w:val="es-ES"/>
        </w:rPr>
        <w:t>Tulburările congenitale ale metabolismului proteinelor, lipidelor, glucidelor şi mineralelor.</w:t>
      </w:r>
    </w:p>
    <w:p w:rsidR="00FE7A9E" w:rsidRDefault="00FE7A9E" w:rsidP="00FE7A9E">
      <w:pPr>
        <w:pStyle w:val="23"/>
        <w:ind w:left="720"/>
        <w:rPr>
          <w:sz w:val="24"/>
          <w:szCs w:val="24"/>
          <w:lang w:val="es-ES"/>
        </w:rPr>
      </w:pPr>
    </w:p>
    <w:p w:rsidR="00FE7A9E" w:rsidRDefault="00FE7A9E" w:rsidP="00FE7A9E">
      <w:pPr>
        <w:numPr>
          <w:ilvl w:val="0"/>
          <w:numId w:val="27"/>
        </w:numPr>
        <w:rPr>
          <w:sz w:val="24"/>
          <w:szCs w:val="24"/>
          <w:lang w:val="ro-RO"/>
        </w:rPr>
      </w:pPr>
      <w:r>
        <w:rPr>
          <w:sz w:val="24"/>
          <w:szCs w:val="24"/>
          <w:lang w:val="ro-RO"/>
        </w:rPr>
        <w:t xml:space="preserve">     Bolile neuromusculare la copii.</w:t>
      </w:r>
    </w:p>
    <w:p w:rsidR="00FE7A9E" w:rsidRDefault="00FE7A9E" w:rsidP="00FE7A9E">
      <w:pPr>
        <w:ind w:left="720"/>
        <w:rPr>
          <w:sz w:val="24"/>
          <w:szCs w:val="24"/>
          <w:lang w:val="ro-RO"/>
        </w:rPr>
      </w:pPr>
      <w:r>
        <w:rPr>
          <w:sz w:val="24"/>
          <w:szCs w:val="24"/>
          <w:lang w:val="ro-RO"/>
        </w:rPr>
        <w:t>Clasificarea, miopatiile primare şi secundare. Miodistrofia Diuşen, Erb-Rott, Landuzzi-Dejerin. Amiotrofia spinală Verding-Goffman, Kugellberg-Velander, amiotrofia neurală Şarco-Marie. Miotonia Tomson. Miastenia. Diagnosticul diferenţial. Encefalomiopatiile mitocondriale. Tratamentul bolilor neuromusculare.</w:t>
      </w:r>
    </w:p>
    <w:p w:rsidR="00FE7A9E" w:rsidRDefault="00FE7A9E" w:rsidP="00FE7A9E">
      <w:pPr>
        <w:ind w:left="720"/>
        <w:rPr>
          <w:sz w:val="24"/>
          <w:szCs w:val="24"/>
          <w:lang w:val="ro-RO"/>
        </w:rPr>
      </w:pPr>
    </w:p>
    <w:p w:rsidR="00FE7A9E" w:rsidRDefault="00FE7A9E" w:rsidP="00FE7A9E">
      <w:pPr>
        <w:pStyle w:val="ae"/>
        <w:numPr>
          <w:ilvl w:val="0"/>
          <w:numId w:val="28"/>
        </w:numPr>
        <w:jc w:val="left"/>
        <w:rPr>
          <w:szCs w:val="24"/>
          <w:lang w:val="en-US"/>
        </w:rPr>
      </w:pPr>
      <w:r>
        <w:rPr>
          <w:szCs w:val="24"/>
          <w:lang w:val="es-ES"/>
        </w:rPr>
        <w:t xml:space="preserve">Sindroamele  neuro-cutanate şi bolile eredo-degenerative la copii. </w:t>
      </w:r>
      <w:r>
        <w:rPr>
          <w:szCs w:val="24"/>
        </w:rPr>
        <w:t>Anomaliile  cromozomice. Malformaţiile sistemului nervos.</w:t>
      </w:r>
    </w:p>
    <w:p w:rsidR="00FE7A9E" w:rsidRDefault="00FE7A9E" w:rsidP="00FE7A9E">
      <w:pPr>
        <w:pStyle w:val="1"/>
        <w:rPr>
          <w:sz w:val="24"/>
          <w:szCs w:val="24"/>
        </w:rPr>
      </w:pPr>
      <w:proofErr w:type="spellStart"/>
      <w:r>
        <w:rPr>
          <w:sz w:val="24"/>
          <w:szCs w:val="24"/>
        </w:rPr>
        <w:t>Manopere</w:t>
      </w:r>
      <w:proofErr w:type="spellEnd"/>
      <w:r>
        <w:rPr>
          <w:sz w:val="24"/>
          <w:szCs w:val="24"/>
        </w:rPr>
        <w:t xml:space="preserve"> practice</w:t>
      </w:r>
    </w:p>
    <w:p w:rsidR="00FE7A9E" w:rsidRPr="00FE7A9E" w:rsidRDefault="00FE7A9E" w:rsidP="00FE7A9E">
      <w:pPr>
        <w:numPr>
          <w:ilvl w:val="0"/>
          <w:numId w:val="29"/>
        </w:numPr>
        <w:rPr>
          <w:sz w:val="24"/>
          <w:szCs w:val="24"/>
          <w:lang w:val="en-US"/>
        </w:rPr>
      </w:pPr>
      <w:proofErr w:type="spellStart"/>
      <w:r w:rsidRPr="00FE7A9E">
        <w:rPr>
          <w:sz w:val="24"/>
          <w:szCs w:val="24"/>
          <w:lang w:val="en-US"/>
        </w:rPr>
        <w:t>Metoda</w:t>
      </w:r>
      <w:proofErr w:type="spellEnd"/>
      <w:r w:rsidRPr="00FE7A9E">
        <w:rPr>
          <w:sz w:val="24"/>
          <w:szCs w:val="24"/>
          <w:lang w:val="en-US"/>
        </w:rPr>
        <w:t xml:space="preserve"> </w:t>
      </w:r>
      <w:proofErr w:type="spellStart"/>
      <w:r w:rsidRPr="00FE7A9E">
        <w:rPr>
          <w:sz w:val="24"/>
          <w:szCs w:val="24"/>
          <w:lang w:val="en-US"/>
        </w:rPr>
        <w:t>clinică</w:t>
      </w:r>
      <w:proofErr w:type="spellEnd"/>
      <w:r w:rsidRPr="00FE7A9E">
        <w:rPr>
          <w:sz w:val="24"/>
          <w:szCs w:val="24"/>
          <w:lang w:val="en-US"/>
        </w:rPr>
        <w:t xml:space="preserve"> de </w:t>
      </w:r>
      <w:proofErr w:type="spellStart"/>
      <w:r w:rsidRPr="00FE7A9E">
        <w:rPr>
          <w:sz w:val="24"/>
          <w:szCs w:val="24"/>
          <w:lang w:val="en-US"/>
        </w:rPr>
        <w:t>investigare</w:t>
      </w:r>
      <w:proofErr w:type="spellEnd"/>
      <w:r w:rsidRPr="00FE7A9E">
        <w:rPr>
          <w:sz w:val="24"/>
          <w:szCs w:val="24"/>
          <w:lang w:val="en-US"/>
        </w:rPr>
        <w:t xml:space="preserve"> a SN la </w:t>
      </w:r>
      <w:proofErr w:type="spellStart"/>
      <w:r w:rsidRPr="00FE7A9E">
        <w:rPr>
          <w:sz w:val="24"/>
          <w:szCs w:val="24"/>
          <w:lang w:val="en-US"/>
        </w:rPr>
        <w:t>nou-născuţi</w:t>
      </w:r>
      <w:proofErr w:type="spell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w:t>
      </w:r>
      <w:proofErr w:type="spellStart"/>
      <w:r w:rsidRPr="00FE7A9E">
        <w:rPr>
          <w:sz w:val="24"/>
          <w:szCs w:val="24"/>
          <w:lang w:val="en-US"/>
        </w:rPr>
        <w:t>copii</w:t>
      </w:r>
      <w:proofErr w:type="spellEnd"/>
      <w:r w:rsidRPr="00FE7A9E">
        <w:rPr>
          <w:sz w:val="24"/>
          <w:szCs w:val="24"/>
          <w:lang w:val="en-US"/>
        </w:rPr>
        <w:t>.</w:t>
      </w:r>
    </w:p>
    <w:p w:rsidR="00FE7A9E" w:rsidRPr="00FE7A9E" w:rsidRDefault="00FE7A9E" w:rsidP="00FE7A9E">
      <w:pPr>
        <w:numPr>
          <w:ilvl w:val="0"/>
          <w:numId w:val="29"/>
        </w:numPr>
        <w:rPr>
          <w:sz w:val="24"/>
          <w:szCs w:val="24"/>
          <w:lang w:val="en-US"/>
        </w:rPr>
      </w:pPr>
      <w:proofErr w:type="spellStart"/>
      <w:r w:rsidRPr="00FE7A9E">
        <w:rPr>
          <w:sz w:val="24"/>
          <w:szCs w:val="24"/>
          <w:lang w:val="en-US"/>
        </w:rPr>
        <w:t>Determinarea</w:t>
      </w:r>
      <w:proofErr w:type="spellEnd"/>
      <w:r w:rsidRPr="00FE7A9E">
        <w:rPr>
          <w:sz w:val="24"/>
          <w:szCs w:val="24"/>
          <w:lang w:val="en-US"/>
        </w:rPr>
        <w:t xml:space="preserve"> </w:t>
      </w:r>
      <w:proofErr w:type="spellStart"/>
      <w:r w:rsidRPr="00FE7A9E">
        <w:rPr>
          <w:sz w:val="24"/>
          <w:szCs w:val="24"/>
          <w:lang w:val="en-US"/>
        </w:rPr>
        <w:t>nivelului</w:t>
      </w:r>
      <w:proofErr w:type="spellEnd"/>
      <w:r w:rsidRPr="00FE7A9E">
        <w:rPr>
          <w:sz w:val="24"/>
          <w:szCs w:val="24"/>
          <w:lang w:val="en-US"/>
        </w:rPr>
        <w:t xml:space="preserve"> de </w:t>
      </w:r>
      <w:proofErr w:type="spellStart"/>
      <w:r w:rsidRPr="00FE7A9E">
        <w:rPr>
          <w:sz w:val="24"/>
          <w:szCs w:val="24"/>
          <w:lang w:val="en-US"/>
        </w:rPr>
        <w:t>dezvoltare</w:t>
      </w:r>
      <w:proofErr w:type="spellEnd"/>
      <w:r w:rsidRPr="00FE7A9E">
        <w:rPr>
          <w:sz w:val="24"/>
          <w:szCs w:val="24"/>
          <w:lang w:val="en-US"/>
        </w:rPr>
        <w:t xml:space="preserve"> </w:t>
      </w:r>
      <w:proofErr w:type="spellStart"/>
      <w:r w:rsidRPr="00FE7A9E">
        <w:rPr>
          <w:sz w:val="24"/>
          <w:szCs w:val="24"/>
          <w:lang w:val="en-US"/>
        </w:rPr>
        <w:t>psihomotorie</w:t>
      </w:r>
      <w:proofErr w:type="spellEnd"/>
      <w:r w:rsidRPr="00FE7A9E">
        <w:rPr>
          <w:sz w:val="24"/>
          <w:szCs w:val="24"/>
          <w:lang w:val="en-US"/>
        </w:rPr>
        <w:t xml:space="preserve"> a </w:t>
      </w:r>
      <w:proofErr w:type="spellStart"/>
      <w:proofErr w:type="gramStart"/>
      <w:r w:rsidRPr="00FE7A9E">
        <w:rPr>
          <w:sz w:val="24"/>
          <w:szCs w:val="24"/>
          <w:lang w:val="en-US"/>
        </w:rPr>
        <w:t>copilului</w:t>
      </w:r>
      <w:proofErr w:type="spellEnd"/>
      <w:r w:rsidRPr="00FE7A9E">
        <w:rPr>
          <w:sz w:val="24"/>
          <w:szCs w:val="24"/>
          <w:lang w:val="en-US"/>
        </w:rPr>
        <w:t xml:space="preserve"> .</w:t>
      </w:r>
      <w:proofErr w:type="gramEnd"/>
    </w:p>
    <w:p w:rsidR="00FE7A9E" w:rsidRPr="00FE7A9E" w:rsidRDefault="00FE7A9E" w:rsidP="00FE7A9E">
      <w:pPr>
        <w:numPr>
          <w:ilvl w:val="0"/>
          <w:numId w:val="29"/>
        </w:numPr>
        <w:rPr>
          <w:sz w:val="24"/>
          <w:szCs w:val="24"/>
          <w:lang w:val="en-US"/>
        </w:rPr>
      </w:pPr>
      <w:proofErr w:type="spellStart"/>
      <w:r w:rsidRPr="00FE7A9E">
        <w:rPr>
          <w:sz w:val="24"/>
          <w:szCs w:val="24"/>
          <w:lang w:val="en-US"/>
        </w:rPr>
        <w:t>Particularităţile</w:t>
      </w:r>
      <w:proofErr w:type="spellEnd"/>
      <w:r w:rsidRPr="00FE7A9E">
        <w:rPr>
          <w:sz w:val="24"/>
          <w:szCs w:val="24"/>
          <w:lang w:val="en-US"/>
        </w:rPr>
        <w:t xml:space="preserve"> de </w:t>
      </w:r>
      <w:proofErr w:type="spellStart"/>
      <w:proofErr w:type="gramStart"/>
      <w:r w:rsidRPr="00FE7A9E">
        <w:rPr>
          <w:sz w:val="24"/>
          <w:szCs w:val="24"/>
          <w:lang w:val="en-US"/>
        </w:rPr>
        <w:t>investigare</w:t>
      </w:r>
      <w:proofErr w:type="spellEnd"/>
      <w:r w:rsidRPr="00FE7A9E">
        <w:rPr>
          <w:sz w:val="24"/>
          <w:szCs w:val="24"/>
          <w:lang w:val="en-US"/>
        </w:rPr>
        <w:t xml:space="preserve">  </w:t>
      </w:r>
      <w:proofErr w:type="spellStart"/>
      <w:r w:rsidRPr="00FE7A9E">
        <w:rPr>
          <w:sz w:val="24"/>
          <w:szCs w:val="24"/>
          <w:lang w:val="en-US"/>
        </w:rPr>
        <w:t>roentghenologică</w:t>
      </w:r>
      <w:proofErr w:type="spellEnd"/>
      <w:proofErr w:type="gramEnd"/>
      <w:r w:rsidRPr="00FE7A9E">
        <w:rPr>
          <w:sz w:val="24"/>
          <w:szCs w:val="24"/>
          <w:lang w:val="en-US"/>
        </w:rPr>
        <w:t xml:space="preserve"> a </w:t>
      </w:r>
      <w:proofErr w:type="spellStart"/>
      <w:r w:rsidRPr="00FE7A9E">
        <w:rPr>
          <w:sz w:val="24"/>
          <w:szCs w:val="24"/>
          <w:lang w:val="en-US"/>
        </w:rPr>
        <w:t>craniului</w:t>
      </w:r>
      <w:proofErr w:type="spell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w:t>
      </w:r>
      <w:proofErr w:type="spellStart"/>
      <w:r w:rsidRPr="00FE7A9E">
        <w:rPr>
          <w:sz w:val="24"/>
          <w:szCs w:val="24"/>
          <w:lang w:val="en-US"/>
        </w:rPr>
        <w:t>coloanei</w:t>
      </w:r>
      <w:proofErr w:type="spellEnd"/>
      <w:r w:rsidRPr="00FE7A9E">
        <w:rPr>
          <w:sz w:val="24"/>
          <w:szCs w:val="24"/>
          <w:lang w:val="en-US"/>
        </w:rPr>
        <w:t xml:space="preserve"> </w:t>
      </w:r>
      <w:proofErr w:type="spellStart"/>
      <w:r w:rsidRPr="00FE7A9E">
        <w:rPr>
          <w:sz w:val="24"/>
          <w:szCs w:val="24"/>
          <w:lang w:val="en-US"/>
        </w:rPr>
        <w:t>vertebrale</w:t>
      </w:r>
      <w:proofErr w:type="spellEnd"/>
      <w:r w:rsidRPr="00FE7A9E">
        <w:rPr>
          <w:sz w:val="24"/>
          <w:szCs w:val="24"/>
          <w:lang w:val="en-US"/>
        </w:rPr>
        <w:t xml:space="preserve"> la </w:t>
      </w:r>
      <w:proofErr w:type="spellStart"/>
      <w:r w:rsidRPr="00FE7A9E">
        <w:rPr>
          <w:sz w:val="24"/>
          <w:szCs w:val="24"/>
          <w:lang w:val="en-US"/>
        </w:rPr>
        <w:t>nou-născuţi</w:t>
      </w:r>
      <w:proofErr w:type="spell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w:t>
      </w:r>
      <w:proofErr w:type="spellStart"/>
      <w:r w:rsidRPr="00FE7A9E">
        <w:rPr>
          <w:sz w:val="24"/>
          <w:szCs w:val="24"/>
          <w:lang w:val="en-US"/>
        </w:rPr>
        <w:t>prematuri</w:t>
      </w:r>
      <w:proofErr w:type="spellEnd"/>
      <w:r w:rsidRPr="00FE7A9E">
        <w:rPr>
          <w:sz w:val="24"/>
          <w:szCs w:val="24"/>
          <w:lang w:val="en-US"/>
        </w:rPr>
        <w:t>.</w:t>
      </w:r>
    </w:p>
    <w:p w:rsidR="00FE7A9E" w:rsidRDefault="00FE7A9E" w:rsidP="00FE7A9E">
      <w:pPr>
        <w:numPr>
          <w:ilvl w:val="0"/>
          <w:numId w:val="29"/>
        </w:numPr>
        <w:rPr>
          <w:sz w:val="24"/>
          <w:szCs w:val="24"/>
        </w:rPr>
      </w:pPr>
      <w:proofErr w:type="spellStart"/>
      <w:r>
        <w:rPr>
          <w:sz w:val="24"/>
          <w:szCs w:val="24"/>
        </w:rPr>
        <w:t>Puncţia</w:t>
      </w:r>
      <w:proofErr w:type="spellEnd"/>
      <w:r>
        <w:rPr>
          <w:sz w:val="24"/>
          <w:szCs w:val="24"/>
        </w:rPr>
        <w:t xml:space="preserve"> </w:t>
      </w:r>
      <w:proofErr w:type="spellStart"/>
      <w:r>
        <w:rPr>
          <w:sz w:val="24"/>
          <w:szCs w:val="24"/>
        </w:rPr>
        <w:t>fontanelei</w:t>
      </w:r>
      <w:proofErr w:type="spellEnd"/>
      <w:r>
        <w:rPr>
          <w:sz w:val="24"/>
          <w:szCs w:val="24"/>
        </w:rPr>
        <w:t xml:space="preserve"> </w:t>
      </w:r>
      <w:proofErr w:type="spellStart"/>
      <w:r>
        <w:rPr>
          <w:sz w:val="24"/>
          <w:szCs w:val="24"/>
        </w:rPr>
        <w:t>mari</w:t>
      </w:r>
      <w:proofErr w:type="spellEnd"/>
      <w:r>
        <w:rPr>
          <w:sz w:val="24"/>
          <w:szCs w:val="24"/>
        </w:rPr>
        <w:t>.</w:t>
      </w:r>
    </w:p>
    <w:p w:rsidR="00FE7A9E" w:rsidRPr="00FE7A9E" w:rsidRDefault="00FE7A9E" w:rsidP="00FE7A9E">
      <w:pPr>
        <w:numPr>
          <w:ilvl w:val="0"/>
          <w:numId w:val="29"/>
        </w:numPr>
        <w:rPr>
          <w:sz w:val="24"/>
          <w:szCs w:val="24"/>
          <w:lang w:val="en-US"/>
        </w:rPr>
      </w:pPr>
      <w:proofErr w:type="spellStart"/>
      <w:r w:rsidRPr="00FE7A9E">
        <w:rPr>
          <w:sz w:val="24"/>
          <w:szCs w:val="24"/>
          <w:lang w:val="en-US"/>
        </w:rPr>
        <w:t>Puncţia</w:t>
      </w:r>
      <w:proofErr w:type="spellEnd"/>
      <w:r w:rsidRPr="00FE7A9E">
        <w:rPr>
          <w:sz w:val="24"/>
          <w:szCs w:val="24"/>
          <w:lang w:val="en-US"/>
        </w:rPr>
        <w:t xml:space="preserve"> </w:t>
      </w:r>
      <w:proofErr w:type="spellStart"/>
      <w:r w:rsidRPr="00FE7A9E">
        <w:rPr>
          <w:sz w:val="24"/>
          <w:szCs w:val="24"/>
          <w:lang w:val="en-US"/>
        </w:rPr>
        <w:t>lombară</w:t>
      </w:r>
      <w:proofErr w:type="spellEnd"/>
      <w:r w:rsidRPr="00FE7A9E">
        <w:rPr>
          <w:sz w:val="24"/>
          <w:szCs w:val="24"/>
          <w:lang w:val="en-US"/>
        </w:rPr>
        <w:t xml:space="preserve"> cu </w:t>
      </w:r>
      <w:proofErr w:type="spellStart"/>
      <w:r w:rsidRPr="00FE7A9E">
        <w:rPr>
          <w:sz w:val="24"/>
          <w:szCs w:val="24"/>
          <w:lang w:val="en-US"/>
        </w:rPr>
        <w:t>întroducerea</w:t>
      </w:r>
      <w:proofErr w:type="spellEnd"/>
      <w:r w:rsidRPr="00FE7A9E">
        <w:rPr>
          <w:sz w:val="24"/>
          <w:szCs w:val="24"/>
          <w:lang w:val="en-US"/>
        </w:rPr>
        <w:t xml:space="preserve"> </w:t>
      </w:r>
      <w:proofErr w:type="spellStart"/>
      <w:r w:rsidRPr="00FE7A9E">
        <w:rPr>
          <w:sz w:val="24"/>
          <w:szCs w:val="24"/>
          <w:lang w:val="en-US"/>
        </w:rPr>
        <w:t>endolumbală</w:t>
      </w:r>
      <w:proofErr w:type="spellEnd"/>
      <w:r w:rsidRPr="00FE7A9E">
        <w:rPr>
          <w:sz w:val="24"/>
          <w:szCs w:val="24"/>
          <w:lang w:val="en-US"/>
        </w:rPr>
        <w:t xml:space="preserve"> (</w:t>
      </w:r>
      <w:proofErr w:type="spellStart"/>
      <w:r w:rsidRPr="00FE7A9E">
        <w:rPr>
          <w:sz w:val="24"/>
          <w:szCs w:val="24"/>
          <w:lang w:val="en-US"/>
        </w:rPr>
        <w:t>subarahnoidiană</w:t>
      </w:r>
      <w:proofErr w:type="spellEnd"/>
      <w:r w:rsidRPr="00FE7A9E">
        <w:rPr>
          <w:sz w:val="24"/>
          <w:szCs w:val="24"/>
          <w:lang w:val="en-US"/>
        </w:rPr>
        <w:t xml:space="preserve">) a </w:t>
      </w:r>
      <w:proofErr w:type="spellStart"/>
      <w:r w:rsidRPr="00FE7A9E">
        <w:rPr>
          <w:sz w:val="24"/>
          <w:szCs w:val="24"/>
          <w:lang w:val="en-US"/>
        </w:rPr>
        <w:t>medicamentelor</w:t>
      </w:r>
      <w:proofErr w:type="spellEnd"/>
      <w:r w:rsidRPr="00FE7A9E">
        <w:rPr>
          <w:sz w:val="24"/>
          <w:szCs w:val="24"/>
          <w:lang w:val="en-US"/>
        </w:rPr>
        <w:t>.</w:t>
      </w:r>
    </w:p>
    <w:p w:rsidR="00FE7A9E" w:rsidRDefault="00FE7A9E" w:rsidP="00FE7A9E">
      <w:pPr>
        <w:numPr>
          <w:ilvl w:val="0"/>
          <w:numId w:val="29"/>
        </w:numPr>
        <w:rPr>
          <w:sz w:val="24"/>
          <w:szCs w:val="24"/>
        </w:rPr>
      </w:pPr>
      <w:proofErr w:type="spellStart"/>
      <w:r>
        <w:rPr>
          <w:sz w:val="24"/>
          <w:szCs w:val="24"/>
        </w:rPr>
        <w:t>Puncţia</w:t>
      </w:r>
      <w:proofErr w:type="spellEnd"/>
      <w:r>
        <w:rPr>
          <w:sz w:val="24"/>
          <w:szCs w:val="24"/>
        </w:rPr>
        <w:t xml:space="preserve"> </w:t>
      </w:r>
      <w:proofErr w:type="spellStart"/>
      <w:r>
        <w:rPr>
          <w:sz w:val="24"/>
          <w:szCs w:val="24"/>
        </w:rPr>
        <w:t>cefalohematomului</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Însuşirea</w:t>
      </w:r>
      <w:proofErr w:type="spellEnd"/>
      <w:r>
        <w:rPr>
          <w:sz w:val="24"/>
          <w:szCs w:val="24"/>
        </w:rPr>
        <w:t xml:space="preserve"> </w:t>
      </w:r>
      <w:proofErr w:type="spellStart"/>
      <w:r>
        <w:rPr>
          <w:sz w:val="24"/>
          <w:szCs w:val="24"/>
        </w:rPr>
        <w:t>tehnicii</w:t>
      </w:r>
      <w:proofErr w:type="spellEnd"/>
      <w:r>
        <w:rPr>
          <w:sz w:val="24"/>
          <w:szCs w:val="24"/>
        </w:rPr>
        <w:t xml:space="preserve"> EHO-</w:t>
      </w:r>
      <w:proofErr w:type="spellStart"/>
      <w:r>
        <w:rPr>
          <w:sz w:val="24"/>
          <w:szCs w:val="24"/>
        </w:rPr>
        <w:t>Encefaloscopiei</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Ultrasonografia</w:t>
      </w:r>
      <w:proofErr w:type="spellEnd"/>
      <w:r>
        <w:rPr>
          <w:sz w:val="24"/>
          <w:szCs w:val="24"/>
        </w:rPr>
        <w:t xml:space="preserve"> </w:t>
      </w:r>
      <w:proofErr w:type="spellStart"/>
      <w:r>
        <w:rPr>
          <w:sz w:val="24"/>
          <w:szCs w:val="24"/>
        </w:rPr>
        <w:t>creierului</w:t>
      </w:r>
      <w:proofErr w:type="spellEnd"/>
      <w:r>
        <w:rPr>
          <w:sz w:val="24"/>
          <w:szCs w:val="24"/>
        </w:rPr>
        <w:t xml:space="preserve">, </w:t>
      </w:r>
      <w:proofErr w:type="spellStart"/>
      <w:r>
        <w:rPr>
          <w:sz w:val="24"/>
          <w:szCs w:val="24"/>
        </w:rPr>
        <w:t>însuşirea</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Electroencefalografia</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Electromiografia</w:t>
      </w:r>
      <w:proofErr w:type="spellEnd"/>
      <w:r>
        <w:rPr>
          <w:sz w:val="24"/>
          <w:szCs w:val="24"/>
        </w:rPr>
        <w:t>.</w:t>
      </w:r>
    </w:p>
    <w:p w:rsidR="00FE7A9E" w:rsidRPr="00FE7A9E" w:rsidRDefault="00FE7A9E" w:rsidP="00FE7A9E">
      <w:pPr>
        <w:numPr>
          <w:ilvl w:val="0"/>
          <w:numId w:val="29"/>
        </w:numPr>
        <w:rPr>
          <w:sz w:val="24"/>
          <w:szCs w:val="24"/>
          <w:lang w:val="en-US"/>
        </w:rPr>
      </w:pPr>
      <w:proofErr w:type="spellStart"/>
      <w:r w:rsidRPr="00FE7A9E">
        <w:rPr>
          <w:sz w:val="24"/>
          <w:szCs w:val="24"/>
          <w:lang w:val="en-US"/>
        </w:rPr>
        <w:t>Blocada</w:t>
      </w:r>
      <w:proofErr w:type="spellEnd"/>
      <w:r w:rsidRPr="00FE7A9E">
        <w:rPr>
          <w:sz w:val="24"/>
          <w:szCs w:val="24"/>
          <w:lang w:val="en-US"/>
        </w:rPr>
        <w:t xml:space="preserve"> </w:t>
      </w:r>
      <w:proofErr w:type="gramStart"/>
      <w:r w:rsidRPr="00FE7A9E">
        <w:rPr>
          <w:sz w:val="24"/>
          <w:szCs w:val="24"/>
          <w:lang w:val="en-US"/>
        </w:rPr>
        <w:t xml:space="preserve">cu  </w:t>
      </w:r>
      <w:proofErr w:type="spellStart"/>
      <w:r w:rsidRPr="00FE7A9E">
        <w:rPr>
          <w:sz w:val="24"/>
          <w:szCs w:val="24"/>
          <w:lang w:val="en-US"/>
        </w:rPr>
        <w:t>novocaină</w:t>
      </w:r>
      <w:proofErr w:type="spellEnd"/>
      <w:proofErr w:type="gram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w:t>
      </w:r>
      <w:proofErr w:type="spellStart"/>
      <w:r w:rsidRPr="00FE7A9E">
        <w:rPr>
          <w:sz w:val="24"/>
          <w:szCs w:val="24"/>
          <w:lang w:val="en-US"/>
        </w:rPr>
        <w:t>vitamine</w:t>
      </w:r>
      <w:proofErr w:type="spellEnd"/>
      <w:r w:rsidRPr="00FE7A9E">
        <w:rPr>
          <w:sz w:val="24"/>
          <w:szCs w:val="24"/>
          <w:lang w:val="en-US"/>
        </w:rPr>
        <w:t xml:space="preserve"> a </w:t>
      </w:r>
      <w:proofErr w:type="spellStart"/>
      <w:r w:rsidRPr="00FE7A9E">
        <w:rPr>
          <w:sz w:val="24"/>
          <w:szCs w:val="24"/>
          <w:lang w:val="en-US"/>
        </w:rPr>
        <w:t>trunchiului</w:t>
      </w:r>
      <w:proofErr w:type="spellEnd"/>
      <w:r w:rsidRPr="00FE7A9E">
        <w:rPr>
          <w:sz w:val="24"/>
          <w:szCs w:val="24"/>
          <w:lang w:val="en-US"/>
        </w:rPr>
        <w:t xml:space="preserve"> </w:t>
      </w:r>
      <w:proofErr w:type="spellStart"/>
      <w:r w:rsidRPr="00FE7A9E">
        <w:rPr>
          <w:sz w:val="24"/>
          <w:szCs w:val="24"/>
          <w:lang w:val="en-US"/>
        </w:rPr>
        <w:t>nervos</w:t>
      </w:r>
      <w:proofErr w:type="spellEnd"/>
      <w:r w:rsidRPr="00FE7A9E">
        <w:rPr>
          <w:sz w:val="24"/>
          <w:szCs w:val="24"/>
          <w:lang w:val="en-US"/>
        </w:rPr>
        <w:t xml:space="preserve"> </w:t>
      </w:r>
      <w:proofErr w:type="spellStart"/>
      <w:r w:rsidRPr="00FE7A9E">
        <w:rPr>
          <w:sz w:val="24"/>
          <w:szCs w:val="24"/>
          <w:lang w:val="en-US"/>
        </w:rPr>
        <w:t>dureros</w:t>
      </w:r>
      <w:proofErr w:type="spellEnd"/>
      <w:r w:rsidRPr="00FE7A9E">
        <w:rPr>
          <w:sz w:val="24"/>
          <w:szCs w:val="24"/>
          <w:lang w:val="en-US"/>
        </w:rPr>
        <w:t xml:space="preserve"> </w:t>
      </w:r>
      <w:proofErr w:type="spellStart"/>
      <w:r w:rsidRPr="00FE7A9E">
        <w:rPr>
          <w:sz w:val="24"/>
          <w:szCs w:val="24"/>
          <w:lang w:val="en-US"/>
        </w:rPr>
        <w:t>periferic</w:t>
      </w:r>
      <w:proofErr w:type="spellEnd"/>
      <w:r w:rsidRPr="00FE7A9E">
        <w:rPr>
          <w:sz w:val="24"/>
          <w:szCs w:val="24"/>
          <w:lang w:val="en-US"/>
        </w:rPr>
        <w:t>.</w:t>
      </w:r>
    </w:p>
    <w:p w:rsidR="00FE7A9E" w:rsidRDefault="00FE7A9E" w:rsidP="00FE7A9E">
      <w:pPr>
        <w:numPr>
          <w:ilvl w:val="0"/>
          <w:numId w:val="29"/>
        </w:numPr>
        <w:rPr>
          <w:sz w:val="24"/>
          <w:szCs w:val="24"/>
        </w:rPr>
      </w:pPr>
      <w:proofErr w:type="spellStart"/>
      <w:r>
        <w:rPr>
          <w:sz w:val="24"/>
          <w:szCs w:val="24"/>
        </w:rPr>
        <w:t>Blocada</w:t>
      </w:r>
      <w:proofErr w:type="spellEnd"/>
      <w:r>
        <w:rPr>
          <w:sz w:val="24"/>
          <w:szCs w:val="24"/>
        </w:rPr>
        <w:t xml:space="preserve"> </w:t>
      </w:r>
      <w:proofErr w:type="spellStart"/>
      <w:r>
        <w:rPr>
          <w:sz w:val="24"/>
          <w:szCs w:val="24"/>
        </w:rPr>
        <w:t>n.trigemen</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Blocada</w:t>
      </w:r>
      <w:proofErr w:type="spellEnd"/>
      <w:r>
        <w:rPr>
          <w:sz w:val="24"/>
          <w:szCs w:val="24"/>
        </w:rPr>
        <w:t xml:space="preserve"> </w:t>
      </w:r>
      <w:proofErr w:type="spellStart"/>
      <w:r>
        <w:rPr>
          <w:sz w:val="24"/>
          <w:szCs w:val="24"/>
        </w:rPr>
        <w:t>ganglionului</w:t>
      </w:r>
      <w:proofErr w:type="spellEnd"/>
      <w:r>
        <w:rPr>
          <w:sz w:val="24"/>
          <w:szCs w:val="24"/>
        </w:rPr>
        <w:t xml:space="preserve"> </w:t>
      </w:r>
      <w:proofErr w:type="spellStart"/>
      <w:r>
        <w:rPr>
          <w:sz w:val="24"/>
          <w:szCs w:val="24"/>
        </w:rPr>
        <w:t>stelatum</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Ionoforeza</w:t>
      </w:r>
      <w:proofErr w:type="spellEnd"/>
      <w:r>
        <w:rPr>
          <w:sz w:val="24"/>
          <w:szCs w:val="24"/>
        </w:rPr>
        <w:t xml:space="preserve"> </w:t>
      </w:r>
      <w:proofErr w:type="spellStart"/>
      <w:r>
        <w:rPr>
          <w:sz w:val="24"/>
          <w:szCs w:val="24"/>
        </w:rPr>
        <w:t>regiunii</w:t>
      </w:r>
      <w:proofErr w:type="spellEnd"/>
      <w:r>
        <w:rPr>
          <w:sz w:val="24"/>
          <w:szCs w:val="24"/>
        </w:rPr>
        <w:t xml:space="preserve"> </w:t>
      </w:r>
      <w:proofErr w:type="spellStart"/>
      <w:r>
        <w:rPr>
          <w:sz w:val="24"/>
          <w:szCs w:val="24"/>
        </w:rPr>
        <w:t>cervicale</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Ionoforeza</w:t>
      </w:r>
      <w:proofErr w:type="spellEnd"/>
      <w:r>
        <w:rPr>
          <w:sz w:val="24"/>
          <w:szCs w:val="24"/>
        </w:rPr>
        <w:t xml:space="preserve"> </w:t>
      </w:r>
      <w:proofErr w:type="spellStart"/>
      <w:r>
        <w:rPr>
          <w:sz w:val="24"/>
          <w:szCs w:val="24"/>
        </w:rPr>
        <w:t>regiunii</w:t>
      </w:r>
      <w:proofErr w:type="spellEnd"/>
      <w:r>
        <w:rPr>
          <w:sz w:val="24"/>
          <w:szCs w:val="24"/>
        </w:rPr>
        <w:t xml:space="preserve"> </w:t>
      </w:r>
      <w:proofErr w:type="spellStart"/>
      <w:r>
        <w:rPr>
          <w:sz w:val="24"/>
          <w:szCs w:val="24"/>
        </w:rPr>
        <w:t>lombare</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Ionoforeza</w:t>
      </w:r>
      <w:proofErr w:type="spellEnd"/>
      <w:r>
        <w:rPr>
          <w:sz w:val="24"/>
          <w:szCs w:val="24"/>
        </w:rPr>
        <w:t xml:space="preserve"> </w:t>
      </w:r>
      <w:proofErr w:type="spellStart"/>
      <w:r>
        <w:rPr>
          <w:sz w:val="24"/>
          <w:szCs w:val="24"/>
        </w:rPr>
        <w:t>transcerebrală</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regiunii</w:t>
      </w:r>
      <w:proofErr w:type="spellEnd"/>
      <w:r>
        <w:rPr>
          <w:sz w:val="24"/>
          <w:szCs w:val="24"/>
        </w:rPr>
        <w:t xml:space="preserve"> </w:t>
      </w:r>
      <w:proofErr w:type="spellStart"/>
      <w:r>
        <w:rPr>
          <w:sz w:val="24"/>
          <w:szCs w:val="24"/>
        </w:rPr>
        <w:t>cervicale</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calmant</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tonizant</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diferenţiat</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punctelor</w:t>
      </w:r>
      <w:proofErr w:type="spellEnd"/>
      <w:r>
        <w:rPr>
          <w:sz w:val="24"/>
          <w:szCs w:val="24"/>
        </w:rPr>
        <w:t xml:space="preserve"> </w:t>
      </w:r>
      <w:proofErr w:type="spellStart"/>
      <w:r>
        <w:rPr>
          <w:sz w:val="24"/>
          <w:szCs w:val="24"/>
        </w:rPr>
        <w:t>biologic</w:t>
      </w:r>
      <w:proofErr w:type="spellEnd"/>
      <w:r>
        <w:rPr>
          <w:sz w:val="24"/>
          <w:szCs w:val="24"/>
        </w:rPr>
        <w:t xml:space="preserve"> </w:t>
      </w:r>
      <w:proofErr w:type="spellStart"/>
      <w:r>
        <w:rPr>
          <w:sz w:val="24"/>
          <w:szCs w:val="24"/>
        </w:rPr>
        <w:t>active</w:t>
      </w:r>
      <w:proofErr w:type="spellEnd"/>
      <w:r>
        <w:rPr>
          <w:sz w:val="24"/>
          <w:szCs w:val="24"/>
        </w:rPr>
        <w:t>..</w:t>
      </w:r>
    </w:p>
    <w:p w:rsidR="00FE7A9E" w:rsidRDefault="00FE7A9E" w:rsidP="00FE7A9E">
      <w:pPr>
        <w:numPr>
          <w:ilvl w:val="0"/>
          <w:numId w:val="29"/>
        </w:numPr>
        <w:rPr>
          <w:sz w:val="24"/>
          <w:szCs w:val="24"/>
          <w:lang w:val="pt-PT"/>
        </w:rPr>
      </w:pPr>
      <w:r>
        <w:rPr>
          <w:sz w:val="24"/>
          <w:szCs w:val="24"/>
          <w:lang w:val="pt-PT"/>
        </w:rPr>
        <w:t>Aplicarea procedurilor de căldură (parafinei, ozocheritei).</w:t>
      </w:r>
    </w:p>
    <w:p w:rsidR="00FE7A9E" w:rsidRDefault="00FE7A9E" w:rsidP="00FE7A9E">
      <w:pPr>
        <w:numPr>
          <w:ilvl w:val="0"/>
          <w:numId w:val="29"/>
        </w:numPr>
        <w:rPr>
          <w:sz w:val="24"/>
          <w:szCs w:val="24"/>
        </w:rPr>
      </w:pPr>
      <w:proofErr w:type="spellStart"/>
      <w:r>
        <w:rPr>
          <w:sz w:val="24"/>
          <w:szCs w:val="24"/>
        </w:rPr>
        <w:t>Aplicarea</w:t>
      </w:r>
      <w:proofErr w:type="spellEnd"/>
      <w:r>
        <w:rPr>
          <w:sz w:val="24"/>
          <w:szCs w:val="24"/>
        </w:rPr>
        <w:t xml:space="preserve"> </w:t>
      </w:r>
      <w:proofErr w:type="spellStart"/>
      <w:r>
        <w:rPr>
          <w:sz w:val="24"/>
          <w:szCs w:val="24"/>
        </w:rPr>
        <w:t>supraelectroforezei</w:t>
      </w:r>
      <w:proofErr w:type="spellEnd"/>
      <w:r>
        <w:rPr>
          <w:sz w:val="24"/>
          <w:szCs w:val="24"/>
        </w:rPr>
        <w:t>.</w:t>
      </w:r>
    </w:p>
    <w:p w:rsidR="00FE7A9E" w:rsidRDefault="00FE7A9E" w:rsidP="00FE7A9E">
      <w:pPr>
        <w:numPr>
          <w:ilvl w:val="0"/>
          <w:numId w:val="29"/>
        </w:numPr>
        <w:rPr>
          <w:sz w:val="24"/>
          <w:szCs w:val="24"/>
          <w:lang w:val="it-IT"/>
        </w:rPr>
      </w:pPr>
      <w:r>
        <w:rPr>
          <w:sz w:val="24"/>
          <w:szCs w:val="24"/>
          <w:lang w:val="it-IT"/>
        </w:rPr>
        <w:t>Imobilizarea regiunii cervicale a coloanei vertebrale.</w:t>
      </w:r>
    </w:p>
    <w:p w:rsidR="00FE7A9E" w:rsidRDefault="00FE7A9E" w:rsidP="00FE7A9E">
      <w:pPr>
        <w:numPr>
          <w:ilvl w:val="0"/>
          <w:numId w:val="29"/>
        </w:numPr>
        <w:rPr>
          <w:sz w:val="24"/>
          <w:szCs w:val="24"/>
          <w:lang w:val="it-IT"/>
        </w:rPr>
      </w:pPr>
      <w:r>
        <w:rPr>
          <w:sz w:val="24"/>
          <w:szCs w:val="24"/>
          <w:lang w:val="it-IT"/>
        </w:rPr>
        <w:t>Imobilizarea regiunii lombare a coloanei vertebrale.</w:t>
      </w:r>
    </w:p>
    <w:p w:rsidR="00FE7A9E" w:rsidRDefault="00FE7A9E" w:rsidP="00FE7A9E">
      <w:pPr>
        <w:numPr>
          <w:ilvl w:val="0"/>
          <w:numId w:val="29"/>
        </w:numPr>
        <w:rPr>
          <w:sz w:val="24"/>
          <w:szCs w:val="24"/>
          <w:lang w:val="it-IT"/>
        </w:rPr>
      </w:pPr>
      <w:r>
        <w:rPr>
          <w:sz w:val="24"/>
          <w:szCs w:val="24"/>
          <w:lang w:val="it-IT"/>
        </w:rPr>
        <w:t>Imobilizarea regiunii toracice a coloanei vertebrale.</w:t>
      </w:r>
    </w:p>
    <w:p w:rsidR="00FE7A9E" w:rsidRDefault="00FE7A9E" w:rsidP="00FE7A9E">
      <w:pPr>
        <w:numPr>
          <w:ilvl w:val="0"/>
          <w:numId w:val="29"/>
        </w:numPr>
        <w:rPr>
          <w:sz w:val="24"/>
          <w:szCs w:val="24"/>
          <w:lang w:val="pt-PT"/>
        </w:rPr>
      </w:pPr>
      <w:r>
        <w:rPr>
          <w:sz w:val="24"/>
          <w:szCs w:val="24"/>
          <w:lang w:val="pt-PT"/>
        </w:rPr>
        <w:t>Fixarea mânuţei în caz de paralizie obstetricală.</w:t>
      </w:r>
    </w:p>
    <w:p w:rsidR="00FE7A9E" w:rsidRPr="00FE7A9E" w:rsidRDefault="00FE7A9E" w:rsidP="00FE7A9E">
      <w:pPr>
        <w:numPr>
          <w:ilvl w:val="0"/>
          <w:numId w:val="29"/>
        </w:numPr>
        <w:rPr>
          <w:sz w:val="24"/>
          <w:szCs w:val="24"/>
          <w:lang w:val="en-US"/>
        </w:rPr>
      </w:pPr>
      <w:proofErr w:type="spellStart"/>
      <w:r w:rsidRPr="00FE7A9E">
        <w:rPr>
          <w:sz w:val="24"/>
          <w:szCs w:val="24"/>
          <w:lang w:val="en-US"/>
        </w:rPr>
        <w:t>Fixarea</w:t>
      </w:r>
      <w:proofErr w:type="spellEnd"/>
      <w:r w:rsidRPr="00FE7A9E">
        <w:rPr>
          <w:sz w:val="24"/>
          <w:szCs w:val="24"/>
          <w:lang w:val="en-US"/>
        </w:rPr>
        <w:t xml:space="preserve"> </w:t>
      </w:r>
      <w:proofErr w:type="spellStart"/>
      <w:r w:rsidRPr="00FE7A9E">
        <w:rPr>
          <w:sz w:val="24"/>
          <w:szCs w:val="24"/>
          <w:lang w:val="en-US"/>
        </w:rPr>
        <w:t>piciorului</w:t>
      </w:r>
      <w:proofErr w:type="spellEnd"/>
      <w:r w:rsidRPr="00FE7A9E">
        <w:rPr>
          <w:sz w:val="24"/>
          <w:szCs w:val="24"/>
          <w:lang w:val="en-US"/>
        </w:rPr>
        <w:t xml:space="preserve"> </w:t>
      </w:r>
      <w:proofErr w:type="spellStart"/>
      <w:r w:rsidRPr="00FE7A9E">
        <w:rPr>
          <w:sz w:val="24"/>
          <w:szCs w:val="24"/>
          <w:lang w:val="en-US"/>
        </w:rPr>
        <w:t>în</w:t>
      </w:r>
      <w:proofErr w:type="spellEnd"/>
      <w:r w:rsidRPr="00FE7A9E">
        <w:rPr>
          <w:sz w:val="24"/>
          <w:szCs w:val="24"/>
          <w:lang w:val="en-US"/>
        </w:rPr>
        <w:t xml:space="preserve"> </w:t>
      </w:r>
      <w:proofErr w:type="spellStart"/>
      <w:r w:rsidRPr="00FE7A9E">
        <w:rPr>
          <w:sz w:val="24"/>
          <w:szCs w:val="24"/>
          <w:lang w:val="en-US"/>
        </w:rPr>
        <w:t>caz</w:t>
      </w:r>
      <w:proofErr w:type="spellEnd"/>
      <w:r w:rsidRPr="00FE7A9E">
        <w:rPr>
          <w:sz w:val="24"/>
          <w:szCs w:val="24"/>
          <w:lang w:val="en-US"/>
        </w:rPr>
        <w:t xml:space="preserve"> de </w:t>
      </w:r>
      <w:proofErr w:type="spellStart"/>
      <w:r w:rsidRPr="00FE7A9E">
        <w:rPr>
          <w:sz w:val="24"/>
          <w:szCs w:val="24"/>
          <w:lang w:val="en-US"/>
        </w:rPr>
        <w:t>paralizie</w:t>
      </w:r>
      <w:proofErr w:type="spellEnd"/>
      <w:r w:rsidRPr="00FE7A9E">
        <w:rPr>
          <w:sz w:val="24"/>
          <w:szCs w:val="24"/>
          <w:lang w:val="en-US"/>
        </w:rPr>
        <w:t xml:space="preserve"> </w:t>
      </w:r>
      <w:proofErr w:type="spellStart"/>
      <w:r w:rsidRPr="00FE7A9E">
        <w:rPr>
          <w:sz w:val="24"/>
          <w:szCs w:val="24"/>
          <w:lang w:val="en-US"/>
        </w:rPr>
        <w:t>centrală</w:t>
      </w:r>
      <w:proofErr w:type="spellEnd"/>
      <w:r w:rsidRPr="00FE7A9E">
        <w:rPr>
          <w:sz w:val="24"/>
          <w:szCs w:val="24"/>
          <w:lang w:val="en-US"/>
        </w:rPr>
        <w:t xml:space="preserve"> </w:t>
      </w:r>
      <w:proofErr w:type="spellStart"/>
      <w:r w:rsidRPr="00FE7A9E">
        <w:rPr>
          <w:sz w:val="24"/>
          <w:szCs w:val="24"/>
          <w:lang w:val="en-US"/>
        </w:rPr>
        <w:t>şi</w:t>
      </w:r>
      <w:proofErr w:type="spellEnd"/>
      <w:r w:rsidRPr="00FE7A9E">
        <w:rPr>
          <w:sz w:val="24"/>
          <w:szCs w:val="24"/>
          <w:lang w:val="en-US"/>
        </w:rPr>
        <w:t xml:space="preserve"> </w:t>
      </w:r>
      <w:proofErr w:type="spellStart"/>
      <w:r w:rsidRPr="00FE7A9E">
        <w:rPr>
          <w:sz w:val="24"/>
          <w:szCs w:val="24"/>
          <w:lang w:val="en-US"/>
        </w:rPr>
        <w:t>periferică</w:t>
      </w:r>
      <w:proofErr w:type="spellEnd"/>
      <w:r w:rsidRPr="00FE7A9E">
        <w:rPr>
          <w:sz w:val="24"/>
          <w:szCs w:val="24"/>
          <w:lang w:val="en-US"/>
        </w:rPr>
        <w:t>.</w:t>
      </w:r>
    </w:p>
    <w:p w:rsidR="00FE7A9E" w:rsidRDefault="00FE7A9E" w:rsidP="00FE7A9E">
      <w:pPr>
        <w:numPr>
          <w:ilvl w:val="0"/>
          <w:numId w:val="29"/>
        </w:numPr>
        <w:rPr>
          <w:sz w:val="24"/>
          <w:szCs w:val="24"/>
        </w:rPr>
      </w:pPr>
      <w:proofErr w:type="spellStart"/>
      <w:r>
        <w:rPr>
          <w:sz w:val="24"/>
          <w:szCs w:val="24"/>
        </w:rPr>
        <w:t>Respiraţia</w:t>
      </w:r>
      <w:proofErr w:type="spellEnd"/>
      <w:r>
        <w:rPr>
          <w:sz w:val="24"/>
          <w:szCs w:val="24"/>
        </w:rPr>
        <w:t xml:space="preserve"> “</w:t>
      </w:r>
      <w:proofErr w:type="spellStart"/>
      <w:r>
        <w:rPr>
          <w:sz w:val="24"/>
          <w:szCs w:val="24"/>
        </w:rPr>
        <w:t>gură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gură</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Intubarea</w:t>
      </w:r>
      <w:proofErr w:type="spellEnd"/>
      <w:r>
        <w:rPr>
          <w:sz w:val="24"/>
          <w:szCs w:val="24"/>
        </w:rPr>
        <w:t xml:space="preserve"> </w:t>
      </w:r>
      <w:proofErr w:type="spellStart"/>
      <w:r>
        <w:rPr>
          <w:sz w:val="24"/>
          <w:szCs w:val="24"/>
        </w:rPr>
        <w:t>copilului</w:t>
      </w:r>
      <w:proofErr w:type="spellEnd"/>
      <w:r>
        <w:rPr>
          <w:sz w:val="24"/>
          <w:szCs w:val="24"/>
        </w:rPr>
        <w:t>.</w:t>
      </w:r>
    </w:p>
    <w:p w:rsidR="00FE7A9E" w:rsidRDefault="00FE7A9E" w:rsidP="00FE7A9E">
      <w:pPr>
        <w:numPr>
          <w:ilvl w:val="0"/>
          <w:numId w:val="29"/>
        </w:numPr>
        <w:rPr>
          <w:sz w:val="24"/>
          <w:szCs w:val="24"/>
        </w:rPr>
      </w:pPr>
      <w:proofErr w:type="spellStart"/>
      <w:r>
        <w:rPr>
          <w:sz w:val="24"/>
          <w:szCs w:val="24"/>
        </w:rPr>
        <w:t>Masajul</w:t>
      </w:r>
      <w:proofErr w:type="spellEnd"/>
      <w:r>
        <w:rPr>
          <w:sz w:val="24"/>
          <w:szCs w:val="24"/>
        </w:rPr>
        <w:t xml:space="preserve"> </w:t>
      </w:r>
      <w:proofErr w:type="spellStart"/>
      <w:r>
        <w:rPr>
          <w:sz w:val="24"/>
          <w:szCs w:val="24"/>
        </w:rPr>
        <w:t>indirect</w:t>
      </w:r>
      <w:proofErr w:type="spellEnd"/>
      <w:r>
        <w:rPr>
          <w:sz w:val="24"/>
          <w:szCs w:val="24"/>
        </w:rPr>
        <w:t xml:space="preserve"> </w:t>
      </w:r>
      <w:proofErr w:type="spellStart"/>
      <w:r>
        <w:rPr>
          <w:sz w:val="24"/>
          <w:szCs w:val="24"/>
        </w:rPr>
        <w:t>al</w:t>
      </w:r>
      <w:proofErr w:type="spellEnd"/>
      <w:r>
        <w:rPr>
          <w:sz w:val="24"/>
          <w:szCs w:val="24"/>
        </w:rPr>
        <w:t xml:space="preserve"> </w:t>
      </w:r>
      <w:proofErr w:type="spellStart"/>
      <w:r>
        <w:rPr>
          <w:sz w:val="24"/>
          <w:szCs w:val="24"/>
        </w:rPr>
        <w:t>inimii</w:t>
      </w:r>
      <w:proofErr w:type="spellEnd"/>
      <w:r>
        <w:rPr>
          <w:sz w:val="24"/>
          <w:szCs w:val="24"/>
        </w:rPr>
        <w:t>.</w:t>
      </w:r>
    </w:p>
    <w:p w:rsidR="00FE7A9E" w:rsidRDefault="00FE7A9E" w:rsidP="00FE7A9E">
      <w:pPr>
        <w:numPr>
          <w:ilvl w:val="0"/>
          <w:numId w:val="29"/>
        </w:numPr>
        <w:rPr>
          <w:sz w:val="24"/>
          <w:szCs w:val="24"/>
          <w:lang w:val="pt-PT"/>
        </w:rPr>
      </w:pPr>
      <w:r>
        <w:rPr>
          <w:sz w:val="24"/>
          <w:szCs w:val="24"/>
          <w:lang w:val="pt-PT"/>
        </w:rPr>
        <w:t>Instalarea picurătoarelor în caz de edem cerebral.</w:t>
      </w:r>
    </w:p>
    <w:p w:rsidR="00FE7A9E" w:rsidRDefault="00FE7A9E" w:rsidP="00FE7A9E">
      <w:pPr>
        <w:ind w:firstLine="720"/>
        <w:rPr>
          <w:sz w:val="24"/>
          <w:szCs w:val="24"/>
          <w:lang w:val="it-IT"/>
        </w:rPr>
      </w:pPr>
      <w:r>
        <w:rPr>
          <w:sz w:val="24"/>
          <w:szCs w:val="24"/>
          <w:lang w:val="it-IT"/>
        </w:rPr>
        <w:t>33.Alimentarea copilului cu sindrom bulbar, întroducerea sondei .</w:t>
      </w:r>
    </w:p>
    <w:p w:rsidR="00FE7A9E" w:rsidRDefault="00FE7A9E" w:rsidP="00FE7A9E">
      <w:pPr>
        <w:rPr>
          <w:b/>
          <w:sz w:val="24"/>
          <w:szCs w:val="24"/>
          <w:lang w:val="it-IT"/>
        </w:rPr>
      </w:pPr>
    </w:p>
    <w:p w:rsidR="00FE7A9E" w:rsidRPr="00EF7B43" w:rsidRDefault="00FE7A9E" w:rsidP="00FE7A9E">
      <w:pPr>
        <w:ind w:firstLine="720"/>
        <w:jc w:val="center"/>
        <w:rPr>
          <w:b/>
          <w:sz w:val="24"/>
          <w:szCs w:val="24"/>
          <w:lang w:val="en-US"/>
        </w:rPr>
      </w:pPr>
    </w:p>
    <w:p w:rsidR="00FE7A9E" w:rsidRPr="00A94D40" w:rsidRDefault="00FE7A9E" w:rsidP="00FE7A9E">
      <w:pPr>
        <w:ind w:firstLine="720"/>
        <w:jc w:val="center"/>
        <w:rPr>
          <w:b/>
          <w:sz w:val="24"/>
          <w:szCs w:val="24"/>
        </w:rPr>
      </w:pPr>
      <w:proofErr w:type="spellStart"/>
      <w:r w:rsidRPr="00A94D40">
        <w:rPr>
          <w:b/>
          <w:sz w:val="24"/>
          <w:szCs w:val="24"/>
        </w:rPr>
        <w:t>Literatura</w:t>
      </w:r>
      <w:proofErr w:type="spellEnd"/>
      <w:r w:rsidRPr="00A94D40">
        <w:rPr>
          <w:b/>
          <w:sz w:val="24"/>
          <w:szCs w:val="24"/>
        </w:rPr>
        <w:t xml:space="preserve"> </w:t>
      </w:r>
    </w:p>
    <w:p w:rsidR="00FE7A9E" w:rsidRPr="00A94D40" w:rsidRDefault="00FE7A9E" w:rsidP="00FE7A9E">
      <w:pPr>
        <w:numPr>
          <w:ilvl w:val="0"/>
          <w:numId w:val="30"/>
        </w:numPr>
        <w:rPr>
          <w:sz w:val="24"/>
          <w:szCs w:val="24"/>
          <w:lang w:val="en-GB"/>
        </w:rPr>
      </w:pPr>
      <w:proofErr w:type="spellStart"/>
      <w:r w:rsidRPr="00A94D40">
        <w:rPr>
          <w:sz w:val="24"/>
          <w:szCs w:val="24"/>
          <w:lang w:val="en-GB"/>
        </w:rPr>
        <w:t>Aicardi</w:t>
      </w:r>
      <w:proofErr w:type="spellEnd"/>
      <w:r w:rsidRPr="00A94D40">
        <w:rPr>
          <w:sz w:val="24"/>
          <w:szCs w:val="24"/>
          <w:lang w:val="en-GB"/>
        </w:rPr>
        <w:t xml:space="preserve"> J. “Disease of the </w:t>
      </w:r>
      <w:proofErr w:type="spellStart"/>
      <w:r w:rsidRPr="00A94D40">
        <w:rPr>
          <w:sz w:val="24"/>
          <w:szCs w:val="24"/>
          <w:lang w:val="en-GB"/>
        </w:rPr>
        <w:t>nervouus</w:t>
      </w:r>
      <w:proofErr w:type="spellEnd"/>
      <w:r w:rsidRPr="00A94D40">
        <w:rPr>
          <w:sz w:val="24"/>
          <w:szCs w:val="24"/>
          <w:lang w:val="en-GB"/>
        </w:rPr>
        <w:t xml:space="preserve"> system in childhood </w:t>
      </w:r>
      <w:proofErr w:type="gramStart"/>
      <w:r w:rsidRPr="00A94D40">
        <w:rPr>
          <w:sz w:val="24"/>
          <w:szCs w:val="24"/>
          <w:lang w:val="en-GB"/>
        </w:rPr>
        <w:t>“ Oxford</w:t>
      </w:r>
      <w:proofErr w:type="gramEnd"/>
      <w:r w:rsidRPr="00A94D40">
        <w:rPr>
          <w:sz w:val="24"/>
          <w:szCs w:val="24"/>
          <w:lang w:val="en-GB"/>
        </w:rPr>
        <w:t xml:space="preserve">, N. I. </w:t>
      </w:r>
      <w:proofErr w:type="spellStart"/>
      <w:r w:rsidRPr="00A94D40">
        <w:rPr>
          <w:sz w:val="24"/>
          <w:szCs w:val="24"/>
          <w:lang w:val="en-GB"/>
        </w:rPr>
        <w:t>Mackeith</w:t>
      </w:r>
      <w:proofErr w:type="spellEnd"/>
      <w:r w:rsidRPr="00A94D40">
        <w:rPr>
          <w:sz w:val="24"/>
          <w:szCs w:val="24"/>
          <w:lang w:val="en-GB"/>
        </w:rPr>
        <w:t xml:space="preserve"> Press, 1992, 1363 p.</w:t>
      </w:r>
    </w:p>
    <w:p w:rsidR="00FE7A9E" w:rsidRPr="00A94D40" w:rsidRDefault="00FE7A9E" w:rsidP="00FE7A9E">
      <w:pPr>
        <w:numPr>
          <w:ilvl w:val="0"/>
          <w:numId w:val="30"/>
        </w:numPr>
        <w:rPr>
          <w:sz w:val="24"/>
          <w:szCs w:val="24"/>
          <w:lang w:val="ro-RO"/>
        </w:rPr>
      </w:pPr>
      <w:r w:rsidRPr="00A94D40">
        <w:rPr>
          <w:sz w:val="24"/>
          <w:szCs w:val="24"/>
          <w:lang w:val="ro-RO"/>
        </w:rPr>
        <w:t xml:space="preserve"> Arseni C., Popoviciu L. şi al., “  Bolile vasculare ale creierului şi măduvei spinării:  bolile vasculareischemice partea I,  anatomie, fiziologie”., Bucureşti, 1984, 517 p.</w:t>
      </w:r>
    </w:p>
    <w:p w:rsidR="00FE7A9E" w:rsidRPr="00A94D40" w:rsidRDefault="00FE7A9E" w:rsidP="00FE7A9E">
      <w:pPr>
        <w:numPr>
          <w:ilvl w:val="0"/>
          <w:numId w:val="30"/>
        </w:numPr>
        <w:rPr>
          <w:sz w:val="24"/>
          <w:szCs w:val="24"/>
          <w:lang w:val="en-US"/>
        </w:rPr>
      </w:pPr>
      <w:r w:rsidRPr="00A94D40">
        <w:rPr>
          <w:sz w:val="24"/>
          <w:szCs w:val="24"/>
          <w:lang w:val="ro-RO"/>
        </w:rPr>
        <w:t xml:space="preserve"> Badalean L., “Detscaia nevrologia”, Moscova; 1984, 576 p.</w:t>
      </w:r>
    </w:p>
    <w:p w:rsidR="00FE7A9E" w:rsidRPr="00A94D40" w:rsidRDefault="00FE7A9E" w:rsidP="00FE7A9E">
      <w:pPr>
        <w:numPr>
          <w:ilvl w:val="0"/>
          <w:numId w:val="30"/>
        </w:numPr>
        <w:rPr>
          <w:sz w:val="24"/>
          <w:szCs w:val="24"/>
          <w:lang w:val="ro-RO"/>
        </w:rPr>
      </w:pPr>
      <w:r w:rsidRPr="00A94D40">
        <w:rPr>
          <w:sz w:val="24"/>
          <w:szCs w:val="24"/>
          <w:lang w:val="ro-RO"/>
        </w:rPr>
        <w:lastRenderedPageBreak/>
        <w:t>Badalean L., Jurba L.T., Vsevolodscaia N.M.” Rucovodstvo po nevrologiii detscogo vozrasta”, Kiev, 1980, 527 p..</w:t>
      </w:r>
    </w:p>
    <w:p w:rsidR="00FE7A9E" w:rsidRPr="00A94D40" w:rsidRDefault="00FE7A9E" w:rsidP="00FE7A9E">
      <w:pPr>
        <w:numPr>
          <w:ilvl w:val="0"/>
          <w:numId w:val="30"/>
        </w:numPr>
        <w:rPr>
          <w:sz w:val="24"/>
          <w:szCs w:val="24"/>
          <w:lang w:val="ro-RO"/>
        </w:rPr>
      </w:pPr>
      <w:r w:rsidRPr="00A94D40">
        <w:rPr>
          <w:sz w:val="24"/>
          <w:szCs w:val="24"/>
          <w:lang w:val="ro-RO"/>
        </w:rPr>
        <w:t xml:space="preserve"> </w:t>
      </w:r>
      <w:r w:rsidRPr="00A94D40">
        <w:rPr>
          <w:sz w:val="24"/>
          <w:szCs w:val="24"/>
          <w:lang w:val="en-GB"/>
        </w:rPr>
        <w:t xml:space="preserve">Current </w:t>
      </w:r>
      <w:proofErr w:type="spellStart"/>
      <w:r w:rsidRPr="00A94D40">
        <w:rPr>
          <w:sz w:val="24"/>
          <w:szCs w:val="24"/>
          <w:lang w:val="en-GB"/>
        </w:rPr>
        <w:t>Pediatric</w:t>
      </w:r>
      <w:proofErr w:type="spellEnd"/>
      <w:r w:rsidRPr="00A94D40">
        <w:rPr>
          <w:sz w:val="24"/>
          <w:szCs w:val="24"/>
          <w:lang w:val="en-GB"/>
        </w:rPr>
        <w:t xml:space="preserve"> Diagnosis and Treatment 10-th Edition. Edited by William E., Hathaway md and all. </w:t>
      </w:r>
      <w:proofErr w:type="spellStart"/>
      <w:r w:rsidRPr="00A94D40">
        <w:rPr>
          <w:sz w:val="24"/>
          <w:szCs w:val="24"/>
        </w:rPr>
        <w:t>Norwolk</w:t>
      </w:r>
      <w:proofErr w:type="spellEnd"/>
      <w:r w:rsidRPr="00A94D40">
        <w:rPr>
          <w:sz w:val="24"/>
          <w:szCs w:val="24"/>
        </w:rPr>
        <w:t xml:space="preserve">, </w:t>
      </w:r>
      <w:proofErr w:type="spellStart"/>
      <w:r w:rsidRPr="00A94D40">
        <w:rPr>
          <w:sz w:val="24"/>
          <w:szCs w:val="24"/>
        </w:rPr>
        <w:t>Connecticut</w:t>
      </w:r>
      <w:proofErr w:type="spellEnd"/>
      <w:r w:rsidRPr="00A94D40">
        <w:rPr>
          <w:sz w:val="24"/>
          <w:szCs w:val="24"/>
        </w:rPr>
        <w:t xml:space="preserve">, </w:t>
      </w:r>
      <w:proofErr w:type="spellStart"/>
      <w:r w:rsidRPr="00A94D40">
        <w:rPr>
          <w:sz w:val="24"/>
          <w:szCs w:val="24"/>
        </w:rPr>
        <w:t>San</w:t>
      </w:r>
      <w:proofErr w:type="spellEnd"/>
      <w:r w:rsidRPr="00A94D40">
        <w:rPr>
          <w:sz w:val="24"/>
          <w:szCs w:val="24"/>
        </w:rPr>
        <w:t xml:space="preserve">- </w:t>
      </w:r>
      <w:proofErr w:type="spellStart"/>
      <w:r w:rsidRPr="00A94D40">
        <w:rPr>
          <w:sz w:val="24"/>
          <w:szCs w:val="24"/>
        </w:rPr>
        <w:t>Mateo</w:t>
      </w:r>
      <w:proofErr w:type="spellEnd"/>
      <w:r w:rsidRPr="00A94D40">
        <w:rPr>
          <w:sz w:val="24"/>
          <w:szCs w:val="24"/>
        </w:rPr>
        <w:t xml:space="preserve">, </w:t>
      </w:r>
      <w:proofErr w:type="spellStart"/>
      <w:r w:rsidRPr="00A94D40">
        <w:rPr>
          <w:sz w:val="24"/>
          <w:szCs w:val="24"/>
        </w:rPr>
        <w:t>California</w:t>
      </w:r>
      <w:proofErr w:type="spellEnd"/>
      <w:r w:rsidRPr="00A94D40">
        <w:rPr>
          <w:sz w:val="24"/>
          <w:szCs w:val="24"/>
        </w:rPr>
        <w:t>, 1995, 1139 p.</w:t>
      </w:r>
    </w:p>
    <w:p w:rsidR="00FE7A9E" w:rsidRPr="00A94D40" w:rsidRDefault="00FE7A9E" w:rsidP="00FE7A9E">
      <w:pPr>
        <w:numPr>
          <w:ilvl w:val="0"/>
          <w:numId w:val="30"/>
        </w:numPr>
        <w:rPr>
          <w:sz w:val="24"/>
          <w:szCs w:val="24"/>
          <w:lang w:val="fr-FR"/>
        </w:rPr>
      </w:pPr>
      <w:r w:rsidRPr="00A94D40">
        <w:rPr>
          <w:sz w:val="24"/>
          <w:szCs w:val="24"/>
          <w:lang w:val="ro-RO"/>
        </w:rPr>
        <w:t xml:space="preserve"> Câmpeanu E., Dumitriu E., “ Curs de neurologie” Bucureşti, 1973, 724 p.</w:t>
      </w:r>
    </w:p>
    <w:p w:rsidR="00FE7A9E" w:rsidRPr="00A94D40" w:rsidRDefault="00FE7A9E" w:rsidP="00FE7A9E">
      <w:pPr>
        <w:numPr>
          <w:ilvl w:val="0"/>
          <w:numId w:val="30"/>
        </w:numPr>
        <w:rPr>
          <w:sz w:val="24"/>
          <w:szCs w:val="24"/>
          <w:lang w:val="ro-RO"/>
        </w:rPr>
      </w:pPr>
      <w:r w:rsidRPr="00A94D40">
        <w:rPr>
          <w:sz w:val="24"/>
          <w:szCs w:val="24"/>
          <w:lang w:val="fr-FR"/>
        </w:rPr>
        <w:t xml:space="preserve"> Geormăneanu Cornelia, Geormănanu Mircea “Întroducerea în genetica pediatrică”, Bucureşti, 1986, 240 p.</w:t>
      </w:r>
    </w:p>
    <w:p w:rsidR="00FE7A9E" w:rsidRPr="00A94D40" w:rsidRDefault="00FE7A9E" w:rsidP="00FE7A9E">
      <w:pPr>
        <w:numPr>
          <w:ilvl w:val="0"/>
          <w:numId w:val="30"/>
        </w:numPr>
        <w:rPr>
          <w:sz w:val="24"/>
          <w:szCs w:val="24"/>
          <w:lang w:val="ro-RO"/>
        </w:rPr>
      </w:pPr>
      <w:r w:rsidRPr="00A94D40">
        <w:rPr>
          <w:sz w:val="24"/>
          <w:szCs w:val="24"/>
          <w:lang w:val="ro-RO"/>
        </w:rPr>
        <w:t xml:space="preserve"> German D. “ Curs de neurologie”, Chişinau, 1993, 535 p.</w:t>
      </w:r>
    </w:p>
    <w:p w:rsidR="00FE7A9E" w:rsidRPr="00A94D40" w:rsidRDefault="00FE7A9E" w:rsidP="00FE7A9E">
      <w:pPr>
        <w:numPr>
          <w:ilvl w:val="0"/>
          <w:numId w:val="30"/>
        </w:numPr>
        <w:rPr>
          <w:sz w:val="24"/>
          <w:szCs w:val="24"/>
          <w:lang w:val="en-GB"/>
        </w:rPr>
      </w:pPr>
      <w:r w:rsidRPr="00A94D40">
        <w:rPr>
          <w:sz w:val="24"/>
          <w:szCs w:val="24"/>
          <w:lang w:val="fr-FR"/>
        </w:rPr>
        <w:t xml:space="preserve"> </w:t>
      </w:r>
      <w:r w:rsidRPr="00A94D40">
        <w:rPr>
          <w:sz w:val="24"/>
          <w:szCs w:val="24"/>
          <w:lang w:val="en-GB"/>
        </w:rPr>
        <w:t xml:space="preserve">Diseases of the Nervous System: Clinical Neurobiology”, </w:t>
      </w:r>
      <w:proofErr w:type="spellStart"/>
      <w:r w:rsidRPr="00A94D40">
        <w:rPr>
          <w:sz w:val="24"/>
          <w:szCs w:val="24"/>
          <w:lang w:val="en-GB"/>
        </w:rPr>
        <w:t>Vol.II</w:t>
      </w:r>
      <w:proofErr w:type="spellEnd"/>
      <w:r w:rsidRPr="00A94D40">
        <w:rPr>
          <w:sz w:val="24"/>
          <w:szCs w:val="24"/>
          <w:lang w:val="en-GB"/>
        </w:rPr>
        <w:t xml:space="preserve">, Edited by Arthur </w:t>
      </w:r>
      <w:proofErr w:type="spellStart"/>
      <w:r w:rsidRPr="00A94D40">
        <w:rPr>
          <w:sz w:val="24"/>
          <w:szCs w:val="24"/>
          <w:lang w:val="en-GB"/>
        </w:rPr>
        <w:t>K.Asbury</w:t>
      </w:r>
      <w:proofErr w:type="spellEnd"/>
      <w:r w:rsidRPr="00A94D40">
        <w:rPr>
          <w:sz w:val="24"/>
          <w:szCs w:val="24"/>
          <w:lang w:val="en-GB"/>
        </w:rPr>
        <w:t xml:space="preserve">, Guy </w:t>
      </w:r>
      <w:proofErr w:type="spellStart"/>
      <w:r w:rsidRPr="00A94D40">
        <w:rPr>
          <w:sz w:val="24"/>
          <w:szCs w:val="24"/>
          <w:lang w:val="en-GB"/>
        </w:rPr>
        <w:t>M.Mckhaun</w:t>
      </w:r>
      <w:proofErr w:type="spellEnd"/>
      <w:r w:rsidRPr="00A94D40">
        <w:rPr>
          <w:sz w:val="24"/>
          <w:szCs w:val="24"/>
          <w:lang w:val="en-GB"/>
        </w:rPr>
        <w:t xml:space="preserve">, </w:t>
      </w:r>
      <w:proofErr w:type="spellStart"/>
      <w:r w:rsidRPr="00A94D40">
        <w:rPr>
          <w:sz w:val="24"/>
          <w:szCs w:val="24"/>
          <w:lang w:val="en-GB"/>
        </w:rPr>
        <w:t>W.Ian</w:t>
      </w:r>
      <w:proofErr w:type="spellEnd"/>
      <w:r w:rsidRPr="00A94D40">
        <w:rPr>
          <w:sz w:val="24"/>
          <w:szCs w:val="24"/>
          <w:lang w:val="en-GB"/>
        </w:rPr>
        <w:t xml:space="preserve"> McDonald, Philadelphia, London, 1986, 1653 p.</w:t>
      </w:r>
    </w:p>
    <w:p w:rsidR="00FE7A9E" w:rsidRPr="00A94D40" w:rsidRDefault="00FE7A9E" w:rsidP="00FE7A9E">
      <w:pPr>
        <w:numPr>
          <w:ilvl w:val="0"/>
          <w:numId w:val="30"/>
        </w:numPr>
        <w:rPr>
          <w:sz w:val="24"/>
          <w:szCs w:val="24"/>
          <w:lang w:val="en-GB"/>
        </w:rPr>
      </w:pPr>
      <w:r w:rsidRPr="00A94D40">
        <w:rPr>
          <w:sz w:val="24"/>
          <w:szCs w:val="24"/>
          <w:lang w:val="en-GB"/>
        </w:rPr>
        <w:t xml:space="preserve">. </w:t>
      </w:r>
      <w:proofErr w:type="spellStart"/>
      <w:r w:rsidRPr="00A94D40">
        <w:rPr>
          <w:sz w:val="24"/>
          <w:szCs w:val="24"/>
          <w:lang w:val="en-GB"/>
        </w:rPr>
        <w:t>Ilciuc</w:t>
      </w:r>
      <w:proofErr w:type="spellEnd"/>
      <w:r w:rsidRPr="00A94D40">
        <w:rPr>
          <w:sz w:val="24"/>
          <w:szCs w:val="24"/>
          <w:lang w:val="en-GB"/>
        </w:rPr>
        <w:t xml:space="preserve"> I., </w:t>
      </w:r>
      <w:proofErr w:type="spellStart"/>
      <w:r w:rsidRPr="00A94D40">
        <w:rPr>
          <w:sz w:val="24"/>
          <w:szCs w:val="24"/>
          <w:lang w:val="en-GB"/>
        </w:rPr>
        <w:t>Gherman</w:t>
      </w:r>
      <w:proofErr w:type="spellEnd"/>
      <w:r w:rsidRPr="00A94D40">
        <w:rPr>
          <w:sz w:val="24"/>
          <w:szCs w:val="24"/>
          <w:lang w:val="en-GB"/>
        </w:rPr>
        <w:t xml:space="preserve"> D., </w:t>
      </w:r>
      <w:proofErr w:type="spellStart"/>
      <w:r w:rsidRPr="00A94D40">
        <w:rPr>
          <w:sz w:val="24"/>
          <w:szCs w:val="24"/>
          <w:lang w:val="en-GB"/>
        </w:rPr>
        <w:t>Gavriliuc</w:t>
      </w:r>
      <w:proofErr w:type="spellEnd"/>
      <w:r w:rsidRPr="00A94D40">
        <w:rPr>
          <w:sz w:val="24"/>
          <w:szCs w:val="24"/>
          <w:lang w:val="en-GB"/>
        </w:rPr>
        <w:t xml:space="preserve"> M. “</w:t>
      </w:r>
      <w:proofErr w:type="spellStart"/>
      <w:r w:rsidRPr="00A94D40">
        <w:rPr>
          <w:sz w:val="24"/>
          <w:szCs w:val="24"/>
          <w:lang w:val="en-GB"/>
        </w:rPr>
        <w:t>Encefalopatia</w:t>
      </w:r>
      <w:proofErr w:type="spellEnd"/>
      <w:r w:rsidRPr="00A94D40">
        <w:rPr>
          <w:sz w:val="24"/>
          <w:szCs w:val="24"/>
          <w:lang w:val="en-GB"/>
        </w:rPr>
        <w:t xml:space="preserve"> </w:t>
      </w:r>
      <w:proofErr w:type="spellStart"/>
      <w:r w:rsidRPr="00A94D40">
        <w:rPr>
          <w:sz w:val="24"/>
          <w:szCs w:val="24"/>
          <w:lang w:val="en-GB"/>
        </w:rPr>
        <w:t>toxi-infecţioasă</w:t>
      </w:r>
      <w:proofErr w:type="spellEnd"/>
      <w:r w:rsidRPr="00A94D40">
        <w:rPr>
          <w:sz w:val="24"/>
          <w:szCs w:val="24"/>
          <w:lang w:val="en-GB"/>
        </w:rPr>
        <w:t xml:space="preserve"> la </w:t>
      </w:r>
      <w:proofErr w:type="spellStart"/>
      <w:r w:rsidRPr="00A94D40">
        <w:rPr>
          <w:sz w:val="24"/>
          <w:szCs w:val="24"/>
          <w:lang w:val="en-GB"/>
        </w:rPr>
        <w:t>copii</w:t>
      </w:r>
      <w:proofErr w:type="spellEnd"/>
      <w:r w:rsidRPr="00A94D40">
        <w:rPr>
          <w:sz w:val="24"/>
          <w:szCs w:val="24"/>
          <w:lang w:val="en-GB"/>
        </w:rPr>
        <w:t xml:space="preserve">”, </w:t>
      </w:r>
      <w:proofErr w:type="spellStart"/>
      <w:r w:rsidRPr="00A94D40">
        <w:rPr>
          <w:sz w:val="24"/>
          <w:szCs w:val="24"/>
          <w:lang w:val="en-GB"/>
        </w:rPr>
        <w:t>Chişinău</w:t>
      </w:r>
      <w:proofErr w:type="spellEnd"/>
      <w:r w:rsidRPr="00A94D40">
        <w:rPr>
          <w:sz w:val="24"/>
          <w:szCs w:val="24"/>
          <w:lang w:val="en-GB"/>
        </w:rPr>
        <w:t>, 1996, 183 p.</w:t>
      </w:r>
    </w:p>
    <w:p w:rsidR="00FE7A9E" w:rsidRPr="00A94D40" w:rsidRDefault="00FE7A9E" w:rsidP="00FE7A9E">
      <w:pPr>
        <w:numPr>
          <w:ilvl w:val="0"/>
          <w:numId w:val="30"/>
        </w:numPr>
        <w:rPr>
          <w:sz w:val="24"/>
          <w:szCs w:val="24"/>
        </w:rPr>
      </w:pPr>
      <w:proofErr w:type="spellStart"/>
      <w:r w:rsidRPr="00A94D40">
        <w:rPr>
          <w:sz w:val="24"/>
          <w:szCs w:val="24"/>
          <w:lang w:val="en-GB"/>
        </w:rPr>
        <w:t>Ilciuc</w:t>
      </w:r>
      <w:proofErr w:type="spellEnd"/>
      <w:r w:rsidRPr="00A94D40">
        <w:rPr>
          <w:sz w:val="24"/>
          <w:szCs w:val="24"/>
          <w:lang w:val="en-GB"/>
        </w:rPr>
        <w:t xml:space="preserve"> I., </w:t>
      </w:r>
      <w:proofErr w:type="spellStart"/>
      <w:r w:rsidRPr="00A94D40">
        <w:rPr>
          <w:sz w:val="24"/>
          <w:szCs w:val="24"/>
          <w:lang w:val="en-GB"/>
        </w:rPr>
        <w:t>Bârca</w:t>
      </w:r>
      <w:proofErr w:type="spellEnd"/>
      <w:r w:rsidRPr="00A94D40">
        <w:rPr>
          <w:sz w:val="24"/>
          <w:szCs w:val="24"/>
          <w:lang w:val="en-GB"/>
        </w:rPr>
        <w:t xml:space="preserve"> A., </w:t>
      </w:r>
      <w:proofErr w:type="spellStart"/>
      <w:r w:rsidRPr="00A94D40">
        <w:rPr>
          <w:sz w:val="24"/>
          <w:szCs w:val="24"/>
          <w:lang w:val="en-GB"/>
        </w:rPr>
        <w:t>Hadjiu</w:t>
      </w:r>
      <w:proofErr w:type="spellEnd"/>
      <w:r w:rsidRPr="00A94D40">
        <w:rPr>
          <w:sz w:val="24"/>
          <w:szCs w:val="24"/>
          <w:lang w:val="en-GB"/>
        </w:rPr>
        <w:t xml:space="preserve"> S., </w:t>
      </w:r>
      <w:proofErr w:type="spellStart"/>
      <w:r w:rsidRPr="00A94D40">
        <w:rPr>
          <w:sz w:val="24"/>
          <w:szCs w:val="24"/>
          <w:lang w:val="en-GB"/>
        </w:rPr>
        <w:t>Rotaru</w:t>
      </w:r>
      <w:proofErr w:type="spellEnd"/>
      <w:r w:rsidRPr="00A94D40">
        <w:rPr>
          <w:sz w:val="24"/>
          <w:szCs w:val="24"/>
          <w:lang w:val="en-GB"/>
        </w:rPr>
        <w:t xml:space="preserve"> A., </w:t>
      </w:r>
      <w:proofErr w:type="spellStart"/>
      <w:r w:rsidRPr="00A94D40">
        <w:rPr>
          <w:sz w:val="24"/>
          <w:szCs w:val="24"/>
          <w:lang w:val="en-GB"/>
        </w:rPr>
        <w:t>Olaru</w:t>
      </w:r>
      <w:proofErr w:type="spellEnd"/>
      <w:r w:rsidRPr="00A94D40">
        <w:rPr>
          <w:sz w:val="24"/>
          <w:szCs w:val="24"/>
          <w:lang w:val="en-GB"/>
        </w:rPr>
        <w:t xml:space="preserve"> T., </w:t>
      </w:r>
      <w:proofErr w:type="spellStart"/>
      <w:r w:rsidRPr="00A94D40">
        <w:rPr>
          <w:sz w:val="24"/>
          <w:szCs w:val="24"/>
          <w:lang w:val="en-GB"/>
        </w:rPr>
        <w:t>Barari</w:t>
      </w:r>
      <w:proofErr w:type="spellEnd"/>
      <w:r w:rsidRPr="00A94D40">
        <w:rPr>
          <w:sz w:val="24"/>
          <w:szCs w:val="24"/>
          <w:lang w:val="en-GB"/>
        </w:rPr>
        <w:t xml:space="preserve"> G., “ </w:t>
      </w:r>
      <w:proofErr w:type="spellStart"/>
      <w:r w:rsidRPr="00A94D40">
        <w:rPr>
          <w:sz w:val="24"/>
          <w:szCs w:val="24"/>
          <w:lang w:val="en-GB"/>
        </w:rPr>
        <w:t>Sindroamele</w:t>
      </w:r>
      <w:proofErr w:type="spellEnd"/>
      <w:r w:rsidRPr="00A94D40">
        <w:rPr>
          <w:sz w:val="24"/>
          <w:szCs w:val="24"/>
          <w:lang w:val="en-GB"/>
        </w:rPr>
        <w:t xml:space="preserve"> </w:t>
      </w:r>
      <w:proofErr w:type="spellStart"/>
      <w:r w:rsidRPr="00A94D40">
        <w:rPr>
          <w:sz w:val="24"/>
          <w:szCs w:val="24"/>
          <w:lang w:val="en-GB"/>
        </w:rPr>
        <w:t>epileptice</w:t>
      </w:r>
      <w:proofErr w:type="spellEnd"/>
      <w:r w:rsidRPr="00A94D40">
        <w:rPr>
          <w:sz w:val="24"/>
          <w:szCs w:val="24"/>
          <w:lang w:val="en-GB"/>
        </w:rPr>
        <w:t xml:space="preserve"> </w:t>
      </w:r>
      <w:proofErr w:type="spellStart"/>
      <w:r w:rsidRPr="00A94D40">
        <w:rPr>
          <w:sz w:val="24"/>
          <w:szCs w:val="24"/>
          <w:lang w:val="en-GB"/>
        </w:rPr>
        <w:t>şi</w:t>
      </w:r>
      <w:proofErr w:type="spellEnd"/>
      <w:r w:rsidRPr="00A94D40">
        <w:rPr>
          <w:sz w:val="24"/>
          <w:szCs w:val="24"/>
          <w:lang w:val="en-GB"/>
        </w:rPr>
        <w:t xml:space="preserve"> </w:t>
      </w:r>
      <w:proofErr w:type="spellStart"/>
      <w:r w:rsidRPr="00A94D40">
        <w:rPr>
          <w:sz w:val="24"/>
          <w:szCs w:val="24"/>
          <w:lang w:val="en-GB"/>
        </w:rPr>
        <w:t>epilepsia</w:t>
      </w:r>
      <w:proofErr w:type="spellEnd"/>
      <w:r w:rsidRPr="00A94D40">
        <w:rPr>
          <w:sz w:val="24"/>
          <w:szCs w:val="24"/>
          <w:lang w:val="en-GB"/>
        </w:rPr>
        <w:t xml:space="preserve"> la </w:t>
      </w:r>
      <w:proofErr w:type="spellStart"/>
      <w:r w:rsidRPr="00A94D40">
        <w:rPr>
          <w:sz w:val="24"/>
          <w:szCs w:val="24"/>
          <w:lang w:val="en-GB"/>
        </w:rPr>
        <w:t>copii</w:t>
      </w:r>
      <w:proofErr w:type="spellEnd"/>
      <w:r w:rsidRPr="00A94D40">
        <w:rPr>
          <w:sz w:val="24"/>
          <w:szCs w:val="24"/>
          <w:lang w:val="en-GB"/>
        </w:rPr>
        <w:t xml:space="preserve">. </w:t>
      </w:r>
      <w:proofErr w:type="spellStart"/>
      <w:r w:rsidRPr="00A94D40">
        <w:rPr>
          <w:sz w:val="24"/>
          <w:szCs w:val="24"/>
        </w:rPr>
        <w:t>Recomendaţie</w:t>
      </w:r>
      <w:proofErr w:type="spellEnd"/>
      <w:r w:rsidRPr="00A94D40">
        <w:rPr>
          <w:sz w:val="24"/>
          <w:szCs w:val="24"/>
        </w:rPr>
        <w:t xml:space="preserve"> </w:t>
      </w:r>
      <w:proofErr w:type="spellStart"/>
      <w:r w:rsidRPr="00A94D40">
        <w:rPr>
          <w:sz w:val="24"/>
          <w:szCs w:val="24"/>
        </w:rPr>
        <w:t>metodică</w:t>
      </w:r>
      <w:proofErr w:type="spellEnd"/>
      <w:r w:rsidRPr="00A94D40">
        <w:rPr>
          <w:sz w:val="24"/>
          <w:szCs w:val="24"/>
        </w:rPr>
        <w:t>,  Chişinău,1999, 42 p.</w:t>
      </w:r>
    </w:p>
    <w:p w:rsidR="00FE7A9E" w:rsidRPr="00A94D40" w:rsidRDefault="00FE7A9E" w:rsidP="00FE7A9E">
      <w:pPr>
        <w:numPr>
          <w:ilvl w:val="0"/>
          <w:numId w:val="30"/>
        </w:numPr>
        <w:rPr>
          <w:sz w:val="24"/>
          <w:szCs w:val="24"/>
        </w:rPr>
      </w:pPr>
      <w:r w:rsidRPr="00A94D40">
        <w:rPr>
          <w:sz w:val="24"/>
          <w:szCs w:val="24"/>
          <w:lang w:val="en-US"/>
        </w:rPr>
        <w:t xml:space="preserve"> </w:t>
      </w:r>
      <w:proofErr w:type="spellStart"/>
      <w:r w:rsidRPr="00A94D40">
        <w:rPr>
          <w:sz w:val="24"/>
          <w:szCs w:val="24"/>
          <w:lang w:val="en-US"/>
        </w:rPr>
        <w:t>Ilciuc</w:t>
      </w:r>
      <w:proofErr w:type="spellEnd"/>
      <w:r w:rsidRPr="00A94D40">
        <w:rPr>
          <w:sz w:val="24"/>
          <w:szCs w:val="24"/>
          <w:lang w:val="en-US"/>
        </w:rPr>
        <w:t xml:space="preserve"> I., </w:t>
      </w:r>
      <w:proofErr w:type="spellStart"/>
      <w:r w:rsidRPr="00A94D40">
        <w:rPr>
          <w:sz w:val="24"/>
          <w:szCs w:val="24"/>
          <w:lang w:val="en-US"/>
        </w:rPr>
        <w:t>Bîrca</w:t>
      </w:r>
      <w:proofErr w:type="spellEnd"/>
      <w:r w:rsidRPr="00A94D40">
        <w:rPr>
          <w:sz w:val="24"/>
          <w:szCs w:val="24"/>
          <w:lang w:val="en-US"/>
        </w:rPr>
        <w:t xml:space="preserve"> A., </w:t>
      </w:r>
      <w:proofErr w:type="spellStart"/>
      <w:r w:rsidRPr="00A94D40">
        <w:rPr>
          <w:sz w:val="24"/>
          <w:szCs w:val="24"/>
          <w:lang w:val="en-US"/>
        </w:rPr>
        <w:t>Hadjiu</w:t>
      </w:r>
      <w:proofErr w:type="spellEnd"/>
      <w:r w:rsidRPr="00A94D40">
        <w:rPr>
          <w:sz w:val="24"/>
          <w:szCs w:val="24"/>
          <w:lang w:val="en-US"/>
        </w:rPr>
        <w:t xml:space="preserve"> S., V. </w:t>
      </w:r>
      <w:proofErr w:type="spellStart"/>
      <w:r w:rsidRPr="00A94D40">
        <w:rPr>
          <w:sz w:val="24"/>
          <w:szCs w:val="24"/>
          <w:lang w:val="en-US"/>
        </w:rPr>
        <w:t>Gasnaş</w:t>
      </w:r>
      <w:proofErr w:type="spellEnd"/>
      <w:r w:rsidRPr="00A94D40">
        <w:rPr>
          <w:sz w:val="24"/>
          <w:szCs w:val="24"/>
          <w:lang w:val="en-US"/>
        </w:rPr>
        <w:t xml:space="preserve"> . </w:t>
      </w:r>
      <w:r w:rsidRPr="00A94D40">
        <w:rPr>
          <w:sz w:val="24"/>
          <w:szCs w:val="24"/>
          <w:lang w:val="it-IT"/>
        </w:rPr>
        <w:t xml:space="preserve">Epilepsia şi sindroamele epileptice şi la copii. </w:t>
      </w:r>
      <w:proofErr w:type="spellStart"/>
      <w:r w:rsidRPr="00A94D40">
        <w:rPr>
          <w:sz w:val="24"/>
          <w:szCs w:val="24"/>
        </w:rPr>
        <w:t>Monografie</w:t>
      </w:r>
      <w:proofErr w:type="spellEnd"/>
      <w:r w:rsidRPr="00A94D40">
        <w:rPr>
          <w:sz w:val="24"/>
          <w:szCs w:val="24"/>
        </w:rPr>
        <w:t xml:space="preserve">. </w:t>
      </w:r>
      <w:proofErr w:type="spellStart"/>
      <w:r w:rsidRPr="00A94D40">
        <w:rPr>
          <w:sz w:val="24"/>
          <w:szCs w:val="24"/>
        </w:rPr>
        <w:t>Chişinău</w:t>
      </w:r>
      <w:proofErr w:type="spellEnd"/>
      <w:r w:rsidRPr="00A94D40">
        <w:rPr>
          <w:sz w:val="24"/>
          <w:szCs w:val="24"/>
        </w:rPr>
        <w:t>, 2000, 100 p.</w:t>
      </w:r>
    </w:p>
    <w:p w:rsidR="00FE7A9E" w:rsidRPr="00A94D40" w:rsidRDefault="00FE7A9E" w:rsidP="00FE7A9E">
      <w:pPr>
        <w:numPr>
          <w:ilvl w:val="0"/>
          <w:numId w:val="30"/>
        </w:numPr>
        <w:rPr>
          <w:sz w:val="24"/>
          <w:szCs w:val="24"/>
          <w:lang w:val="it-IT"/>
        </w:rPr>
      </w:pPr>
      <w:r w:rsidRPr="00A94D40">
        <w:rPr>
          <w:sz w:val="24"/>
          <w:szCs w:val="24"/>
        </w:rPr>
        <w:t xml:space="preserve"> </w:t>
      </w:r>
      <w:proofErr w:type="spellStart"/>
      <w:r w:rsidRPr="00A94D40">
        <w:rPr>
          <w:sz w:val="24"/>
          <w:szCs w:val="24"/>
        </w:rPr>
        <w:t>Ilciuc</w:t>
      </w:r>
      <w:proofErr w:type="spellEnd"/>
      <w:r w:rsidRPr="00A94D40">
        <w:rPr>
          <w:sz w:val="24"/>
          <w:szCs w:val="24"/>
        </w:rPr>
        <w:t xml:space="preserve"> I., </w:t>
      </w:r>
      <w:proofErr w:type="spellStart"/>
      <w:r w:rsidRPr="00A94D40">
        <w:rPr>
          <w:sz w:val="24"/>
          <w:szCs w:val="24"/>
        </w:rPr>
        <w:t>Podubnâi</w:t>
      </w:r>
      <w:proofErr w:type="spellEnd"/>
      <w:r w:rsidRPr="00A94D40">
        <w:rPr>
          <w:sz w:val="24"/>
          <w:szCs w:val="24"/>
        </w:rPr>
        <w:t xml:space="preserve"> E., </w:t>
      </w:r>
      <w:proofErr w:type="spellStart"/>
      <w:r w:rsidRPr="00A94D40">
        <w:rPr>
          <w:sz w:val="24"/>
          <w:szCs w:val="24"/>
        </w:rPr>
        <w:t>Salinschii</w:t>
      </w:r>
      <w:proofErr w:type="spellEnd"/>
      <w:r w:rsidRPr="00A94D40">
        <w:rPr>
          <w:sz w:val="24"/>
          <w:szCs w:val="24"/>
        </w:rPr>
        <w:t xml:space="preserve"> N.,  </w:t>
      </w:r>
      <w:proofErr w:type="spellStart"/>
      <w:r w:rsidRPr="00A94D40">
        <w:rPr>
          <w:sz w:val="24"/>
          <w:szCs w:val="24"/>
        </w:rPr>
        <w:t>Şoitu</w:t>
      </w:r>
      <w:proofErr w:type="spellEnd"/>
      <w:r w:rsidRPr="00A94D40">
        <w:rPr>
          <w:sz w:val="24"/>
          <w:szCs w:val="24"/>
        </w:rPr>
        <w:t xml:space="preserve"> M., </w:t>
      </w:r>
      <w:proofErr w:type="spellStart"/>
      <w:r w:rsidRPr="00A94D40">
        <w:rPr>
          <w:sz w:val="24"/>
          <w:szCs w:val="24"/>
        </w:rPr>
        <w:t>Bârca</w:t>
      </w:r>
      <w:proofErr w:type="spellEnd"/>
      <w:r w:rsidRPr="00A94D40">
        <w:rPr>
          <w:sz w:val="24"/>
          <w:szCs w:val="24"/>
        </w:rPr>
        <w:t xml:space="preserve"> A., </w:t>
      </w:r>
      <w:proofErr w:type="spellStart"/>
      <w:r w:rsidRPr="00A94D40">
        <w:rPr>
          <w:sz w:val="24"/>
          <w:szCs w:val="24"/>
        </w:rPr>
        <w:t>Hadjiu</w:t>
      </w:r>
      <w:proofErr w:type="spellEnd"/>
      <w:r w:rsidRPr="00A94D40">
        <w:rPr>
          <w:sz w:val="24"/>
          <w:szCs w:val="24"/>
        </w:rPr>
        <w:t xml:space="preserve"> S., “ </w:t>
      </w:r>
      <w:proofErr w:type="spellStart"/>
      <w:r w:rsidRPr="00A94D40">
        <w:rPr>
          <w:sz w:val="24"/>
          <w:szCs w:val="24"/>
        </w:rPr>
        <w:t>Encefalopatie</w:t>
      </w:r>
      <w:proofErr w:type="spellEnd"/>
      <w:r w:rsidRPr="00A94D40">
        <w:rPr>
          <w:sz w:val="24"/>
          <w:szCs w:val="24"/>
        </w:rPr>
        <w:t xml:space="preserve"> </w:t>
      </w:r>
      <w:proofErr w:type="spellStart"/>
      <w:r w:rsidRPr="00A94D40">
        <w:rPr>
          <w:sz w:val="24"/>
          <w:szCs w:val="24"/>
        </w:rPr>
        <w:t>toxi-infecţioasă</w:t>
      </w:r>
      <w:proofErr w:type="spellEnd"/>
      <w:r w:rsidRPr="00A94D40">
        <w:rPr>
          <w:sz w:val="24"/>
          <w:szCs w:val="24"/>
        </w:rPr>
        <w:t xml:space="preserve"> </w:t>
      </w:r>
      <w:proofErr w:type="spellStart"/>
      <w:r w:rsidRPr="00A94D40">
        <w:rPr>
          <w:sz w:val="24"/>
          <w:szCs w:val="24"/>
        </w:rPr>
        <w:t>acută</w:t>
      </w:r>
      <w:proofErr w:type="spellEnd"/>
      <w:r w:rsidRPr="00A94D40">
        <w:rPr>
          <w:sz w:val="24"/>
          <w:szCs w:val="24"/>
        </w:rPr>
        <w:t xml:space="preserve"> </w:t>
      </w:r>
      <w:proofErr w:type="spellStart"/>
      <w:r w:rsidRPr="00A94D40">
        <w:rPr>
          <w:sz w:val="24"/>
          <w:szCs w:val="24"/>
        </w:rPr>
        <w:t>la</w:t>
      </w:r>
      <w:proofErr w:type="spellEnd"/>
      <w:r w:rsidRPr="00A94D40">
        <w:rPr>
          <w:sz w:val="24"/>
          <w:szCs w:val="24"/>
        </w:rPr>
        <w:t xml:space="preserve"> </w:t>
      </w:r>
      <w:proofErr w:type="spellStart"/>
      <w:r w:rsidRPr="00A94D40">
        <w:rPr>
          <w:sz w:val="24"/>
          <w:szCs w:val="24"/>
        </w:rPr>
        <w:t>copii</w:t>
      </w:r>
      <w:proofErr w:type="spellEnd"/>
      <w:r w:rsidRPr="00A94D40">
        <w:rPr>
          <w:sz w:val="24"/>
          <w:szCs w:val="24"/>
        </w:rPr>
        <w:t xml:space="preserve">. </w:t>
      </w:r>
      <w:r w:rsidRPr="00A94D40">
        <w:rPr>
          <w:sz w:val="24"/>
          <w:szCs w:val="24"/>
          <w:lang w:val="it-IT"/>
        </w:rPr>
        <w:t>Principiile generale de diagnostic, profilaxie şi tratament”. Recomendaţie metodică.  Chişinău, 1996, 35 p.</w:t>
      </w:r>
    </w:p>
    <w:p w:rsidR="00FE7A9E" w:rsidRPr="00A94D40" w:rsidRDefault="00FE7A9E" w:rsidP="00FE7A9E">
      <w:pPr>
        <w:numPr>
          <w:ilvl w:val="0"/>
          <w:numId w:val="30"/>
        </w:numPr>
        <w:rPr>
          <w:sz w:val="24"/>
          <w:szCs w:val="24"/>
        </w:rPr>
      </w:pPr>
      <w:r w:rsidRPr="00A94D40">
        <w:rPr>
          <w:sz w:val="24"/>
          <w:szCs w:val="24"/>
          <w:lang w:val="it-IT"/>
        </w:rPr>
        <w:t xml:space="preserve"> </w:t>
      </w:r>
      <w:proofErr w:type="spellStart"/>
      <w:r w:rsidRPr="00A94D40">
        <w:rPr>
          <w:sz w:val="24"/>
          <w:szCs w:val="24"/>
          <w:lang w:val="en-GB"/>
        </w:rPr>
        <w:t>Minns</w:t>
      </w:r>
      <w:proofErr w:type="spellEnd"/>
      <w:r w:rsidRPr="00A94D40">
        <w:rPr>
          <w:sz w:val="24"/>
          <w:szCs w:val="24"/>
          <w:lang w:val="en-GB"/>
        </w:rPr>
        <w:t xml:space="preserve"> R. A. </w:t>
      </w:r>
      <w:proofErr w:type="gramStart"/>
      <w:r w:rsidRPr="00A94D40">
        <w:rPr>
          <w:sz w:val="24"/>
          <w:szCs w:val="24"/>
          <w:lang w:val="en-GB"/>
        </w:rPr>
        <w:t>“ Problems</w:t>
      </w:r>
      <w:proofErr w:type="gramEnd"/>
      <w:r w:rsidRPr="00A94D40">
        <w:rPr>
          <w:sz w:val="24"/>
          <w:szCs w:val="24"/>
          <w:lang w:val="en-GB"/>
        </w:rPr>
        <w:t xml:space="preserve"> of intracranial pressure in childhood”., Oxford, N. </w:t>
      </w:r>
      <w:proofErr w:type="spellStart"/>
      <w:r w:rsidRPr="00A94D40">
        <w:rPr>
          <w:sz w:val="24"/>
          <w:szCs w:val="24"/>
          <w:lang w:val="en-GB"/>
        </w:rPr>
        <w:t>I.Mackeith</w:t>
      </w:r>
      <w:proofErr w:type="spellEnd"/>
      <w:r w:rsidRPr="00A94D40">
        <w:rPr>
          <w:sz w:val="24"/>
          <w:szCs w:val="24"/>
          <w:lang w:val="en-GB"/>
        </w:rPr>
        <w:t xml:space="preserve"> Press,. </w:t>
      </w:r>
      <w:r w:rsidRPr="00A94D40">
        <w:rPr>
          <w:sz w:val="24"/>
          <w:szCs w:val="24"/>
        </w:rPr>
        <w:t xml:space="preserve">1991,  458 p. </w:t>
      </w:r>
    </w:p>
    <w:p w:rsidR="00FE7A9E" w:rsidRPr="00A94D40" w:rsidRDefault="00FE7A9E" w:rsidP="00FE7A9E">
      <w:pPr>
        <w:numPr>
          <w:ilvl w:val="0"/>
          <w:numId w:val="30"/>
        </w:numPr>
        <w:rPr>
          <w:sz w:val="24"/>
          <w:szCs w:val="24"/>
          <w:lang w:val="en-GB"/>
        </w:rPr>
      </w:pPr>
      <w:proofErr w:type="spellStart"/>
      <w:r w:rsidRPr="00A94D40">
        <w:rPr>
          <w:sz w:val="24"/>
          <w:szCs w:val="24"/>
          <w:lang w:val="en-GB"/>
        </w:rPr>
        <w:t>Menkes</w:t>
      </w:r>
      <w:proofErr w:type="spellEnd"/>
      <w:r w:rsidRPr="00A94D40">
        <w:rPr>
          <w:sz w:val="24"/>
          <w:szCs w:val="24"/>
          <w:lang w:val="en-GB"/>
        </w:rPr>
        <w:t xml:space="preserve"> J. </w:t>
      </w:r>
      <w:proofErr w:type="gramStart"/>
      <w:r w:rsidRPr="00A94D40">
        <w:rPr>
          <w:sz w:val="24"/>
          <w:szCs w:val="24"/>
          <w:lang w:val="en-GB"/>
        </w:rPr>
        <w:t>“ Textbook</w:t>
      </w:r>
      <w:proofErr w:type="gramEnd"/>
      <w:r w:rsidRPr="00A94D40">
        <w:rPr>
          <w:sz w:val="24"/>
          <w:szCs w:val="24"/>
          <w:lang w:val="en-GB"/>
        </w:rPr>
        <w:t xml:space="preserve"> of  child Neurology”, 1985, 827 p.</w:t>
      </w:r>
    </w:p>
    <w:p w:rsidR="00FE7A9E" w:rsidRPr="00A94D40" w:rsidRDefault="00FE7A9E" w:rsidP="00FE7A9E">
      <w:pPr>
        <w:numPr>
          <w:ilvl w:val="0"/>
          <w:numId w:val="30"/>
        </w:numPr>
        <w:rPr>
          <w:sz w:val="24"/>
          <w:szCs w:val="24"/>
          <w:lang w:val="en-GB"/>
        </w:rPr>
      </w:pPr>
      <w:r w:rsidRPr="00A94D40">
        <w:rPr>
          <w:sz w:val="24"/>
          <w:szCs w:val="24"/>
          <w:lang w:val="en-GB"/>
        </w:rPr>
        <w:t>“</w:t>
      </w:r>
      <w:proofErr w:type="spellStart"/>
      <w:r w:rsidRPr="00A94D40">
        <w:rPr>
          <w:sz w:val="24"/>
          <w:szCs w:val="24"/>
          <w:lang w:val="en-GB"/>
        </w:rPr>
        <w:t>Ostrâe</w:t>
      </w:r>
      <w:proofErr w:type="spellEnd"/>
      <w:r w:rsidRPr="00A94D40">
        <w:rPr>
          <w:sz w:val="24"/>
          <w:szCs w:val="24"/>
          <w:lang w:val="en-GB"/>
        </w:rPr>
        <w:t xml:space="preserve"> </w:t>
      </w:r>
      <w:proofErr w:type="spellStart"/>
      <w:r w:rsidRPr="00A94D40">
        <w:rPr>
          <w:sz w:val="24"/>
          <w:szCs w:val="24"/>
          <w:lang w:val="en-GB"/>
        </w:rPr>
        <w:t>neiroinfecţii</w:t>
      </w:r>
      <w:proofErr w:type="spellEnd"/>
      <w:r w:rsidRPr="00A94D40">
        <w:rPr>
          <w:sz w:val="24"/>
          <w:szCs w:val="24"/>
          <w:lang w:val="en-GB"/>
        </w:rPr>
        <w:t xml:space="preserve"> u </w:t>
      </w:r>
      <w:proofErr w:type="spellStart"/>
      <w:r w:rsidRPr="00A94D40">
        <w:rPr>
          <w:sz w:val="24"/>
          <w:szCs w:val="24"/>
          <w:lang w:val="en-GB"/>
        </w:rPr>
        <w:t>detei</w:t>
      </w:r>
      <w:proofErr w:type="spellEnd"/>
      <w:r w:rsidRPr="00A94D40">
        <w:rPr>
          <w:sz w:val="24"/>
          <w:szCs w:val="24"/>
          <w:lang w:val="en-GB"/>
        </w:rPr>
        <w:t xml:space="preserve">”, </w:t>
      </w:r>
      <w:proofErr w:type="spellStart"/>
      <w:r w:rsidRPr="00A94D40">
        <w:rPr>
          <w:sz w:val="24"/>
          <w:szCs w:val="24"/>
          <w:lang w:val="en-GB"/>
        </w:rPr>
        <w:t>Rucovodstvo</w:t>
      </w:r>
      <w:proofErr w:type="spellEnd"/>
      <w:r w:rsidRPr="00A94D40">
        <w:rPr>
          <w:sz w:val="24"/>
          <w:szCs w:val="24"/>
          <w:lang w:val="en-GB"/>
        </w:rPr>
        <w:t xml:space="preserve"> </w:t>
      </w:r>
      <w:proofErr w:type="spellStart"/>
      <w:r w:rsidRPr="00A94D40">
        <w:rPr>
          <w:sz w:val="24"/>
          <w:szCs w:val="24"/>
          <w:lang w:val="en-GB"/>
        </w:rPr>
        <w:t>dlea</w:t>
      </w:r>
      <w:proofErr w:type="spellEnd"/>
      <w:r w:rsidRPr="00A94D40">
        <w:rPr>
          <w:sz w:val="24"/>
          <w:szCs w:val="24"/>
          <w:lang w:val="en-GB"/>
        </w:rPr>
        <w:t xml:space="preserve"> </w:t>
      </w:r>
      <w:proofErr w:type="spellStart"/>
      <w:r w:rsidRPr="00A94D40">
        <w:rPr>
          <w:sz w:val="24"/>
          <w:szCs w:val="24"/>
          <w:lang w:val="en-GB"/>
        </w:rPr>
        <w:t>vracei</w:t>
      </w:r>
      <w:proofErr w:type="spellEnd"/>
      <w:r w:rsidRPr="00A94D40">
        <w:rPr>
          <w:sz w:val="24"/>
          <w:szCs w:val="24"/>
          <w:lang w:val="en-GB"/>
        </w:rPr>
        <w:t xml:space="preserve"> pod </w:t>
      </w:r>
      <w:proofErr w:type="spellStart"/>
      <w:r w:rsidRPr="00A94D40">
        <w:rPr>
          <w:sz w:val="24"/>
          <w:szCs w:val="24"/>
          <w:lang w:val="en-GB"/>
        </w:rPr>
        <w:t>redacţiei</w:t>
      </w:r>
      <w:proofErr w:type="spellEnd"/>
      <w:r w:rsidRPr="00A94D40">
        <w:rPr>
          <w:sz w:val="24"/>
          <w:szCs w:val="24"/>
          <w:lang w:val="en-GB"/>
        </w:rPr>
        <w:t xml:space="preserve"> </w:t>
      </w:r>
      <w:proofErr w:type="spellStart"/>
      <w:r w:rsidRPr="00A94D40">
        <w:rPr>
          <w:sz w:val="24"/>
          <w:szCs w:val="24"/>
          <w:lang w:val="en-GB"/>
        </w:rPr>
        <w:t>prof.A.P.Zincenco</w:t>
      </w:r>
      <w:proofErr w:type="spellEnd"/>
      <w:r w:rsidRPr="00A94D40">
        <w:rPr>
          <w:sz w:val="24"/>
          <w:szCs w:val="24"/>
          <w:lang w:val="en-GB"/>
        </w:rPr>
        <w:t>, Leningrad, 1986, 320 p.</w:t>
      </w:r>
    </w:p>
    <w:p w:rsidR="00FE7A9E" w:rsidRPr="00A94D40" w:rsidRDefault="00FE7A9E" w:rsidP="00FE7A9E">
      <w:pPr>
        <w:numPr>
          <w:ilvl w:val="0"/>
          <w:numId w:val="30"/>
        </w:numPr>
        <w:rPr>
          <w:sz w:val="24"/>
          <w:szCs w:val="24"/>
          <w:lang w:val="fr-FR"/>
        </w:rPr>
      </w:pPr>
      <w:r w:rsidRPr="00A94D40">
        <w:rPr>
          <w:sz w:val="24"/>
          <w:szCs w:val="24"/>
          <w:lang w:val="en-GB"/>
        </w:rPr>
        <w:t xml:space="preserve"> </w:t>
      </w:r>
      <w:r w:rsidRPr="00A94D40">
        <w:rPr>
          <w:sz w:val="24"/>
          <w:szCs w:val="24"/>
          <w:lang w:val="fr-FR"/>
        </w:rPr>
        <w:t>Popa Constantin “Neurologie” Bucureşti, 1997,  910 p.</w:t>
      </w:r>
    </w:p>
    <w:p w:rsidR="00FE7A9E" w:rsidRPr="00A94D40" w:rsidRDefault="00FE7A9E" w:rsidP="00FE7A9E">
      <w:pPr>
        <w:numPr>
          <w:ilvl w:val="0"/>
          <w:numId w:val="30"/>
        </w:numPr>
        <w:rPr>
          <w:sz w:val="24"/>
          <w:szCs w:val="24"/>
          <w:lang w:val="it-IT"/>
        </w:rPr>
      </w:pPr>
      <w:r w:rsidRPr="00A94D40">
        <w:rPr>
          <w:sz w:val="24"/>
          <w:szCs w:val="24"/>
          <w:lang w:val="fr-FR"/>
        </w:rPr>
        <w:t xml:space="preserve"> </w:t>
      </w:r>
      <w:r w:rsidRPr="00A94D40">
        <w:rPr>
          <w:sz w:val="24"/>
          <w:szCs w:val="24"/>
          <w:lang w:val="it-IT"/>
        </w:rPr>
        <w:t xml:space="preserve">Şanico G., Bondarenco S., Freidcov V. i dr. “Nevrologhia detscogo vozrasta: bolezni novorojdennâh i detei rannego vozrasta, ăpilepsia, opuholi, travmaticeskie i sosudistâe porajenia”, Mink, 1990, 495 p.  </w:t>
      </w:r>
    </w:p>
    <w:p w:rsidR="00FE7A9E" w:rsidRPr="00A94D40" w:rsidRDefault="00FE7A9E" w:rsidP="00FE7A9E">
      <w:pPr>
        <w:numPr>
          <w:ilvl w:val="0"/>
          <w:numId w:val="30"/>
        </w:numPr>
        <w:rPr>
          <w:sz w:val="24"/>
          <w:szCs w:val="24"/>
          <w:lang w:val="it-IT"/>
        </w:rPr>
      </w:pPr>
      <w:r w:rsidRPr="00A94D40">
        <w:rPr>
          <w:sz w:val="24"/>
          <w:szCs w:val="24"/>
          <w:lang w:val="it-IT"/>
        </w:rPr>
        <w:t xml:space="preserve"> Şanico G., Bondarenco S., Freidcov V. i dr. “Nevrologhia detscogo vozrasta: vospalitelinâe i nasledstvennâe zabolevania, somatonevrologhiceskie sindromî, nevrozî i nevrozopoddobnâe sostoiania”, Minsc, 1990, 560 p.</w:t>
      </w:r>
    </w:p>
    <w:p w:rsidR="00FE7A9E" w:rsidRPr="00A94D40" w:rsidRDefault="00FE7A9E" w:rsidP="00FE7A9E">
      <w:pPr>
        <w:numPr>
          <w:ilvl w:val="0"/>
          <w:numId w:val="30"/>
        </w:numPr>
        <w:rPr>
          <w:sz w:val="24"/>
          <w:szCs w:val="24"/>
          <w:lang w:val="it-IT"/>
        </w:rPr>
      </w:pPr>
      <w:r w:rsidRPr="00A94D40">
        <w:rPr>
          <w:sz w:val="24"/>
          <w:szCs w:val="24"/>
          <w:lang w:val="it-IT"/>
        </w:rPr>
        <w:t xml:space="preserve"> Şerban M. “Dificultăţi şi erori de diagnostic în pediatrie” Timişoara, 1994, 320 p.</w:t>
      </w:r>
    </w:p>
    <w:p w:rsidR="00FE7A9E" w:rsidRPr="00A94D40" w:rsidRDefault="00FE7A9E" w:rsidP="00FE7A9E">
      <w:pPr>
        <w:numPr>
          <w:ilvl w:val="0"/>
          <w:numId w:val="30"/>
        </w:numPr>
        <w:rPr>
          <w:sz w:val="24"/>
          <w:szCs w:val="24"/>
          <w:lang w:val="en-GB"/>
        </w:rPr>
      </w:pPr>
      <w:r w:rsidRPr="00A94D40">
        <w:rPr>
          <w:sz w:val="24"/>
          <w:szCs w:val="24"/>
          <w:lang w:val="en-GB"/>
        </w:rPr>
        <w:t xml:space="preserve">Volpe J. I. “Neurology of </w:t>
      </w:r>
      <w:proofErr w:type="spellStart"/>
      <w:r w:rsidRPr="00A94D40">
        <w:rPr>
          <w:sz w:val="24"/>
          <w:szCs w:val="24"/>
          <w:lang w:val="en-GB"/>
        </w:rPr>
        <w:t>newborn</w:t>
      </w:r>
      <w:proofErr w:type="spellEnd"/>
      <w:r w:rsidRPr="00A94D40">
        <w:rPr>
          <w:sz w:val="24"/>
          <w:szCs w:val="24"/>
          <w:lang w:val="en-GB"/>
        </w:rPr>
        <w:t>”</w:t>
      </w:r>
      <w:proofErr w:type="gramStart"/>
      <w:r w:rsidRPr="00A94D40">
        <w:rPr>
          <w:sz w:val="24"/>
          <w:szCs w:val="24"/>
          <w:lang w:val="en-GB"/>
        </w:rPr>
        <w:t>.,</w:t>
      </w:r>
      <w:proofErr w:type="gramEnd"/>
      <w:r w:rsidRPr="00A94D40">
        <w:rPr>
          <w:sz w:val="24"/>
          <w:szCs w:val="24"/>
          <w:lang w:val="en-GB"/>
        </w:rPr>
        <w:t xml:space="preserve"> Third edition, </w:t>
      </w:r>
      <w:proofErr w:type="spellStart"/>
      <w:r w:rsidRPr="00A94D40">
        <w:rPr>
          <w:sz w:val="24"/>
          <w:szCs w:val="24"/>
          <w:lang w:val="en-GB"/>
        </w:rPr>
        <w:t>Philadephia</w:t>
      </w:r>
      <w:proofErr w:type="spellEnd"/>
      <w:r w:rsidRPr="00A94D40">
        <w:rPr>
          <w:sz w:val="24"/>
          <w:szCs w:val="24"/>
          <w:lang w:val="en-GB"/>
        </w:rPr>
        <w:t xml:space="preserve">, London et all, W. P. Saunders company 1995, 862 p.   </w:t>
      </w:r>
    </w:p>
    <w:p w:rsidR="00FE7A9E" w:rsidRPr="00A94D40" w:rsidRDefault="00FE7A9E" w:rsidP="00FE7A9E">
      <w:pPr>
        <w:numPr>
          <w:ilvl w:val="0"/>
          <w:numId w:val="30"/>
        </w:numPr>
        <w:rPr>
          <w:sz w:val="24"/>
          <w:szCs w:val="24"/>
          <w:lang w:val="en-US"/>
        </w:rPr>
      </w:pPr>
      <w:r w:rsidRPr="00A94D40">
        <w:rPr>
          <w:sz w:val="24"/>
          <w:szCs w:val="24"/>
          <w:lang w:val="en-GB"/>
        </w:rPr>
        <w:t xml:space="preserve"> </w:t>
      </w:r>
      <w:r w:rsidRPr="00A94D40">
        <w:rPr>
          <w:sz w:val="24"/>
          <w:szCs w:val="24"/>
          <w:lang w:val="en-US"/>
        </w:rPr>
        <w:t xml:space="preserve">V. </w:t>
      </w:r>
      <w:proofErr w:type="spellStart"/>
      <w:r w:rsidRPr="00A94D40">
        <w:rPr>
          <w:sz w:val="24"/>
          <w:szCs w:val="24"/>
          <w:lang w:val="en-US"/>
        </w:rPr>
        <w:t>Popescu</w:t>
      </w:r>
      <w:proofErr w:type="spellEnd"/>
      <w:r w:rsidRPr="00A94D40">
        <w:rPr>
          <w:sz w:val="24"/>
          <w:szCs w:val="24"/>
          <w:lang w:val="en-US"/>
        </w:rPr>
        <w:t xml:space="preserve"> , “</w:t>
      </w:r>
      <w:proofErr w:type="spellStart"/>
      <w:r w:rsidRPr="00A94D40">
        <w:rPr>
          <w:sz w:val="24"/>
          <w:szCs w:val="24"/>
          <w:lang w:val="en-US"/>
        </w:rPr>
        <w:t>Neurologie</w:t>
      </w:r>
      <w:proofErr w:type="spellEnd"/>
      <w:r w:rsidRPr="00A94D40">
        <w:rPr>
          <w:sz w:val="24"/>
          <w:szCs w:val="24"/>
          <w:lang w:val="en-US"/>
        </w:rPr>
        <w:t xml:space="preserve"> </w:t>
      </w:r>
      <w:proofErr w:type="spellStart"/>
      <w:r w:rsidRPr="00A94D40">
        <w:rPr>
          <w:sz w:val="24"/>
          <w:szCs w:val="24"/>
          <w:lang w:val="en-US"/>
        </w:rPr>
        <w:t>pediattrică</w:t>
      </w:r>
      <w:proofErr w:type="spellEnd"/>
      <w:r w:rsidRPr="00A94D40">
        <w:rPr>
          <w:sz w:val="24"/>
          <w:szCs w:val="24"/>
          <w:lang w:val="en-US"/>
        </w:rPr>
        <w:t xml:space="preserve">”, </w:t>
      </w:r>
      <w:proofErr w:type="spellStart"/>
      <w:r w:rsidRPr="00A94D40">
        <w:rPr>
          <w:sz w:val="24"/>
          <w:szCs w:val="24"/>
          <w:lang w:val="en-US"/>
        </w:rPr>
        <w:t>Bucureşti</w:t>
      </w:r>
      <w:proofErr w:type="spellEnd"/>
      <w:r w:rsidRPr="00A94D40">
        <w:rPr>
          <w:sz w:val="24"/>
          <w:szCs w:val="24"/>
          <w:lang w:val="en-US"/>
        </w:rPr>
        <w:t>, 2002</w:t>
      </w:r>
    </w:p>
    <w:p w:rsidR="00FE7A9E" w:rsidRPr="00A94D40" w:rsidRDefault="00FE7A9E" w:rsidP="00FE7A9E">
      <w:pPr>
        <w:numPr>
          <w:ilvl w:val="0"/>
          <w:numId w:val="30"/>
        </w:numPr>
        <w:rPr>
          <w:sz w:val="24"/>
          <w:szCs w:val="24"/>
          <w:lang w:val="en-US"/>
        </w:rPr>
      </w:pPr>
      <w:proofErr w:type="spellStart"/>
      <w:r w:rsidRPr="00A94D40">
        <w:rPr>
          <w:sz w:val="24"/>
          <w:szCs w:val="24"/>
          <w:lang w:val="en-US"/>
        </w:rPr>
        <w:t>Materialele</w:t>
      </w:r>
      <w:proofErr w:type="spellEnd"/>
      <w:r w:rsidRPr="00A94D40">
        <w:rPr>
          <w:sz w:val="24"/>
          <w:szCs w:val="24"/>
          <w:lang w:val="en-US"/>
        </w:rPr>
        <w:t xml:space="preserve"> </w:t>
      </w:r>
      <w:proofErr w:type="spellStart"/>
      <w:r w:rsidRPr="00A94D40">
        <w:rPr>
          <w:sz w:val="24"/>
          <w:szCs w:val="24"/>
          <w:lang w:val="en-US"/>
        </w:rPr>
        <w:t>coferinţei</w:t>
      </w:r>
      <w:proofErr w:type="spellEnd"/>
      <w:r w:rsidRPr="00A94D40">
        <w:rPr>
          <w:sz w:val="24"/>
          <w:szCs w:val="24"/>
          <w:lang w:val="en-US"/>
        </w:rPr>
        <w:t xml:space="preserve"> </w:t>
      </w:r>
      <w:proofErr w:type="spellStart"/>
      <w:r w:rsidRPr="00A94D40">
        <w:rPr>
          <w:sz w:val="24"/>
          <w:szCs w:val="24"/>
          <w:lang w:val="en-US"/>
        </w:rPr>
        <w:t>ştiinţifico</w:t>
      </w:r>
      <w:proofErr w:type="spellEnd"/>
      <w:r w:rsidRPr="00A94D40">
        <w:rPr>
          <w:sz w:val="24"/>
          <w:szCs w:val="24"/>
          <w:lang w:val="en-US"/>
        </w:rPr>
        <w:t>-practice “</w:t>
      </w:r>
      <w:proofErr w:type="spellStart"/>
      <w:r w:rsidRPr="00A94D40">
        <w:rPr>
          <w:sz w:val="24"/>
          <w:szCs w:val="24"/>
          <w:lang w:val="en-US"/>
        </w:rPr>
        <w:t>Actualităţi</w:t>
      </w:r>
      <w:proofErr w:type="spellEnd"/>
      <w:r w:rsidRPr="00A94D40">
        <w:rPr>
          <w:sz w:val="24"/>
          <w:szCs w:val="24"/>
          <w:lang w:val="en-US"/>
        </w:rPr>
        <w:t xml:space="preserve"> </w:t>
      </w:r>
      <w:proofErr w:type="spellStart"/>
      <w:r w:rsidRPr="00A94D40">
        <w:rPr>
          <w:sz w:val="24"/>
          <w:szCs w:val="24"/>
          <w:lang w:val="en-US"/>
        </w:rPr>
        <w:t>în</w:t>
      </w:r>
      <w:proofErr w:type="spellEnd"/>
      <w:r w:rsidRPr="00A94D40">
        <w:rPr>
          <w:sz w:val="24"/>
          <w:szCs w:val="24"/>
          <w:lang w:val="en-US"/>
        </w:rPr>
        <w:t xml:space="preserve"> </w:t>
      </w:r>
      <w:proofErr w:type="spellStart"/>
      <w:r w:rsidRPr="00A94D40">
        <w:rPr>
          <w:sz w:val="24"/>
          <w:szCs w:val="24"/>
          <w:lang w:val="en-US"/>
        </w:rPr>
        <w:t>neuropediatrie</w:t>
      </w:r>
      <w:proofErr w:type="spellEnd"/>
      <w:r w:rsidRPr="00A94D40">
        <w:rPr>
          <w:sz w:val="24"/>
          <w:szCs w:val="24"/>
          <w:lang w:val="en-US"/>
        </w:rPr>
        <w:t xml:space="preserve"> ”, sub </w:t>
      </w:r>
      <w:proofErr w:type="spellStart"/>
      <w:r w:rsidRPr="00A94D40">
        <w:rPr>
          <w:sz w:val="24"/>
          <w:szCs w:val="24"/>
          <w:lang w:val="en-US"/>
        </w:rPr>
        <w:t>redacţia</w:t>
      </w:r>
      <w:proofErr w:type="spellEnd"/>
      <w:r w:rsidRPr="00A94D40">
        <w:rPr>
          <w:sz w:val="24"/>
          <w:szCs w:val="24"/>
          <w:lang w:val="en-US"/>
        </w:rPr>
        <w:t xml:space="preserve"> I. </w:t>
      </w:r>
      <w:proofErr w:type="spellStart"/>
      <w:r w:rsidRPr="00A94D40">
        <w:rPr>
          <w:sz w:val="24"/>
          <w:szCs w:val="24"/>
          <w:lang w:val="en-US"/>
        </w:rPr>
        <w:t>Ilciuc</w:t>
      </w:r>
      <w:proofErr w:type="spellEnd"/>
      <w:r w:rsidRPr="00A94D40">
        <w:rPr>
          <w:sz w:val="24"/>
          <w:szCs w:val="24"/>
          <w:lang w:val="en-US"/>
        </w:rPr>
        <w:t xml:space="preserve">, </w:t>
      </w:r>
      <w:proofErr w:type="spellStart"/>
      <w:r w:rsidRPr="00A94D40">
        <w:rPr>
          <w:sz w:val="24"/>
          <w:szCs w:val="24"/>
          <w:lang w:val="en-US"/>
        </w:rPr>
        <w:t>Chişinău</w:t>
      </w:r>
      <w:proofErr w:type="spellEnd"/>
      <w:r w:rsidRPr="00A94D40">
        <w:rPr>
          <w:sz w:val="24"/>
          <w:szCs w:val="24"/>
          <w:lang w:val="en-US"/>
        </w:rPr>
        <w:t>, 2002</w:t>
      </w:r>
    </w:p>
    <w:p w:rsidR="00FE7A9E" w:rsidRPr="00A94D40" w:rsidRDefault="00FE7A9E" w:rsidP="00FE7A9E">
      <w:pPr>
        <w:rPr>
          <w:lang w:val="en-US"/>
        </w:rPr>
      </w:pPr>
    </w:p>
    <w:p w:rsidR="00FE7A9E" w:rsidRPr="00A94D40" w:rsidRDefault="00FE7A9E" w:rsidP="00FE7A9E">
      <w:pPr>
        <w:jc w:val="both"/>
        <w:rPr>
          <w:sz w:val="36"/>
          <w:lang w:val="ro-RO"/>
        </w:rPr>
      </w:pPr>
    </w:p>
    <w:p w:rsidR="00FE7A9E" w:rsidRPr="00A94D40" w:rsidRDefault="00FE7A9E" w:rsidP="00FE7A9E">
      <w:pPr>
        <w:rPr>
          <w:lang w:val="ro-RO"/>
        </w:rPr>
      </w:pPr>
    </w:p>
    <w:p w:rsidR="00CD6828" w:rsidRPr="00A94D40" w:rsidRDefault="00CD6828">
      <w:pPr>
        <w:rPr>
          <w:lang w:val="ro-RO"/>
        </w:rPr>
      </w:pPr>
    </w:p>
    <w:sectPr w:rsidR="00CD6828" w:rsidRPr="00A9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F7F"/>
    <w:multiLevelType w:val="multilevel"/>
    <w:tmpl w:val="3FD4FA40"/>
    <w:lvl w:ilvl="0">
      <w:start w:val="1"/>
      <w:numFmt w:val="decimal"/>
      <w:lvlText w:val="%1."/>
      <w:lvlJc w:val="left"/>
      <w:pPr>
        <w:tabs>
          <w:tab w:val="num" w:pos="795"/>
        </w:tabs>
        <w:ind w:left="795" w:hanging="360"/>
      </w:pPr>
    </w:lvl>
    <w:lvl w:ilvl="1">
      <w:start w:val="4"/>
      <w:numFmt w:val="upperRoman"/>
      <w:lvlText w:val="%2."/>
      <w:lvlJc w:val="left"/>
      <w:pPr>
        <w:tabs>
          <w:tab w:val="num" w:pos="1875"/>
        </w:tabs>
        <w:ind w:left="1875" w:hanging="720"/>
      </w:pPr>
    </w:lvl>
    <w:lvl w:ilvl="2">
      <w:start w:val="1"/>
      <w:numFmt w:val="lowerLetter"/>
      <w:lvlText w:val="%3)"/>
      <w:lvlJc w:val="left"/>
      <w:pPr>
        <w:tabs>
          <w:tab w:val="num" w:pos="2415"/>
        </w:tabs>
        <w:ind w:left="2415" w:hanging="36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8B531B6"/>
    <w:multiLevelType w:val="singleLevel"/>
    <w:tmpl w:val="0419000F"/>
    <w:lvl w:ilvl="0">
      <w:start w:val="15"/>
      <w:numFmt w:val="decimal"/>
      <w:lvlText w:val="%1."/>
      <w:lvlJc w:val="left"/>
      <w:pPr>
        <w:tabs>
          <w:tab w:val="num" w:pos="360"/>
        </w:tabs>
        <w:ind w:left="360" w:hanging="360"/>
      </w:pPr>
    </w:lvl>
  </w:abstractNum>
  <w:abstractNum w:abstractNumId="2">
    <w:nsid w:val="0ABB5712"/>
    <w:multiLevelType w:val="hybridMultilevel"/>
    <w:tmpl w:val="23B8B4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CA0F4A"/>
    <w:multiLevelType w:val="hybridMultilevel"/>
    <w:tmpl w:val="782E0458"/>
    <w:lvl w:ilvl="0" w:tplc="FCEEF560">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D766B0"/>
    <w:multiLevelType w:val="hybridMultilevel"/>
    <w:tmpl w:val="F65CDC28"/>
    <w:lvl w:ilvl="0" w:tplc="0419000F">
      <w:start w:val="1"/>
      <w:numFmt w:val="decimal"/>
      <w:lvlText w:val="%1."/>
      <w:lvlJc w:val="left"/>
      <w:pPr>
        <w:tabs>
          <w:tab w:val="num" w:pos="720"/>
        </w:tabs>
        <w:ind w:left="720" w:hanging="360"/>
      </w:pPr>
    </w:lvl>
    <w:lvl w:ilvl="1" w:tplc="7ACC3FC2">
      <w:start w:val="1"/>
      <w:numFmt w:val="upperRoman"/>
      <w:pStyle w:val="8"/>
      <w:lvlText w:val="%2."/>
      <w:lvlJc w:val="left"/>
      <w:pPr>
        <w:tabs>
          <w:tab w:val="num" w:pos="1800"/>
        </w:tabs>
        <w:ind w:left="1800" w:hanging="720"/>
      </w:pPr>
    </w:lvl>
    <w:lvl w:ilvl="2" w:tplc="3E6E513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2C3C01"/>
    <w:multiLevelType w:val="singleLevel"/>
    <w:tmpl w:val="4CDE6DCC"/>
    <w:lvl w:ilvl="0">
      <w:start w:val="1"/>
      <w:numFmt w:val="decimal"/>
      <w:lvlText w:val="%1."/>
      <w:lvlJc w:val="left"/>
      <w:pPr>
        <w:tabs>
          <w:tab w:val="num" w:pos="795"/>
        </w:tabs>
        <w:ind w:left="795" w:hanging="795"/>
      </w:pPr>
    </w:lvl>
  </w:abstractNum>
  <w:abstractNum w:abstractNumId="6">
    <w:nsid w:val="20F05C5A"/>
    <w:multiLevelType w:val="hybridMultilevel"/>
    <w:tmpl w:val="44607FD0"/>
    <w:lvl w:ilvl="0" w:tplc="372E54C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2F635A"/>
    <w:multiLevelType w:val="singleLevel"/>
    <w:tmpl w:val="8C82EBC4"/>
    <w:lvl w:ilvl="0">
      <w:numFmt w:val="bullet"/>
      <w:lvlText w:val="-"/>
      <w:lvlJc w:val="left"/>
      <w:pPr>
        <w:tabs>
          <w:tab w:val="num" w:pos="720"/>
        </w:tabs>
        <w:ind w:left="720" w:hanging="360"/>
      </w:pPr>
    </w:lvl>
  </w:abstractNum>
  <w:abstractNum w:abstractNumId="8">
    <w:nsid w:val="31373B06"/>
    <w:multiLevelType w:val="singleLevel"/>
    <w:tmpl w:val="D304F494"/>
    <w:lvl w:ilvl="0">
      <w:start w:val="1"/>
      <w:numFmt w:val="bullet"/>
      <w:lvlText w:val="-"/>
      <w:lvlJc w:val="left"/>
      <w:pPr>
        <w:tabs>
          <w:tab w:val="num" w:pos="360"/>
        </w:tabs>
        <w:ind w:left="360" w:hanging="360"/>
      </w:pPr>
    </w:lvl>
  </w:abstractNum>
  <w:abstractNum w:abstractNumId="9">
    <w:nsid w:val="31972470"/>
    <w:multiLevelType w:val="singleLevel"/>
    <w:tmpl w:val="1FAA42B0"/>
    <w:lvl w:ilvl="0">
      <w:start w:val="1"/>
      <w:numFmt w:val="decimal"/>
      <w:lvlText w:val="%1."/>
      <w:lvlJc w:val="left"/>
      <w:pPr>
        <w:tabs>
          <w:tab w:val="num" w:pos="360"/>
        </w:tabs>
        <w:ind w:left="360" w:hanging="360"/>
      </w:pPr>
    </w:lvl>
  </w:abstractNum>
  <w:abstractNum w:abstractNumId="10">
    <w:nsid w:val="334E6400"/>
    <w:multiLevelType w:val="hybridMultilevel"/>
    <w:tmpl w:val="F1585DF6"/>
    <w:lvl w:ilvl="0" w:tplc="78B673A2">
      <w:start w:val="1"/>
      <w:numFmt w:val="decimal"/>
      <w:lvlText w:val="%1."/>
      <w:lvlJc w:val="left"/>
      <w:pPr>
        <w:tabs>
          <w:tab w:val="num" w:pos="1224"/>
        </w:tabs>
        <w:ind w:left="1224" w:hanging="504"/>
      </w:pPr>
    </w:lvl>
    <w:lvl w:ilvl="1" w:tplc="FBA223D4">
      <w:start w:val="1"/>
      <w:numFmt w:val="lowerLetter"/>
      <w:lvlText w:val="%2)"/>
      <w:lvlJc w:val="left"/>
      <w:pPr>
        <w:tabs>
          <w:tab w:val="num" w:pos="1440"/>
        </w:tabs>
        <w:ind w:left="1440" w:hanging="360"/>
      </w:pPr>
    </w:lvl>
    <w:lvl w:ilvl="2" w:tplc="E0641432">
      <w:start w:val="1"/>
      <w:numFmt w:val="bullet"/>
      <w:lvlText w:val=""/>
      <w:lvlJc w:val="left"/>
      <w:pPr>
        <w:tabs>
          <w:tab w:val="num" w:pos="2412"/>
        </w:tabs>
        <w:ind w:left="2412" w:hanging="432"/>
      </w:pPr>
      <w:rPr>
        <w:rFonts w:ascii="Wingdings" w:hAnsi="Wingdings" w:hint="default"/>
      </w:rPr>
    </w:lvl>
    <w:lvl w:ilvl="3" w:tplc="145456BA">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954A95"/>
    <w:multiLevelType w:val="hybridMultilevel"/>
    <w:tmpl w:val="E140E614"/>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DA304F"/>
    <w:multiLevelType w:val="multilevel"/>
    <w:tmpl w:val="016E13C4"/>
    <w:lvl w:ilvl="0">
      <w:start w:val="1"/>
      <w:numFmt w:val="decimal"/>
      <w:lvlText w:val="%1."/>
      <w:lvlJc w:val="left"/>
      <w:pPr>
        <w:tabs>
          <w:tab w:val="num" w:pos="504"/>
        </w:tabs>
        <w:ind w:left="504" w:hanging="504"/>
      </w:pPr>
    </w:lvl>
    <w:lvl w:ilvl="1">
      <w:start w:val="2"/>
      <w:numFmt w:val="decimal"/>
      <w:isLgl/>
      <w:lvlText w:val="%1.%2"/>
      <w:lvlJc w:val="left"/>
      <w:pPr>
        <w:tabs>
          <w:tab w:val="num" w:pos="720"/>
        </w:tabs>
        <w:ind w:left="720" w:hanging="720"/>
      </w:pPr>
    </w:lvl>
    <w:lvl w:ilvl="2">
      <w:start w:val="1"/>
      <w:numFmt w:val="decimalZero"/>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13">
    <w:nsid w:val="3C0C5007"/>
    <w:multiLevelType w:val="multilevel"/>
    <w:tmpl w:val="BF0EF9A8"/>
    <w:lvl w:ilvl="0">
      <w:start w:val="1"/>
      <w:numFmt w:val="decimal"/>
      <w:lvlText w:val="%1."/>
      <w:lvlJc w:val="left"/>
      <w:pPr>
        <w:tabs>
          <w:tab w:val="num" w:pos="960"/>
        </w:tabs>
        <w:ind w:left="960" w:hanging="525"/>
      </w:pPr>
    </w:lvl>
    <w:lvl w:ilvl="1">
      <w:start w:val="1"/>
      <w:numFmt w:val="decimal"/>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4">
    <w:nsid w:val="3C636F83"/>
    <w:multiLevelType w:val="hybridMultilevel"/>
    <w:tmpl w:val="8A1A82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020565E"/>
    <w:multiLevelType w:val="singleLevel"/>
    <w:tmpl w:val="0419000F"/>
    <w:lvl w:ilvl="0">
      <w:start w:val="1"/>
      <w:numFmt w:val="decimal"/>
      <w:lvlText w:val="%1."/>
      <w:lvlJc w:val="left"/>
      <w:pPr>
        <w:tabs>
          <w:tab w:val="num" w:pos="360"/>
        </w:tabs>
        <w:ind w:left="360" w:hanging="360"/>
      </w:pPr>
    </w:lvl>
  </w:abstractNum>
  <w:abstractNum w:abstractNumId="16">
    <w:nsid w:val="429E670A"/>
    <w:multiLevelType w:val="singleLevel"/>
    <w:tmpl w:val="4EC8C3E8"/>
    <w:lvl w:ilvl="0">
      <w:start w:val="16"/>
      <w:numFmt w:val="decimal"/>
      <w:lvlText w:val="%1"/>
      <w:lvlJc w:val="left"/>
      <w:pPr>
        <w:tabs>
          <w:tab w:val="num" w:pos="630"/>
        </w:tabs>
        <w:ind w:left="630" w:hanging="630"/>
      </w:pPr>
    </w:lvl>
  </w:abstractNum>
  <w:abstractNum w:abstractNumId="17">
    <w:nsid w:val="48CC0B65"/>
    <w:multiLevelType w:val="hybridMultilevel"/>
    <w:tmpl w:val="B560D0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91445FE"/>
    <w:multiLevelType w:val="hybridMultilevel"/>
    <w:tmpl w:val="DF9E4D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BE4231"/>
    <w:multiLevelType w:val="singleLevel"/>
    <w:tmpl w:val="298066F4"/>
    <w:lvl w:ilvl="0">
      <w:start w:val="1"/>
      <w:numFmt w:val="upperRoman"/>
      <w:pStyle w:val="a"/>
      <w:lvlText w:val="%1."/>
      <w:lvlJc w:val="left"/>
      <w:pPr>
        <w:tabs>
          <w:tab w:val="num" w:pos="720"/>
        </w:tabs>
        <w:ind w:left="360" w:hanging="360"/>
      </w:pPr>
    </w:lvl>
  </w:abstractNum>
  <w:abstractNum w:abstractNumId="20">
    <w:nsid w:val="59C51F41"/>
    <w:multiLevelType w:val="singleLevel"/>
    <w:tmpl w:val="0419000F"/>
    <w:lvl w:ilvl="0">
      <w:start w:val="1"/>
      <w:numFmt w:val="decimal"/>
      <w:lvlText w:val="%1."/>
      <w:lvlJc w:val="left"/>
      <w:pPr>
        <w:tabs>
          <w:tab w:val="num" w:pos="360"/>
        </w:tabs>
        <w:ind w:left="360" w:hanging="360"/>
      </w:pPr>
    </w:lvl>
  </w:abstractNum>
  <w:abstractNum w:abstractNumId="21">
    <w:nsid w:val="65455A9F"/>
    <w:multiLevelType w:val="hybridMultilevel"/>
    <w:tmpl w:val="B2ACFEFA"/>
    <w:lvl w:ilvl="0" w:tplc="1CA67022">
      <w:start w:val="1"/>
      <w:numFmt w:val="decimal"/>
      <w:lvlText w:val="%1."/>
      <w:lvlJc w:val="left"/>
      <w:pPr>
        <w:tabs>
          <w:tab w:val="num" w:pos="653"/>
        </w:tabs>
        <w:ind w:left="634" w:hanging="341"/>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6AEB7848"/>
    <w:multiLevelType w:val="singleLevel"/>
    <w:tmpl w:val="47BC8C46"/>
    <w:lvl w:ilvl="0">
      <w:start w:val="1"/>
      <w:numFmt w:val="decimal"/>
      <w:lvlText w:val="%1."/>
      <w:lvlJc w:val="left"/>
      <w:pPr>
        <w:tabs>
          <w:tab w:val="num" w:pos="1080"/>
        </w:tabs>
        <w:ind w:left="1080" w:hanging="360"/>
      </w:pPr>
    </w:lvl>
  </w:abstractNum>
  <w:abstractNum w:abstractNumId="23">
    <w:nsid w:val="6BF737D2"/>
    <w:multiLevelType w:val="multilevel"/>
    <w:tmpl w:val="29CA7DDC"/>
    <w:lvl w:ilvl="0">
      <w:start w:val="1"/>
      <w:numFmt w:val="decimal"/>
      <w:lvlText w:val="%1."/>
      <w:lvlJc w:val="left"/>
      <w:pPr>
        <w:tabs>
          <w:tab w:val="num" w:pos="795"/>
        </w:tabs>
        <w:ind w:left="795" w:hanging="360"/>
      </w:pPr>
    </w:lvl>
    <w:lvl w:ilvl="1">
      <w:start w:val="15"/>
      <w:numFmt w:val="bullet"/>
      <w:lvlText w:val="-"/>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4">
    <w:nsid w:val="72207C28"/>
    <w:multiLevelType w:val="multilevel"/>
    <w:tmpl w:val="985EB3F6"/>
    <w:lvl w:ilvl="0">
      <w:start w:val="1"/>
      <w:numFmt w:val="decimal"/>
      <w:lvlText w:val="%1."/>
      <w:lvlJc w:val="left"/>
      <w:pPr>
        <w:tabs>
          <w:tab w:val="num" w:pos="360"/>
        </w:tabs>
        <w:ind w:left="36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5">
    <w:nsid w:val="73B9536B"/>
    <w:multiLevelType w:val="hybridMultilevel"/>
    <w:tmpl w:val="D7266D16"/>
    <w:lvl w:ilvl="0" w:tplc="372E54C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0F2AD2"/>
    <w:multiLevelType w:val="hybridMultilevel"/>
    <w:tmpl w:val="D5D0228E"/>
    <w:lvl w:ilvl="0" w:tplc="4B603032">
      <w:start w:val="1"/>
      <w:numFmt w:val="decimal"/>
      <w:lvlText w:val="%1."/>
      <w:lvlJc w:val="left"/>
      <w:pPr>
        <w:tabs>
          <w:tab w:val="num" w:pos="504"/>
        </w:tabs>
        <w:ind w:left="504" w:hanging="504"/>
      </w:p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27">
    <w:nsid w:val="790A378F"/>
    <w:multiLevelType w:val="hybridMultilevel"/>
    <w:tmpl w:val="3F449934"/>
    <w:lvl w:ilvl="0" w:tplc="1CA67022">
      <w:start w:val="1"/>
      <w:numFmt w:val="decimal"/>
      <w:lvlText w:val="%1."/>
      <w:lvlJc w:val="left"/>
      <w:pPr>
        <w:tabs>
          <w:tab w:val="num" w:pos="833"/>
        </w:tabs>
        <w:ind w:left="814" w:hanging="341"/>
      </w:pPr>
    </w:lvl>
    <w:lvl w:ilvl="1" w:tplc="6DF60DBA">
      <w:start w:val="1"/>
      <w:numFmt w:val="lowerLetter"/>
      <w:lvlText w:val="%2."/>
      <w:lvlJc w:val="left"/>
      <w:pPr>
        <w:tabs>
          <w:tab w:val="num" w:pos="1837"/>
        </w:tabs>
        <w:ind w:left="1837" w:hanging="397"/>
      </w:pPr>
      <w:rPr>
        <w:sz w:val="28"/>
      </w:rPr>
    </w:lvl>
    <w:lvl w:ilvl="2" w:tplc="09A8D02C">
      <w:start w:val="9"/>
      <w:numFmt w:val="decimal"/>
      <w:lvlText w:val="%3."/>
      <w:lvlJc w:val="left"/>
      <w:pPr>
        <w:tabs>
          <w:tab w:val="num" w:pos="567"/>
        </w:tabs>
        <w:ind w:left="567" w:hanging="454"/>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9B61650"/>
    <w:multiLevelType w:val="singleLevel"/>
    <w:tmpl w:val="2FB21BF0"/>
    <w:lvl w:ilvl="0">
      <w:start w:val="1"/>
      <w:numFmt w:val="lowerLetter"/>
      <w:pStyle w:val="a0"/>
      <w:lvlText w:val="%1."/>
      <w:lvlJc w:val="left"/>
      <w:pPr>
        <w:tabs>
          <w:tab w:val="num" w:pos="576"/>
        </w:tabs>
        <w:ind w:left="576" w:hanging="432"/>
      </w:pPr>
    </w:lvl>
  </w:abstractNum>
  <w:abstractNum w:abstractNumId="29">
    <w:nsid w:val="7E281A32"/>
    <w:multiLevelType w:val="singleLevel"/>
    <w:tmpl w:val="1FAA42B0"/>
    <w:lvl w:ilvl="0">
      <w:start w:val="1"/>
      <w:numFmt w:val="decimal"/>
      <w:lvlText w:val="%1."/>
      <w:lvlJc w:val="left"/>
      <w:pPr>
        <w:tabs>
          <w:tab w:val="num" w:pos="360"/>
        </w:tabs>
        <w:ind w:left="3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lvlOverride w:ilvl="0">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5"/>
    <w:lvlOverride w:ilvl="0">
      <w:startOverride w:val="1"/>
    </w:lvlOverride>
  </w:num>
  <w:num w:numId="27">
    <w:abstractNumId w:val="1"/>
    <w:lvlOverride w:ilvl="0">
      <w:startOverride w:val="15"/>
    </w:lvlOverride>
  </w:num>
  <w:num w:numId="28">
    <w:abstractNumId w:val="16"/>
    <w:lvlOverride w:ilvl="0">
      <w:startOverride w:val="16"/>
    </w:lvlOverride>
  </w:num>
  <w:num w:numId="29">
    <w:abstractNumId w:val="22"/>
    <w:lvlOverride w:ilvl="0">
      <w:startOverride w:val="1"/>
    </w:lvlOverride>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F"/>
    <w:rsid w:val="001333C7"/>
    <w:rsid w:val="00A94D40"/>
    <w:rsid w:val="00C1067F"/>
    <w:rsid w:val="00CD6828"/>
    <w:rsid w:val="00EF7B43"/>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7A9E"/>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FE7A9E"/>
    <w:pPr>
      <w:keepNext/>
      <w:outlineLvl w:val="0"/>
    </w:pPr>
    <w:rPr>
      <w:b/>
      <w:bCs/>
      <w:sz w:val="40"/>
      <w:lang w:val="en-US"/>
    </w:rPr>
  </w:style>
  <w:style w:type="paragraph" w:styleId="2">
    <w:name w:val="heading 2"/>
    <w:basedOn w:val="a1"/>
    <w:next w:val="a1"/>
    <w:link w:val="20"/>
    <w:unhideWhenUsed/>
    <w:qFormat/>
    <w:rsid w:val="00FE7A9E"/>
    <w:pPr>
      <w:keepNext/>
      <w:jc w:val="center"/>
      <w:outlineLvl w:val="1"/>
    </w:pPr>
    <w:rPr>
      <w:sz w:val="28"/>
      <w:lang w:val="ro-RO"/>
    </w:rPr>
  </w:style>
  <w:style w:type="paragraph" w:styleId="3">
    <w:name w:val="heading 3"/>
    <w:basedOn w:val="a1"/>
    <w:next w:val="a1"/>
    <w:link w:val="30"/>
    <w:unhideWhenUsed/>
    <w:qFormat/>
    <w:rsid w:val="00FE7A9E"/>
    <w:pPr>
      <w:keepNext/>
      <w:jc w:val="both"/>
      <w:outlineLvl w:val="2"/>
    </w:pPr>
    <w:rPr>
      <w:sz w:val="24"/>
      <w:lang w:val="en-US"/>
    </w:rPr>
  </w:style>
  <w:style w:type="paragraph" w:styleId="4">
    <w:name w:val="heading 4"/>
    <w:basedOn w:val="a1"/>
    <w:next w:val="a1"/>
    <w:link w:val="40"/>
    <w:semiHidden/>
    <w:unhideWhenUsed/>
    <w:qFormat/>
    <w:rsid w:val="00FE7A9E"/>
    <w:pPr>
      <w:keepNext/>
      <w:jc w:val="both"/>
      <w:outlineLvl w:val="3"/>
    </w:pPr>
    <w:rPr>
      <w:b/>
      <w:i/>
      <w:sz w:val="24"/>
      <w:lang w:val="ro-RO"/>
    </w:rPr>
  </w:style>
  <w:style w:type="paragraph" w:styleId="5">
    <w:name w:val="heading 5"/>
    <w:basedOn w:val="a1"/>
    <w:next w:val="a1"/>
    <w:link w:val="50"/>
    <w:semiHidden/>
    <w:unhideWhenUsed/>
    <w:qFormat/>
    <w:rsid w:val="00FE7A9E"/>
    <w:pPr>
      <w:widowControl w:val="0"/>
      <w:autoSpaceDE w:val="0"/>
      <w:autoSpaceDN w:val="0"/>
      <w:adjustRightInd w:val="0"/>
      <w:spacing w:before="240" w:after="60"/>
      <w:outlineLvl w:val="4"/>
    </w:pPr>
    <w:rPr>
      <w:b/>
      <w:bCs/>
      <w:i/>
      <w:iCs/>
      <w:sz w:val="26"/>
      <w:szCs w:val="26"/>
    </w:rPr>
  </w:style>
  <w:style w:type="paragraph" w:styleId="6">
    <w:name w:val="heading 6"/>
    <w:basedOn w:val="a1"/>
    <w:next w:val="a1"/>
    <w:link w:val="60"/>
    <w:semiHidden/>
    <w:unhideWhenUsed/>
    <w:qFormat/>
    <w:rsid w:val="00FE7A9E"/>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semiHidden/>
    <w:unhideWhenUsed/>
    <w:qFormat/>
    <w:rsid w:val="00FE7A9E"/>
    <w:pPr>
      <w:keepNext/>
      <w:jc w:val="both"/>
      <w:outlineLvl w:val="6"/>
    </w:pPr>
    <w:rPr>
      <w:sz w:val="28"/>
      <w:lang w:val="ro-RO"/>
    </w:rPr>
  </w:style>
  <w:style w:type="paragraph" w:styleId="8">
    <w:name w:val="heading 8"/>
    <w:basedOn w:val="a1"/>
    <w:next w:val="a1"/>
    <w:link w:val="80"/>
    <w:semiHidden/>
    <w:unhideWhenUsed/>
    <w:qFormat/>
    <w:rsid w:val="00FE7A9E"/>
    <w:pPr>
      <w:keepNext/>
      <w:numPr>
        <w:ilvl w:val="1"/>
        <w:numId w:val="1"/>
      </w:numPr>
      <w:outlineLvl w:val="7"/>
    </w:pPr>
    <w:rPr>
      <w:b/>
      <w:bCs/>
      <w:sz w:val="24"/>
      <w:szCs w:val="24"/>
      <w:lang w:val="ro-RO"/>
    </w:rPr>
  </w:style>
  <w:style w:type="paragraph" w:styleId="9">
    <w:name w:val="heading 9"/>
    <w:basedOn w:val="a1"/>
    <w:next w:val="a1"/>
    <w:link w:val="90"/>
    <w:semiHidden/>
    <w:unhideWhenUsed/>
    <w:qFormat/>
    <w:rsid w:val="00FE7A9E"/>
    <w:pPr>
      <w:keepNext/>
      <w:shd w:val="clear" w:color="auto" w:fill="FFFFFF"/>
      <w:ind w:left="14"/>
      <w:jc w:val="both"/>
      <w:outlineLvl w:val="8"/>
    </w:pPr>
    <w:rPr>
      <w:color w:val="000000"/>
      <w:spacing w:val="-4"/>
      <w:sz w:val="28"/>
      <w:szCs w:val="25"/>
      <w:lang w:val="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E7A9E"/>
    <w:rPr>
      <w:rFonts w:ascii="Times New Roman" w:eastAsia="Times New Roman" w:hAnsi="Times New Roman" w:cs="Times New Roman"/>
      <w:b/>
      <w:bCs/>
      <w:sz w:val="40"/>
      <w:szCs w:val="20"/>
      <w:lang w:val="en-US" w:eastAsia="ru-RU"/>
    </w:rPr>
  </w:style>
  <w:style w:type="character" w:customStyle="1" w:styleId="20">
    <w:name w:val="Заголовок 2 Знак"/>
    <w:basedOn w:val="a2"/>
    <w:link w:val="2"/>
    <w:rsid w:val="00FE7A9E"/>
    <w:rPr>
      <w:rFonts w:ascii="Times New Roman" w:eastAsia="Times New Roman" w:hAnsi="Times New Roman" w:cs="Times New Roman"/>
      <w:sz w:val="28"/>
      <w:szCs w:val="20"/>
      <w:lang w:val="ro-RO" w:eastAsia="ru-RU"/>
    </w:rPr>
  </w:style>
  <w:style w:type="character" w:customStyle="1" w:styleId="30">
    <w:name w:val="Заголовок 3 Знак"/>
    <w:basedOn w:val="a2"/>
    <w:link w:val="3"/>
    <w:rsid w:val="00FE7A9E"/>
    <w:rPr>
      <w:rFonts w:ascii="Times New Roman" w:eastAsia="Times New Roman" w:hAnsi="Times New Roman" w:cs="Times New Roman"/>
      <w:sz w:val="24"/>
      <w:szCs w:val="20"/>
      <w:lang w:val="en-US" w:eastAsia="ru-RU"/>
    </w:rPr>
  </w:style>
  <w:style w:type="character" w:customStyle="1" w:styleId="40">
    <w:name w:val="Заголовок 4 Знак"/>
    <w:basedOn w:val="a2"/>
    <w:link w:val="4"/>
    <w:semiHidden/>
    <w:rsid w:val="00FE7A9E"/>
    <w:rPr>
      <w:rFonts w:ascii="Times New Roman" w:eastAsia="Times New Roman" w:hAnsi="Times New Roman" w:cs="Times New Roman"/>
      <w:b/>
      <w:i/>
      <w:sz w:val="24"/>
      <w:szCs w:val="20"/>
      <w:lang w:val="ro-RO" w:eastAsia="ru-RU"/>
    </w:rPr>
  </w:style>
  <w:style w:type="character" w:customStyle="1" w:styleId="50">
    <w:name w:val="Заголовок 5 Знак"/>
    <w:basedOn w:val="a2"/>
    <w:link w:val="5"/>
    <w:semiHidden/>
    <w:rsid w:val="00FE7A9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FE7A9E"/>
    <w:rPr>
      <w:rFonts w:ascii="Times New Roman" w:eastAsia="Times New Roman" w:hAnsi="Times New Roman" w:cs="Times New Roman"/>
      <w:b/>
      <w:bCs/>
      <w:lang w:eastAsia="ru-RU"/>
    </w:rPr>
  </w:style>
  <w:style w:type="character" w:customStyle="1" w:styleId="70">
    <w:name w:val="Заголовок 7 Знак"/>
    <w:basedOn w:val="a2"/>
    <w:link w:val="7"/>
    <w:semiHidden/>
    <w:rsid w:val="00FE7A9E"/>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FE7A9E"/>
    <w:rPr>
      <w:rFonts w:ascii="Times New Roman" w:eastAsia="Times New Roman" w:hAnsi="Times New Roman" w:cs="Times New Roman"/>
      <w:b/>
      <w:bCs/>
      <w:sz w:val="24"/>
      <w:szCs w:val="24"/>
      <w:lang w:val="ro-RO" w:eastAsia="ru-RU"/>
    </w:rPr>
  </w:style>
  <w:style w:type="character" w:customStyle="1" w:styleId="90">
    <w:name w:val="Заголовок 9 Знак"/>
    <w:basedOn w:val="a2"/>
    <w:link w:val="9"/>
    <w:semiHidden/>
    <w:rsid w:val="00FE7A9E"/>
    <w:rPr>
      <w:rFonts w:ascii="Times New Roman" w:eastAsia="Times New Roman" w:hAnsi="Times New Roman" w:cs="Times New Roman"/>
      <w:color w:val="000000"/>
      <w:spacing w:val="-4"/>
      <w:sz w:val="28"/>
      <w:szCs w:val="25"/>
      <w:shd w:val="clear" w:color="auto" w:fill="FFFFFF"/>
      <w:lang w:val="ro-RO" w:eastAsia="ru-RU"/>
    </w:rPr>
  </w:style>
  <w:style w:type="paragraph" w:styleId="a5">
    <w:name w:val="Normal (Web)"/>
    <w:basedOn w:val="a1"/>
    <w:semiHidden/>
    <w:unhideWhenUsed/>
    <w:rsid w:val="00FE7A9E"/>
    <w:rPr>
      <w:sz w:val="24"/>
      <w:szCs w:val="24"/>
    </w:rPr>
  </w:style>
  <w:style w:type="paragraph" w:styleId="a6">
    <w:name w:val="header"/>
    <w:basedOn w:val="a1"/>
    <w:link w:val="a7"/>
    <w:uiPriority w:val="99"/>
    <w:semiHidden/>
    <w:unhideWhenUsed/>
    <w:rsid w:val="00FE7A9E"/>
    <w:pPr>
      <w:tabs>
        <w:tab w:val="center" w:pos="4677"/>
        <w:tab w:val="right" w:pos="9355"/>
      </w:tabs>
    </w:pPr>
  </w:style>
  <w:style w:type="character" w:customStyle="1" w:styleId="a7">
    <w:name w:val="Верхний колонтитул Знак"/>
    <w:basedOn w:val="a2"/>
    <w:link w:val="a6"/>
    <w:uiPriority w:val="99"/>
    <w:semiHidden/>
    <w:rsid w:val="00FE7A9E"/>
    <w:rPr>
      <w:rFonts w:ascii="Times New Roman" w:eastAsia="Times New Roman" w:hAnsi="Times New Roman" w:cs="Times New Roman"/>
      <w:sz w:val="20"/>
      <w:szCs w:val="20"/>
      <w:lang w:eastAsia="ru-RU"/>
    </w:rPr>
  </w:style>
  <w:style w:type="paragraph" w:styleId="a8">
    <w:name w:val="footer"/>
    <w:basedOn w:val="a1"/>
    <w:link w:val="a9"/>
    <w:semiHidden/>
    <w:unhideWhenUsed/>
    <w:rsid w:val="00FE7A9E"/>
    <w:pPr>
      <w:tabs>
        <w:tab w:val="center" w:pos="4677"/>
        <w:tab w:val="right" w:pos="9355"/>
      </w:tabs>
    </w:pPr>
  </w:style>
  <w:style w:type="character" w:customStyle="1" w:styleId="a9">
    <w:name w:val="Нижний колонтитул Знак"/>
    <w:basedOn w:val="a2"/>
    <w:link w:val="a8"/>
    <w:semiHidden/>
    <w:rsid w:val="00FE7A9E"/>
    <w:rPr>
      <w:rFonts w:ascii="Times New Roman" w:eastAsia="Times New Roman" w:hAnsi="Times New Roman" w:cs="Times New Roman"/>
      <w:sz w:val="20"/>
      <w:szCs w:val="20"/>
      <w:lang w:eastAsia="ru-RU"/>
    </w:rPr>
  </w:style>
  <w:style w:type="paragraph" w:styleId="aa">
    <w:name w:val="Title"/>
    <w:basedOn w:val="a1"/>
    <w:link w:val="ab"/>
    <w:qFormat/>
    <w:rsid w:val="00FE7A9E"/>
    <w:pPr>
      <w:tabs>
        <w:tab w:val="num" w:pos="720"/>
      </w:tabs>
      <w:ind w:left="720" w:hanging="360"/>
      <w:jc w:val="center"/>
    </w:pPr>
    <w:rPr>
      <w:b/>
      <w:caps/>
      <w:sz w:val="28"/>
      <w:lang w:val="ro-RO"/>
    </w:rPr>
  </w:style>
  <w:style w:type="character" w:customStyle="1" w:styleId="ab">
    <w:name w:val="Название Знак"/>
    <w:basedOn w:val="a2"/>
    <w:link w:val="aa"/>
    <w:rsid w:val="00FE7A9E"/>
    <w:rPr>
      <w:rFonts w:ascii="Times New Roman" w:eastAsia="Times New Roman" w:hAnsi="Times New Roman" w:cs="Times New Roman"/>
      <w:b/>
      <w:caps/>
      <w:sz w:val="28"/>
      <w:szCs w:val="20"/>
      <w:lang w:val="ro-RO" w:eastAsia="ru-RU"/>
    </w:rPr>
  </w:style>
  <w:style w:type="paragraph" w:styleId="ac">
    <w:name w:val="Body Text"/>
    <w:basedOn w:val="a1"/>
    <w:link w:val="ad"/>
    <w:unhideWhenUsed/>
    <w:rsid w:val="00FE7A9E"/>
    <w:rPr>
      <w:sz w:val="28"/>
      <w:lang w:val="ro-RO"/>
    </w:rPr>
  </w:style>
  <w:style w:type="character" w:customStyle="1" w:styleId="ad">
    <w:name w:val="Основной текст Знак"/>
    <w:basedOn w:val="a2"/>
    <w:link w:val="ac"/>
    <w:rsid w:val="00FE7A9E"/>
    <w:rPr>
      <w:rFonts w:ascii="Times New Roman" w:eastAsia="Times New Roman" w:hAnsi="Times New Roman" w:cs="Times New Roman"/>
      <w:sz w:val="28"/>
      <w:szCs w:val="20"/>
      <w:lang w:val="ro-RO" w:eastAsia="ru-RU"/>
    </w:rPr>
  </w:style>
  <w:style w:type="paragraph" w:styleId="ae">
    <w:name w:val="Body Text Indent"/>
    <w:basedOn w:val="a1"/>
    <w:link w:val="af"/>
    <w:semiHidden/>
    <w:unhideWhenUsed/>
    <w:rsid w:val="00FE7A9E"/>
    <w:pPr>
      <w:ind w:firstLine="720"/>
      <w:jc w:val="both"/>
    </w:pPr>
    <w:rPr>
      <w:sz w:val="24"/>
      <w:lang w:val="ro-RO"/>
    </w:rPr>
  </w:style>
  <w:style w:type="character" w:customStyle="1" w:styleId="af">
    <w:name w:val="Основной текст с отступом Знак"/>
    <w:basedOn w:val="a2"/>
    <w:link w:val="ae"/>
    <w:semiHidden/>
    <w:rsid w:val="00FE7A9E"/>
    <w:rPr>
      <w:rFonts w:ascii="Times New Roman" w:eastAsia="Times New Roman" w:hAnsi="Times New Roman" w:cs="Times New Roman"/>
      <w:sz w:val="24"/>
      <w:szCs w:val="20"/>
      <w:lang w:val="ro-RO" w:eastAsia="ru-RU"/>
    </w:rPr>
  </w:style>
  <w:style w:type="paragraph" w:styleId="21">
    <w:name w:val="Body Text 2"/>
    <w:basedOn w:val="a1"/>
    <w:link w:val="22"/>
    <w:semiHidden/>
    <w:unhideWhenUsed/>
    <w:rsid w:val="00FE7A9E"/>
    <w:pPr>
      <w:tabs>
        <w:tab w:val="left" w:pos="1134"/>
      </w:tabs>
      <w:jc w:val="both"/>
    </w:pPr>
    <w:rPr>
      <w:sz w:val="24"/>
      <w:lang w:val="ro-RO"/>
    </w:rPr>
  </w:style>
  <w:style w:type="character" w:customStyle="1" w:styleId="22">
    <w:name w:val="Основной текст 2 Знак"/>
    <w:basedOn w:val="a2"/>
    <w:link w:val="21"/>
    <w:semiHidden/>
    <w:rsid w:val="00FE7A9E"/>
    <w:rPr>
      <w:rFonts w:ascii="Times New Roman" w:eastAsia="Times New Roman" w:hAnsi="Times New Roman" w:cs="Times New Roman"/>
      <w:sz w:val="24"/>
      <w:szCs w:val="20"/>
      <w:lang w:val="ro-RO" w:eastAsia="ru-RU"/>
    </w:rPr>
  </w:style>
  <w:style w:type="paragraph" w:styleId="31">
    <w:name w:val="Body Text 3"/>
    <w:basedOn w:val="a1"/>
    <w:link w:val="32"/>
    <w:semiHidden/>
    <w:unhideWhenUsed/>
    <w:rsid w:val="00FE7A9E"/>
    <w:pPr>
      <w:spacing w:after="120"/>
    </w:pPr>
    <w:rPr>
      <w:sz w:val="16"/>
      <w:szCs w:val="16"/>
      <w:lang w:val="fr-FR"/>
    </w:rPr>
  </w:style>
  <w:style w:type="character" w:customStyle="1" w:styleId="32">
    <w:name w:val="Основной текст 3 Знак"/>
    <w:basedOn w:val="a2"/>
    <w:link w:val="31"/>
    <w:semiHidden/>
    <w:rsid w:val="00FE7A9E"/>
    <w:rPr>
      <w:rFonts w:ascii="Times New Roman" w:eastAsia="Times New Roman" w:hAnsi="Times New Roman" w:cs="Times New Roman"/>
      <w:sz w:val="16"/>
      <w:szCs w:val="16"/>
      <w:lang w:val="fr-FR" w:eastAsia="ru-RU"/>
    </w:rPr>
  </w:style>
  <w:style w:type="paragraph" w:styleId="23">
    <w:name w:val="Body Text Indent 2"/>
    <w:basedOn w:val="a1"/>
    <w:link w:val="24"/>
    <w:semiHidden/>
    <w:unhideWhenUsed/>
    <w:rsid w:val="00FE7A9E"/>
    <w:pPr>
      <w:spacing w:line="360" w:lineRule="auto"/>
      <w:ind w:firstLine="709"/>
      <w:jc w:val="both"/>
    </w:pPr>
    <w:rPr>
      <w:sz w:val="28"/>
      <w:lang w:val="ro-RO"/>
    </w:rPr>
  </w:style>
  <w:style w:type="character" w:customStyle="1" w:styleId="24">
    <w:name w:val="Основной текст с отступом 2 Знак"/>
    <w:basedOn w:val="a2"/>
    <w:link w:val="23"/>
    <w:semiHidden/>
    <w:rsid w:val="00FE7A9E"/>
    <w:rPr>
      <w:rFonts w:ascii="Times New Roman" w:eastAsia="Times New Roman" w:hAnsi="Times New Roman" w:cs="Times New Roman"/>
      <w:sz w:val="28"/>
      <w:szCs w:val="20"/>
      <w:lang w:val="ro-RO" w:eastAsia="ru-RU"/>
    </w:rPr>
  </w:style>
  <w:style w:type="paragraph" w:styleId="33">
    <w:name w:val="Body Text Indent 3"/>
    <w:basedOn w:val="a1"/>
    <w:link w:val="34"/>
    <w:semiHidden/>
    <w:unhideWhenUsed/>
    <w:rsid w:val="00FE7A9E"/>
    <w:pPr>
      <w:ind w:left="360"/>
    </w:pPr>
    <w:rPr>
      <w:sz w:val="28"/>
      <w:szCs w:val="24"/>
    </w:rPr>
  </w:style>
  <w:style w:type="character" w:customStyle="1" w:styleId="34">
    <w:name w:val="Основной текст с отступом 3 Знак"/>
    <w:basedOn w:val="a2"/>
    <w:link w:val="33"/>
    <w:semiHidden/>
    <w:rsid w:val="00FE7A9E"/>
    <w:rPr>
      <w:rFonts w:ascii="Times New Roman" w:eastAsia="Times New Roman" w:hAnsi="Times New Roman" w:cs="Times New Roman"/>
      <w:sz w:val="28"/>
      <w:szCs w:val="24"/>
      <w:lang w:eastAsia="ru-RU"/>
    </w:rPr>
  </w:style>
  <w:style w:type="paragraph" w:styleId="af0">
    <w:name w:val="Balloon Text"/>
    <w:basedOn w:val="a1"/>
    <w:link w:val="af1"/>
    <w:semiHidden/>
    <w:unhideWhenUsed/>
    <w:rsid w:val="00FE7A9E"/>
    <w:rPr>
      <w:rFonts w:ascii="Tahoma" w:hAnsi="Tahoma" w:cs="Tahoma"/>
      <w:sz w:val="16"/>
      <w:szCs w:val="16"/>
    </w:rPr>
  </w:style>
  <w:style w:type="character" w:customStyle="1" w:styleId="af1">
    <w:name w:val="Текст выноски Знак"/>
    <w:basedOn w:val="a2"/>
    <w:link w:val="af0"/>
    <w:semiHidden/>
    <w:rsid w:val="00FE7A9E"/>
    <w:rPr>
      <w:rFonts w:ascii="Tahoma" w:eastAsia="Times New Roman" w:hAnsi="Tahoma" w:cs="Tahoma"/>
      <w:sz w:val="16"/>
      <w:szCs w:val="16"/>
      <w:lang w:eastAsia="ru-RU"/>
    </w:rPr>
  </w:style>
  <w:style w:type="paragraph" w:customStyle="1" w:styleId="obicnii">
    <w:name w:val="obicnii"/>
    <w:basedOn w:val="ac"/>
    <w:rsid w:val="00FE7A9E"/>
    <w:pPr>
      <w:tabs>
        <w:tab w:val="num" w:pos="360"/>
      </w:tabs>
      <w:ind w:left="360" w:hanging="360"/>
      <w:jc w:val="both"/>
    </w:pPr>
    <w:rPr>
      <w:b/>
      <w:i/>
      <w:sz w:val="24"/>
    </w:rPr>
  </w:style>
  <w:style w:type="paragraph" w:customStyle="1" w:styleId="af2">
    <w:name w:val="Стиль"/>
    <w:rsid w:val="00FE7A9E"/>
    <w:pPr>
      <w:spacing w:after="0" w:line="240" w:lineRule="auto"/>
    </w:pPr>
    <w:rPr>
      <w:rFonts w:ascii="Times New Roman" w:eastAsia="Times New Roman" w:hAnsi="Times New Roman" w:cs="Times New Roman"/>
      <w:sz w:val="24"/>
      <w:szCs w:val="24"/>
      <w:lang w:eastAsia="ru-RU"/>
    </w:rPr>
  </w:style>
  <w:style w:type="paragraph" w:customStyle="1" w:styleId="a0">
    <w:name w:val="вопросы"/>
    <w:basedOn w:val="a1"/>
    <w:rsid w:val="00FE7A9E"/>
    <w:pPr>
      <w:numPr>
        <w:numId w:val="3"/>
      </w:numPr>
      <w:tabs>
        <w:tab w:val="left" w:pos="1134"/>
      </w:tabs>
      <w:spacing w:line="360" w:lineRule="auto"/>
      <w:jc w:val="center"/>
    </w:pPr>
    <w:rPr>
      <w:b/>
      <w:bCs/>
      <w:sz w:val="28"/>
      <w:szCs w:val="24"/>
    </w:rPr>
  </w:style>
  <w:style w:type="paragraph" w:customStyle="1" w:styleId="af3">
    <w:name w:val="Подглава"/>
    <w:basedOn w:val="a1"/>
    <w:rsid w:val="00FE7A9E"/>
    <w:pPr>
      <w:tabs>
        <w:tab w:val="num" w:pos="504"/>
      </w:tabs>
      <w:spacing w:line="360" w:lineRule="auto"/>
      <w:ind w:left="504" w:hanging="504"/>
      <w:jc w:val="center"/>
    </w:pPr>
    <w:rPr>
      <w:rFonts w:ascii="Arial" w:hAnsi="Arial"/>
      <w:b/>
      <w:sz w:val="28"/>
      <w:szCs w:val="24"/>
      <w:u w:val="single"/>
    </w:rPr>
  </w:style>
  <w:style w:type="paragraph" w:customStyle="1" w:styleId="af4">
    <w:name w:val="текс вопросов"/>
    <w:basedOn w:val="a1"/>
    <w:rsid w:val="00FE7A9E"/>
    <w:pPr>
      <w:tabs>
        <w:tab w:val="left" w:pos="-2977"/>
        <w:tab w:val="num" w:pos="360"/>
      </w:tabs>
      <w:spacing w:line="360" w:lineRule="auto"/>
      <w:ind w:left="360" w:hanging="360"/>
      <w:jc w:val="both"/>
    </w:pPr>
    <w:rPr>
      <w:sz w:val="28"/>
      <w:szCs w:val="24"/>
    </w:rPr>
  </w:style>
  <w:style w:type="paragraph" w:customStyle="1" w:styleId="11">
    <w:name w:val="Глава 1"/>
    <w:basedOn w:val="aa"/>
    <w:rsid w:val="00FE7A9E"/>
    <w:pPr>
      <w:tabs>
        <w:tab w:val="clear" w:pos="720"/>
      </w:tabs>
      <w:spacing w:line="360" w:lineRule="auto"/>
      <w:ind w:left="0" w:firstLine="0"/>
      <w:outlineLvl w:val="0"/>
    </w:pPr>
    <w:rPr>
      <w:rFonts w:ascii="Arial" w:hAnsi="Arial"/>
      <w:sz w:val="32"/>
      <w:szCs w:val="24"/>
      <w:lang w:val="ru-RU"/>
    </w:rPr>
  </w:style>
  <w:style w:type="paragraph" w:customStyle="1" w:styleId="a">
    <w:name w:val="Задача"/>
    <w:basedOn w:val="2"/>
    <w:rsid w:val="00FE7A9E"/>
    <w:pPr>
      <w:numPr>
        <w:numId w:val="6"/>
      </w:numPr>
      <w:spacing w:line="360" w:lineRule="auto"/>
      <w:ind w:left="0" w:firstLine="0"/>
    </w:pPr>
    <w:rPr>
      <w:b/>
      <w:bCs/>
      <w:lang w:val="ru-RU"/>
    </w:rPr>
  </w:style>
  <w:style w:type="paragraph" w:customStyle="1" w:styleId="Titolo1Intestazione">
    <w:name w:val="Titolo 1 Intestazione"/>
    <w:basedOn w:val="a6"/>
    <w:rsid w:val="00FE7A9E"/>
    <w:pPr>
      <w:tabs>
        <w:tab w:val="clear" w:pos="4677"/>
        <w:tab w:val="clear" w:pos="9355"/>
        <w:tab w:val="center" w:pos="4819"/>
        <w:tab w:val="right" w:pos="9638"/>
      </w:tabs>
      <w:jc w:val="center"/>
    </w:pPr>
    <w:rPr>
      <w:rFonts w:ascii="Arial" w:hAnsi="Arial"/>
      <w:b/>
      <w:caps/>
      <w:sz w:val="24"/>
      <w:lang w:val="ro-RO" w:eastAsia="en-US"/>
    </w:rPr>
  </w:style>
  <w:style w:type="paragraph" w:customStyle="1" w:styleId="NumeroRevisione">
    <w:name w:val="Numero Revisione"/>
    <w:basedOn w:val="a6"/>
    <w:rsid w:val="00FE7A9E"/>
    <w:pPr>
      <w:tabs>
        <w:tab w:val="clear" w:pos="4677"/>
        <w:tab w:val="clear" w:pos="9355"/>
        <w:tab w:val="center" w:pos="4819"/>
        <w:tab w:val="right" w:pos="9638"/>
      </w:tabs>
    </w:pPr>
    <w:rPr>
      <w:rFonts w:ascii="Arial" w:hAnsi="Arial"/>
      <w:b/>
      <w:sz w:val="16"/>
      <w:lang w:val="ro-RO" w:eastAsia="en-US"/>
    </w:rPr>
  </w:style>
  <w:style w:type="paragraph" w:customStyle="1" w:styleId="Revisione">
    <w:name w:val="Revisione"/>
    <w:basedOn w:val="a6"/>
    <w:rsid w:val="00FE7A9E"/>
    <w:pPr>
      <w:tabs>
        <w:tab w:val="clear" w:pos="4677"/>
        <w:tab w:val="clear" w:pos="9355"/>
        <w:tab w:val="center" w:pos="4819"/>
        <w:tab w:val="right" w:pos="9638"/>
      </w:tabs>
    </w:pPr>
    <w:rPr>
      <w:b/>
      <w:sz w:val="1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7A9E"/>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FE7A9E"/>
    <w:pPr>
      <w:keepNext/>
      <w:outlineLvl w:val="0"/>
    </w:pPr>
    <w:rPr>
      <w:b/>
      <w:bCs/>
      <w:sz w:val="40"/>
      <w:lang w:val="en-US"/>
    </w:rPr>
  </w:style>
  <w:style w:type="paragraph" w:styleId="2">
    <w:name w:val="heading 2"/>
    <w:basedOn w:val="a1"/>
    <w:next w:val="a1"/>
    <w:link w:val="20"/>
    <w:unhideWhenUsed/>
    <w:qFormat/>
    <w:rsid w:val="00FE7A9E"/>
    <w:pPr>
      <w:keepNext/>
      <w:jc w:val="center"/>
      <w:outlineLvl w:val="1"/>
    </w:pPr>
    <w:rPr>
      <w:sz w:val="28"/>
      <w:lang w:val="ro-RO"/>
    </w:rPr>
  </w:style>
  <w:style w:type="paragraph" w:styleId="3">
    <w:name w:val="heading 3"/>
    <w:basedOn w:val="a1"/>
    <w:next w:val="a1"/>
    <w:link w:val="30"/>
    <w:unhideWhenUsed/>
    <w:qFormat/>
    <w:rsid w:val="00FE7A9E"/>
    <w:pPr>
      <w:keepNext/>
      <w:jc w:val="both"/>
      <w:outlineLvl w:val="2"/>
    </w:pPr>
    <w:rPr>
      <w:sz w:val="24"/>
      <w:lang w:val="en-US"/>
    </w:rPr>
  </w:style>
  <w:style w:type="paragraph" w:styleId="4">
    <w:name w:val="heading 4"/>
    <w:basedOn w:val="a1"/>
    <w:next w:val="a1"/>
    <w:link w:val="40"/>
    <w:semiHidden/>
    <w:unhideWhenUsed/>
    <w:qFormat/>
    <w:rsid w:val="00FE7A9E"/>
    <w:pPr>
      <w:keepNext/>
      <w:jc w:val="both"/>
      <w:outlineLvl w:val="3"/>
    </w:pPr>
    <w:rPr>
      <w:b/>
      <w:i/>
      <w:sz w:val="24"/>
      <w:lang w:val="ro-RO"/>
    </w:rPr>
  </w:style>
  <w:style w:type="paragraph" w:styleId="5">
    <w:name w:val="heading 5"/>
    <w:basedOn w:val="a1"/>
    <w:next w:val="a1"/>
    <w:link w:val="50"/>
    <w:semiHidden/>
    <w:unhideWhenUsed/>
    <w:qFormat/>
    <w:rsid w:val="00FE7A9E"/>
    <w:pPr>
      <w:widowControl w:val="0"/>
      <w:autoSpaceDE w:val="0"/>
      <w:autoSpaceDN w:val="0"/>
      <w:adjustRightInd w:val="0"/>
      <w:spacing w:before="240" w:after="60"/>
      <w:outlineLvl w:val="4"/>
    </w:pPr>
    <w:rPr>
      <w:b/>
      <w:bCs/>
      <w:i/>
      <w:iCs/>
      <w:sz w:val="26"/>
      <w:szCs w:val="26"/>
    </w:rPr>
  </w:style>
  <w:style w:type="paragraph" w:styleId="6">
    <w:name w:val="heading 6"/>
    <w:basedOn w:val="a1"/>
    <w:next w:val="a1"/>
    <w:link w:val="60"/>
    <w:semiHidden/>
    <w:unhideWhenUsed/>
    <w:qFormat/>
    <w:rsid w:val="00FE7A9E"/>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semiHidden/>
    <w:unhideWhenUsed/>
    <w:qFormat/>
    <w:rsid w:val="00FE7A9E"/>
    <w:pPr>
      <w:keepNext/>
      <w:jc w:val="both"/>
      <w:outlineLvl w:val="6"/>
    </w:pPr>
    <w:rPr>
      <w:sz w:val="28"/>
      <w:lang w:val="ro-RO"/>
    </w:rPr>
  </w:style>
  <w:style w:type="paragraph" w:styleId="8">
    <w:name w:val="heading 8"/>
    <w:basedOn w:val="a1"/>
    <w:next w:val="a1"/>
    <w:link w:val="80"/>
    <w:semiHidden/>
    <w:unhideWhenUsed/>
    <w:qFormat/>
    <w:rsid w:val="00FE7A9E"/>
    <w:pPr>
      <w:keepNext/>
      <w:numPr>
        <w:ilvl w:val="1"/>
        <w:numId w:val="1"/>
      </w:numPr>
      <w:outlineLvl w:val="7"/>
    </w:pPr>
    <w:rPr>
      <w:b/>
      <w:bCs/>
      <w:sz w:val="24"/>
      <w:szCs w:val="24"/>
      <w:lang w:val="ro-RO"/>
    </w:rPr>
  </w:style>
  <w:style w:type="paragraph" w:styleId="9">
    <w:name w:val="heading 9"/>
    <w:basedOn w:val="a1"/>
    <w:next w:val="a1"/>
    <w:link w:val="90"/>
    <w:semiHidden/>
    <w:unhideWhenUsed/>
    <w:qFormat/>
    <w:rsid w:val="00FE7A9E"/>
    <w:pPr>
      <w:keepNext/>
      <w:shd w:val="clear" w:color="auto" w:fill="FFFFFF"/>
      <w:ind w:left="14"/>
      <w:jc w:val="both"/>
      <w:outlineLvl w:val="8"/>
    </w:pPr>
    <w:rPr>
      <w:color w:val="000000"/>
      <w:spacing w:val="-4"/>
      <w:sz w:val="28"/>
      <w:szCs w:val="25"/>
      <w:lang w:val="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E7A9E"/>
    <w:rPr>
      <w:rFonts w:ascii="Times New Roman" w:eastAsia="Times New Roman" w:hAnsi="Times New Roman" w:cs="Times New Roman"/>
      <w:b/>
      <w:bCs/>
      <w:sz w:val="40"/>
      <w:szCs w:val="20"/>
      <w:lang w:val="en-US" w:eastAsia="ru-RU"/>
    </w:rPr>
  </w:style>
  <w:style w:type="character" w:customStyle="1" w:styleId="20">
    <w:name w:val="Заголовок 2 Знак"/>
    <w:basedOn w:val="a2"/>
    <w:link w:val="2"/>
    <w:rsid w:val="00FE7A9E"/>
    <w:rPr>
      <w:rFonts w:ascii="Times New Roman" w:eastAsia="Times New Roman" w:hAnsi="Times New Roman" w:cs="Times New Roman"/>
      <w:sz w:val="28"/>
      <w:szCs w:val="20"/>
      <w:lang w:val="ro-RO" w:eastAsia="ru-RU"/>
    </w:rPr>
  </w:style>
  <w:style w:type="character" w:customStyle="1" w:styleId="30">
    <w:name w:val="Заголовок 3 Знак"/>
    <w:basedOn w:val="a2"/>
    <w:link w:val="3"/>
    <w:rsid w:val="00FE7A9E"/>
    <w:rPr>
      <w:rFonts w:ascii="Times New Roman" w:eastAsia="Times New Roman" w:hAnsi="Times New Roman" w:cs="Times New Roman"/>
      <w:sz w:val="24"/>
      <w:szCs w:val="20"/>
      <w:lang w:val="en-US" w:eastAsia="ru-RU"/>
    </w:rPr>
  </w:style>
  <w:style w:type="character" w:customStyle="1" w:styleId="40">
    <w:name w:val="Заголовок 4 Знак"/>
    <w:basedOn w:val="a2"/>
    <w:link w:val="4"/>
    <w:semiHidden/>
    <w:rsid w:val="00FE7A9E"/>
    <w:rPr>
      <w:rFonts w:ascii="Times New Roman" w:eastAsia="Times New Roman" w:hAnsi="Times New Roman" w:cs="Times New Roman"/>
      <w:b/>
      <w:i/>
      <w:sz w:val="24"/>
      <w:szCs w:val="20"/>
      <w:lang w:val="ro-RO" w:eastAsia="ru-RU"/>
    </w:rPr>
  </w:style>
  <w:style w:type="character" w:customStyle="1" w:styleId="50">
    <w:name w:val="Заголовок 5 Знак"/>
    <w:basedOn w:val="a2"/>
    <w:link w:val="5"/>
    <w:semiHidden/>
    <w:rsid w:val="00FE7A9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FE7A9E"/>
    <w:rPr>
      <w:rFonts w:ascii="Times New Roman" w:eastAsia="Times New Roman" w:hAnsi="Times New Roman" w:cs="Times New Roman"/>
      <w:b/>
      <w:bCs/>
      <w:lang w:eastAsia="ru-RU"/>
    </w:rPr>
  </w:style>
  <w:style w:type="character" w:customStyle="1" w:styleId="70">
    <w:name w:val="Заголовок 7 Знак"/>
    <w:basedOn w:val="a2"/>
    <w:link w:val="7"/>
    <w:semiHidden/>
    <w:rsid w:val="00FE7A9E"/>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FE7A9E"/>
    <w:rPr>
      <w:rFonts w:ascii="Times New Roman" w:eastAsia="Times New Roman" w:hAnsi="Times New Roman" w:cs="Times New Roman"/>
      <w:b/>
      <w:bCs/>
      <w:sz w:val="24"/>
      <w:szCs w:val="24"/>
      <w:lang w:val="ro-RO" w:eastAsia="ru-RU"/>
    </w:rPr>
  </w:style>
  <w:style w:type="character" w:customStyle="1" w:styleId="90">
    <w:name w:val="Заголовок 9 Знак"/>
    <w:basedOn w:val="a2"/>
    <w:link w:val="9"/>
    <w:semiHidden/>
    <w:rsid w:val="00FE7A9E"/>
    <w:rPr>
      <w:rFonts w:ascii="Times New Roman" w:eastAsia="Times New Roman" w:hAnsi="Times New Roman" w:cs="Times New Roman"/>
      <w:color w:val="000000"/>
      <w:spacing w:val="-4"/>
      <w:sz w:val="28"/>
      <w:szCs w:val="25"/>
      <w:shd w:val="clear" w:color="auto" w:fill="FFFFFF"/>
      <w:lang w:val="ro-RO" w:eastAsia="ru-RU"/>
    </w:rPr>
  </w:style>
  <w:style w:type="paragraph" w:styleId="a5">
    <w:name w:val="Normal (Web)"/>
    <w:basedOn w:val="a1"/>
    <w:semiHidden/>
    <w:unhideWhenUsed/>
    <w:rsid w:val="00FE7A9E"/>
    <w:rPr>
      <w:sz w:val="24"/>
      <w:szCs w:val="24"/>
    </w:rPr>
  </w:style>
  <w:style w:type="paragraph" w:styleId="a6">
    <w:name w:val="header"/>
    <w:basedOn w:val="a1"/>
    <w:link w:val="a7"/>
    <w:uiPriority w:val="99"/>
    <w:semiHidden/>
    <w:unhideWhenUsed/>
    <w:rsid w:val="00FE7A9E"/>
    <w:pPr>
      <w:tabs>
        <w:tab w:val="center" w:pos="4677"/>
        <w:tab w:val="right" w:pos="9355"/>
      </w:tabs>
    </w:pPr>
  </w:style>
  <w:style w:type="character" w:customStyle="1" w:styleId="a7">
    <w:name w:val="Верхний колонтитул Знак"/>
    <w:basedOn w:val="a2"/>
    <w:link w:val="a6"/>
    <w:uiPriority w:val="99"/>
    <w:semiHidden/>
    <w:rsid w:val="00FE7A9E"/>
    <w:rPr>
      <w:rFonts w:ascii="Times New Roman" w:eastAsia="Times New Roman" w:hAnsi="Times New Roman" w:cs="Times New Roman"/>
      <w:sz w:val="20"/>
      <w:szCs w:val="20"/>
      <w:lang w:eastAsia="ru-RU"/>
    </w:rPr>
  </w:style>
  <w:style w:type="paragraph" w:styleId="a8">
    <w:name w:val="footer"/>
    <w:basedOn w:val="a1"/>
    <w:link w:val="a9"/>
    <w:semiHidden/>
    <w:unhideWhenUsed/>
    <w:rsid w:val="00FE7A9E"/>
    <w:pPr>
      <w:tabs>
        <w:tab w:val="center" w:pos="4677"/>
        <w:tab w:val="right" w:pos="9355"/>
      </w:tabs>
    </w:pPr>
  </w:style>
  <w:style w:type="character" w:customStyle="1" w:styleId="a9">
    <w:name w:val="Нижний колонтитул Знак"/>
    <w:basedOn w:val="a2"/>
    <w:link w:val="a8"/>
    <w:semiHidden/>
    <w:rsid w:val="00FE7A9E"/>
    <w:rPr>
      <w:rFonts w:ascii="Times New Roman" w:eastAsia="Times New Roman" w:hAnsi="Times New Roman" w:cs="Times New Roman"/>
      <w:sz w:val="20"/>
      <w:szCs w:val="20"/>
      <w:lang w:eastAsia="ru-RU"/>
    </w:rPr>
  </w:style>
  <w:style w:type="paragraph" w:styleId="aa">
    <w:name w:val="Title"/>
    <w:basedOn w:val="a1"/>
    <w:link w:val="ab"/>
    <w:qFormat/>
    <w:rsid w:val="00FE7A9E"/>
    <w:pPr>
      <w:tabs>
        <w:tab w:val="num" w:pos="720"/>
      </w:tabs>
      <w:ind w:left="720" w:hanging="360"/>
      <w:jc w:val="center"/>
    </w:pPr>
    <w:rPr>
      <w:b/>
      <w:caps/>
      <w:sz w:val="28"/>
      <w:lang w:val="ro-RO"/>
    </w:rPr>
  </w:style>
  <w:style w:type="character" w:customStyle="1" w:styleId="ab">
    <w:name w:val="Название Знак"/>
    <w:basedOn w:val="a2"/>
    <w:link w:val="aa"/>
    <w:rsid w:val="00FE7A9E"/>
    <w:rPr>
      <w:rFonts w:ascii="Times New Roman" w:eastAsia="Times New Roman" w:hAnsi="Times New Roman" w:cs="Times New Roman"/>
      <w:b/>
      <w:caps/>
      <w:sz w:val="28"/>
      <w:szCs w:val="20"/>
      <w:lang w:val="ro-RO" w:eastAsia="ru-RU"/>
    </w:rPr>
  </w:style>
  <w:style w:type="paragraph" w:styleId="ac">
    <w:name w:val="Body Text"/>
    <w:basedOn w:val="a1"/>
    <w:link w:val="ad"/>
    <w:unhideWhenUsed/>
    <w:rsid w:val="00FE7A9E"/>
    <w:rPr>
      <w:sz w:val="28"/>
      <w:lang w:val="ro-RO"/>
    </w:rPr>
  </w:style>
  <w:style w:type="character" w:customStyle="1" w:styleId="ad">
    <w:name w:val="Основной текст Знак"/>
    <w:basedOn w:val="a2"/>
    <w:link w:val="ac"/>
    <w:rsid w:val="00FE7A9E"/>
    <w:rPr>
      <w:rFonts w:ascii="Times New Roman" w:eastAsia="Times New Roman" w:hAnsi="Times New Roman" w:cs="Times New Roman"/>
      <w:sz w:val="28"/>
      <w:szCs w:val="20"/>
      <w:lang w:val="ro-RO" w:eastAsia="ru-RU"/>
    </w:rPr>
  </w:style>
  <w:style w:type="paragraph" w:styleId="ae">
    <w:name w:val="Body Text Indent"/>
    <w:basedOn w:val="a1"/>
    <w:link w:val="af"/>
    <w:semiHidden/>
    <w:unhideWhenUsed/>
    <w:rsid w:val="00FE7A9E"/>
    <w:pPr>
      <w:ind w:firstLine="720"/>
      <w:jc w:val="both"/>
    </w:pPr>
    <w:rPr>
      <w:sz w:val="24"/>
      <w:lang w:val="ro-RO"/>
    </w:rPr>
  </w:style>
  <w:style w:type="character" w:customStyle="1" w:styleId="af">
    <w:name w:val="Основной текст с отступом Знак"/>
    <w:basedOn w:val="a2"/>
    <w:link w:val="ae"/>
    <w:semiHidden/>
    <w:rsid w:val="00FE7A9E"/>
    <w:rPr>
      <w:rFonts w:ascii="Times New Roman" w:eastAsia="Times New Roman" w:hAnsi="Times New Roman" w:cs="Times New Roman"/>
      <w:sz w:val="24"/>
      <w:szCs w:val="20"/>
      <w:lang w:val="ro-RO" w:eastAsia="ru-RU"/>
    </w:rPr>
  </w:style>
  <w:style w:type="paragraph" w:styleId="21">
    <w:name w:val="Body Text 2"/>
    <w:basedOn w:val="a1"/>
    <w:link w:val="22"/>
    <w:semiHidden/>
    <w:unhideWhenUsed/>
    <w:rsid w:val="00FE7A9E"/>
    <w:pPr>
      <w:tabs>
        <w:tab w:val="left" w:pos="1134"/>
      </w:tabs>
      <w:jc w:val="both"/>
    </w:pPr>
    <w:rPr>
      <w:sz w:val="24"/>
      <w:lang w:val="ro-RO"/>
    </w:rPr>
  </w:style>
  <w:style w:type="character" w:customStyle="1" w:styleId="22">
    <w:name w:val="Основной текст 2 Знак"/>
    <w:basedOn w:val="a2"/>
    <w:link w:val="21"/>
    <w:semiHidden/>
    <w:rsid w:val="00FE7A9E"/>
    <w:rPr>
      <w:rFonts w:ascii="Times New Roman" w:eastAsia="Times New Roman" w:hAnsi="Times New Roman" w:cs="Times New Roman"/>
      <w:sz w:val="24"/>
      <w:szCs w:val="20"/>
      <w:lang w:val="ro-RO" w:eastAsia="ru-RU"/>
    </w:rPr>
  </w:style>
  <w:style w:type="paragraph" w:styleId="31">
    <w:name w:val="Body Text 3"/>
    <w:basedOn w:val="a1"/>
    <w:link w:val="32"/>
    <w:semiHidden/>
    <w:unhideWhenUsed/>
    <w:rsid w:val="00FE7A9E"/>
    <w:pPr>
      <w:spacing w:after="120"/>
    </w:pPr>
    <w:rPr>
      <w:sz w:val="16"/>
      <w:szCs w:val="16"/>
      <w:lang w:val="fr-FR"/>
    </w:rPr>
  </w:style>
  <w:style w:type="character" w:customStyle="1" w:styleId="32">
    <w:name w:val="Основной текст 3 Знак"/>
    <w:basedOn w:val="a2"/>
    <w:link w:val="31"/>
    <w:semiHidden/>
    <w:rsid w:val="00FE7A9E"/>
    <w:rPr>
      <w:rFonts w:ascii="Times New Roman" w:eastAsia="Times New Roman" w:hAnsi="Times New Roman" w:cs="Times New Roman"/>
      <w:sz w:val="16"/>
      <w:szCs w:val="16"/>
      <w:lang w:val="fr-FR" w:eastAsia="ru-RU"/>
    </w:rPr>
  </w:style>
  <w:style w:type="paragraph" w:styleId="23">
    <w:name w:val="Body Text Indent 2"/>
    <w:basedOn w:val="a1"/>
    <w:link w:val="24"/>
    <w:semiHidden/>
    <w:unhideWhenUsed/>
    <w:rsid w:val="00FE7A9E"/>
    <w:pPr>
      <w:spacing w:line="360" w:lineRule="auto"/>
      <w:ind w:firstLine="709"/>
      <w:jc w:val="both"/>
    </w:pPr>
    <w:rPr>
      <w:sz w:val="28"/>
      <w:lang w:val="ro-RO"/>
    </w:rPr>
  </w:style>
  <w:style w:type="character" w:customStyle="1" w:styleId="24">
    <w:name w:val="Основной текст с отступом 2 Знак"/>
    <w:basedOn w:val="a2"/>
    <w:link w:val="23"/>
    <w:semiHidden/>
    <w:rsid w:val="00FE7A9E"/>
    <w:rPr>
      <w:rFonts w:ascii="Times New Roman" w:eastAsia="Times New Roman" w:hAnsi="Times New Roman" w:cs="Times New Roman"/>
      <w:sz w:val="28"/>
      <w:szCs w:val="20"/>
      <w:lang w:val="ro-RO" w:eastAsia="ru-RU"/>
    </w:rPr>
  </w:style>
  <w:style w:type="paragraph" w:styleId="33">
    <w:name w:val="Body Text Indent 3"/>
    <w:basedOn w:val="a1"/>
    <w:link w:val="34"/>
    <w:semiHidden/>
    <w:unhideWhenUsed/>
    <w:rsid w:val="00FE7A9E"/>
    <w:pPr>
      <w:ind w:left="360"/>
    </w:pPr>
    <w:rPr>
      <w:sz w:val="28"/>
      <w:szCs w:val="24"/>
    </w:rPr>
  </w:style>
  <w:style w:type="character" w:customStyle="1" w:styleId="34">
    <w:name w:val="Основной текст с отступом 3 Знак"/>
    <w:basedOn w:val="a2"/>
    <w:link w:val="33"/>
    <w:semiHidden/>
    <w:rsid w:val="00FE7A9E"/>
    <w:rPr>
      <w:rFonts w:ascii="Times New Roman" w:eastAsia="Times New Roman" w:hAnsi="Times New Roman" w:cs="Times New Roman"/>
      <w:sz w:val="28"/>
      <w:szCs w:val="24"/>
      <w:lang w:eastAsia="ru-RU"/>
    </w:rPr>
  </w:style>
  <w:style w:type="paragraph" w:styleId="af0">
    <w:name w:val="Balloon Text"/>
    <w:basedOn w:val="a1"/>
    <w:link w:val="af1"/>
    <w:semiHidden/>
    <w:unhideWhenUsed/>
    <w:rsid w:val="00FE7A9E"/>
    <w:rPr>
      <w:rFonts w:ascii="Tahoma" w:hAnsi="Tahoma" w:cs="Tahoma"/>
      <w:sz w:val="16"/>
      <w:szCs w:val="16"/>
    </w:rPr>
  </w:style>
  <w:style w:type="character" w:customStyle="1" w:styleId="af1">
    <w:name w:val="Текст выноски Знак"/>
    <w:basedOn w:val="a2"/>
    <w:link w:val="af0"/>
    <w:semiHidden/>
    <w:rsid w:val="00FE7A9E"/>
    <w:rPr>
      <w:rFonts w:ascii="Tahoma" w:eastAsia="Times New Roman" w:hAnsi="Tahoma" w:cs="Tahoma"/>
      <w:sz w:val="16"/>
      <w:szCs w:val="16"/>
      <w:lang w:eastAsia="ru-RU"/>
    </w:rPr>
  </w:style>
  <w:style w:type="paragraph" w:customStyle="1" w:styleId="obicnii">
    <w:name w:val="obicnii"/>
    <w:basedOn w:val="ac"/>
    <w:rsid w:val="00FE7A9E"/>
    <w:pPr>
      <w:tabs>
        <w:tab w:val="num" w:pos="360"/>
      </w:tabs>
      <w:ind w:left="360" w:hanging="360"/>
      <w:jc w:val="both"/>
    </w:pPr>
    <w:rPr>
      <w:b/>
      <w:i/>
      <w:sz w:val="24"/>
    </w:rPr>
  </w:style>
  <w:style w:type="paragraph" w:customStyle="1" w:styleId="af2">
    <w:name w:val="Стиль"/>
    <w:rsid w:val="00FE7A9E"/>
    <w:pPr>
      <w:spacing w:after="0" w:line="240" w:lineRule="auto"/>
    </w:pPr>
    <w:rPr>
      <w:rFonts w:ascii="Times New Roman" w:eastAsia="Times New Roman" w:hAnsi="Times New Roman" w:cs="Times New Roman"/>
      <w:sz w:val="24"/>
      <w:szCs w:val="24"/>
      <w:lang w:eastAsia="ru-RU"/>
    </w:rPr>
  </w:style>
  <w:style w:type="paragraph" w:customStyle="1" w:styleId="a0">
    <w:name w:val="вопросы"/>
    <w:basedOn w:val="a1"/>
    <w:rsid w:val="00FE7A9E"/>
    <w:pPr>
      <w:numPr>
        <w:numId w:val="3"/>
      </w:numPr>
      <w:tabs>
        <w:tab w:val="left" w:pos="1134"/>
      </w:tabs>
      <w:spacing w:line="360" w:lineRule="auto"/>
      <w:jc w:val="center"/>
    </w:pPr>
    <w:rPr>
      <w:b/>
      <w:bCs/>
      <w:sz w:val="28"/>
      <w:szCs w:val="24"/>
    </w:rPr>
  </w:style>
  <w:style w:type="paragraph" w:customStyle="1" w:styleId="af3">
    <w:name w:val="Подглава"/>
    <w:basedOn w:val="a1"/>
    <w:rsid w:val="00FE7A9E"/>
    <w:pPr>
      <w:tabs>
        <w:tab w:val="num" w:pos="504"/>
      </w:tabs>
      <w:spacing w:line="360" w:lineRule="auto"/>
      <w:ind w:left="504" w:hanging="504"/>
      <w:jc w:val="center"/>
    </w:pPr>
    <w:rPr>
      <w:rFonts w:ascii="Arial" w:hAnsi="Arial"/>
      <w:b/>
      <w:sz w:val="28"/>
      <w:szCs w:val="24"/>
      <w:u w:val="single"/>
    </w:rPr>
  </w:style>
  <w:style w:type="paragraph" w:customStyle="1" w:styleId="af4">
    <w:name w:val="текс вопросов"/>
    <w:basedOn w:val="a1"/>
    <w:rsid w:val="00FE7A9E"/>
    <w:pPr>
      <w:tabs>
        <w:tab w:val="left" w:pos="-2977"/>
        <w:tab w:val="num" w:pos="360"/>
      </w:tabs>
      <w:spacing w:line="360" w:lineRule="auto"/>
      <w:ind w:left="360" w:hanging="360"/>
      <w:jc w:val="both"/>
    </w:pPr>
    <w:rPr>
      <w:sz w:val="28"/>
      <w:szCs w:val="24"/>
    </w:rPr>
  </w:style>
  <w:style w:type="paragraph" w:customStyle="1" w:styleId="11">
    <w:name w:val="Глава 1"/>
    <w:basedOn w:val="aa"/>
    <w:rsid w:val="00FE7A9E"/>
    <w:pPr>
      <w:tabs>
        <w:tab w:val="clear" w:pos="720"/>
      </w:tabs>
      <w:spacing w:line="360" w:lineRule="auto"/>
      <w:ind w:left="0" w:firstLine="0"/>
      <w:outlineLvl w:val="0"/>
    </w:pPr>
    <w:rPr>
      <w:rFonts w:ascii="Arial" w:hAnsi="Arial"/>
      <w:sz w:val="32"/>
      <w:szCs w:val="24"/>
      <w:lang w:val="ru-RU"/>
    </w:rPr>
  </w:style>
  <w:style w:type="paragraph" w:customStyle="1" w:styleId="a">
    <w:name w:val="Задача"/>
    <w:basedOn w:val="2"/>
    <w:rsid w:val="00FE7A9E"/>
    <w:pPr>
      <w:numPr>
        <w:numId w:val="6"/>
      </w:numPr>
      <w:spacing w:line="360" w:lineRule="auto"/>
      <w:ind w:left="0" w:firstLine="0"/>
    </w:pPr>
    <w:rPr>
      <w:b/>
      <w:bCs/>
      <w:lang w:val="ru-RU"/>
    </w:rPr>
  </w:style>
  <w:style w:type="paragraph" w:customStyle="1" w:styleId="Titolo1Intestazione">
    <w:name w:val="Titolo 1 Intestazione"/>
    <w:basedOn w:val="a6"/>
    <w:rsid w:val="00FE7A9E"/>
    <w:pPr>
      <w:tabs>
        <w:tab w:val="clear" w:pos="4677"/>
        <w:tab w:val="clear" w:pos="9355"/>
        <w:tab w:val="center" w:pos="4819"/>
        <w:tab w:val="right" w:pos="9638"/>
      </w:tabs>
      <w:jc w:val="center"/>
    </w:pPr>
    <w:rPr>
      <w:rFonts w:ascii="Arial" w:hAnsi="Arial"/>
      <w:b/>
      <w:caps/>
      <w:sz w:val="24"/>
      <w:lang w:val="ro-RO" w:eastAsia="en-US"/>
    </w:rPr>
  </w:style>
  <w:style w:type="paragraph" w:customStyle="1" w:styleId="NumeroRevisione">
    <w:name w:val="Numero Revisione"/>
    <w:basedOn w:val="a6"/>
    <w:rsid w:val="00FE7A9E"/>
    <w:pPr>
      <w:tabs>
        <w:tab w:val="clear" w:pos="4677"/>
        <w:tab w:val="clear" w:pos="9355"/>
        <w:tab w:val="center" w:pos="4819"/>
        <w:tab w:val="right" w:pos="9638"/>
      </w:tabs>
    </w:pPr>
    <w:rPr>
      <w:rFonts w:ascii="Arial" w:hAnsi="Arial"/>
      <w:b/>
      <w:sz w:val="16"/>
      <w:lang w:val="ro-RO" w:eastAsia="en-US"/>
    </w:rPr>
  </w:style>
  <w:style w:type="paragraph" w:customStyle="1" w:styleId="Revisione">
    <w:name w:val="Revisione"/>
    <w:basedOn w:val="a6"/>
    <w:rsid w:val="00FE7A9E"/>
    <w:pPr>
      <w:tabs>
        <w:tab w:val="clear" w:pos="4677"/>
        <w:tab w:val="clear" w:pos="9355"/>
        <w:tab w:val="center" w:pos="4819"/>
        <w:tab w:val="right" w:pos="9638"/>
      </w:tabs>
    </w:pPr>
    <w:rPr>
      <w:b/>
      <w:sz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1980</Words>
  <Characters>11289</Characters>
  <Application>Microsoft Office Word</Application>
  <DocSecurity>0</DocSecurity>
  <Lines>94</Lines>
  <Paragraphs>26</Paragraphs>
  <ScaleCrop>false</ScaleCrop>
  <Company>SPecialiST RePack</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2020-11-25T10:33:00Z</dcterms:created>
  <dcterms:modified xsi:type="dcterms:W3CDTF">2020-11-25T11:25:00Z</dcterms:modified>
</cp:coreProperties>
</file>