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35" w:rsidRDefault="00B37135">
      <w:pPr>
        <w:rPr>
          <w:lang w:val="en-US"/>
        </w:rPr>
      </w:pPr>
    </w:p>
    <w:p w:rsidR="00B37135" w:rsidRDefault="00B37135" w:rsidP="00B37135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es-ES"/>
        </w:rPr>
        <w:t>MINISTERUL S</w:t>
      </w:r>
      <w:r>
        <w:rPr>
          <w:b/>
          <w:sz w:val="30"/>
          <w:szCs w:val="30"/>
          <w:lang w:val="ro-RO"/>
        </w:rPr>
        <w:t>ĂNĂTĂŢII AL REPUBLICII MOLDOVA</w:t>
      </w:r>
    </w:p>
    <w:p w:rsidR="00B37135" w:rsidRDefault="00B37135" w:rsidP="00B37135">
      <w:pPr>
        <w:jc w:val="center"/>
        <w:rPr>
          <w:b/>
          <w:sz w:val="30"/>
          <w:szCs w:val="30"/>
          <w:lang w:val="ro-RO"/>
        </w:rPr>
      </w:pPr>
    </w:p>
    <w:p w:rsidR="00B37135" w:rsidRDefault="00B37135" w:rsidP="00B37135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UNIVERSITATEA DE STAT DE MEDICINĂ ŞI FARMACIE</w:t>
      </w:r>
      <w:r>
        <w:rPr>
          <w:b/>
          <w:sz w:val="30"/>
          <w:szCs w:val="30"/>
          <w:lang w:val="ro-RO"/>
        </w:rPr>
        <w:br/>
        <w:t>”NICOLAE TESTEMIŢANU”</w:t>
      </w:r>
    </w:p>
    <w:p w:rsidR="00B37135" w:rsidRDefault="00B37135" w:rsidP="00B37135">
      <w:pPr>
        <w:jc w:val="center"/>
        <w:rPr>
          <w:b/>
          <w:sz w:val="28"/>
          <w:szCs w:val="20"/>
          <w:lang w:val="ro-RO"/>
        </w:rPr>
      </w:pPr>
      <w:r>
        <w:rPr>
          <w:b/>
          <w:sz w:val="30"/>
          <w:szCs w:val="30"/>
          <w:lang w:val="ro-RO"/>
        </w:rPr>
        <w:br/>
      </w:r>
      <w:r>
        <w:rPr>
          <w:b/>
          <w:i/>
          <w:sz w:val="30"/>
          <w:szCs w:val="30"/>
          <w:lang w:val="ro-RO"/>
        </w:rPr>
        <w:t>DEPARTAMENTUL PEDIATRIE</w:t>
      </w:r>
      <w:r>
        <w:rPr>
          <w:b/>
          <w:i/>
          <w:sz w:val="30"/>
          <w:szCs w:val="30"/>
          <w:lang w:val="ro-RO"/>
        </w:rPr>
        <w:br/>
      </w: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sz w:val="44"/>
          <w:szCs w:val="44"/>
          <w:lang w:val="ro-RO"/>
        </w:rPr>
      </w:pPr>
    </w:p>
    <w:p w:rsidR="00B37135" w:rsidRDefault="00B37135" w:rsidP="00B37135">
      <w:pPr>
        <w:jc w:val="center"/>
        <w:rPr>
          <w:b/>
          <w:sz w:val="44"/>
          <w:szCs w:val="44"/>
          <w:lang w:val="ro-RO"/>
        </w:rPr>
      </w:pPr>
    </w:p>
    <w:p w:rsidR="00B37135" w:rsidRDefault="00B37135" w:rsidP="00B37135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PROGRAM DE INSTRUIRE POSTUNIVERSITARĂ</w:t>
      </w:r>
      <w:r>
        <w:rPr>
          <w:b/>
          <w:sz w:val="44"/>
          <w:szCs w:val="44"/>
          <w:lang w:val="ro-RO"/>
        </w:rPr>
        <w:br/>
        <w:t xml:space="preserve">PRIN REZIDENŢIAT LA </w:t>
      </w:r>
      <w:r>
        <w:rPr>
          <w:b/>
          <w:sz w:val="44"/>
          <w:szCs w:val="44"/>
          <w:lang w:val="ro-RO"/>
        </w:rPr>
        <w:t>RADIOLOGIE</w:t>
      </w:r>
    </w:p>
    <w:p w:rsidR="00B37135" w:rsidRDefault="00B37135" w:rsidP="00B37135">
      <w:pPr>
        <w:jc w:val="center"/>
        <w:rPr>
          <w:b/>
          <w:sz w:val="36"/>
          <w:szCs w:val="20"/>
          <w:lang w:val="ro-RO"/>
        </w:rPr>
      </w:pPr>
    </w:p>
    <w:p w:rsidR="00B37135" w:rsidRDefault="00B37135" w:rsidP="00B37135">
      <w:pPr>
        <w:jc w:val="center"/>
        <w:rPr>
          <w:b/>
          <w:sz w:val="36"/>
          <w:lang w:val="ro-RO"/>
        </w:rPr>
      </w:pPr>
      <w:r>
        <w:rPr>
          <w:b/>
          <w:sz w:val="36"/>
          <w:lang w:val="ro-RO"/>
        </w:rPr>
        <w:t>pentru rezidenţi pediatri</w:t>
      </w: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b/>
          <w:lang w:val="ro-RO"/>
        </w:rPr>
      </w:pPr>
    </w:p>
    <w:p w:rsidR="00B37135" w:rsidRDefault="00B37135" w:rsidP="00B37135">
      <w:pPr>
        <w:jc w:val="center"/>
        <w:rPr>
          <w:lang w:val="en-US"/>
        </w:rPr>
      </w:pPr>
      <w:r>
        <w:rPr>
          <w:b/>
          <w:lang w:val="ro-RO"/>
        </w:rPr>
        <w:t>Chişinău 2020</w:t>
      </w:r>
    </w:p>
    <w:p w:rsidR="00B37135" w:rsidRDefault="00B37135">
      <w:pPr>
        <w:rPr>
          <w:lang w:val="en-US"/>
        </w:rPr>
      </w:pPr>
    </w:p>
    <w:p w:rsidR="00B37135" w:rsidRDefault="00B37135">
      <w:pPr>
        <w:rPr>
          <w:lang w:val="en-US"/>
        </w:rPr>
      </w:pPr>
    </w:p>
    <w:p w:rsidR="00FA17C7" w:rsidRPr="00E04DB6" w:rsidRDefault="00FA17C7" w:rsidP="00FA17C7">
      <w:pPr>
        <w:pStyle w:val="a3"/>
        <w:tabs>
          <w:tab w:val="left" w:pos="0"/>
        </w:tabs>
        <w:spacing w:before="240"/>
        <w:ind w:firstLine="0"/>
        <w:jc w:val="center"/>
        <w:rPr>
          <w:b/>
          <w:caps/>
          <w:szCs w:val="24"/>
        </w:rPr>
      </w:pPr>
      <w:bookmarkStart w:id="0" w:name="_GoBack"/>
      <w:bookmarkEnd w:id="0"/>
      <w:r w:rsidRPr="00E04DB6">
        <w:rPr>
          <w:b/>
          <w:caps/>
          <w:szCs w:val="24"/>
        </w:rPr>
        <w:lastRenderedPageBreak/>
        <w:t>Denumirea modului - Radiologie</w:t>
      </w:r>
    </w:p>
    <w:p w:rsidR="00B7301C" w:rsidRPr="00B7301C" w:rsidRDefault="00B7301C" w:rsidP="00B7301C">
      <w:pPr>
        <w:pStyle w:val="1"/>
        <w:ind w:left="30"/>
        <w:jc w:val="both"/>
        <w:rPr>
          <w:rFonts w:ascii="Times New Roman" w:hAnsi="Times New Roman"/>
          <w:sz w:val="24"/>
          <w:szCs w:val="24"/>
          <w:lang w:val="ro-RO"/>
        </w:rPr>
      </w:pPr>
      <w:r w:rsidRPr="00E04DB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7301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E04DB6" w:rsidRPr="00E04DB6" w:rsidRDefault="00B7301C" w:rsidP="005E43EB">
      <w:pPr>
        <w:pStyle w:val="a5"/>
        <w:widowControl w:val="0"/>
        <w:numPr>
          <w:ilvl w:val="0"/>
          <w:numId w:val="10"/>
        </w:numPr>
        <w:spacing w:before="120"/>
        <w:jc w:val="both"/>
        <w:rPr>
          <w:b/>
          <w:lang w:val="en-US"/>
        </w:rPr>
      </w:pPr>
      <w:r w:rsidRPr="00E04DB6">
        <w:rPr>
          <w:b/>
          <w:lang w:val="ro-RO"/>
        </w:rPr>
        <w:t>Tehnici imagistice</w:t>
      </w:r>
      <w:r w:rsidRPr="00E04DB6">
        <w:rPr>
          <w:b/>
          <w:caps/>
          <w:lang w:val="ro-RO"/>
        </w:rPr>
        <w:t xml:space="preserve">. </w:t>
      </w:r>
      <w:r w:rsidRPr="00E04DB6">
        <w:rPr>
          <w:rFonts w:eastAsia="Calibri"/>
          <w:b/>
          <w:i/>
          <w:lang w:val="ro-RO" w:eastAsia="en-US"/>
        </w:rPr>
        <w:t>USG</w:t>
      </w:r>
      <w:r w:rsidRPr="00E04DB6">
        <w:rPr>
          <w:rFonts w:eastAsia="Calibri"/>
          <w:lang w:val="ro-RO" w:eastAsia="en-US"/>
        </w:rPr>
        <w:t>:</w:t>
      </w:r>
      <w:r w:rsidRPr="00E04DB6">
        <w:rPr>
          <w:lang w:val="ro-RO"/>
        </w:rPr>
        <w:t xml:space="preserve"> </w:t>
      </w:r>
      <w:r w:rsidRPr="00B7301C">
        <w:rPr>
          <w:lang w:val="ro-RO" w:eastAsia="en-US"/>
        </w:rPr>
        <w:t>USG duplex, USG colorat şi tehnicile Doppler şi intervalul amplu de vârstă, inclusiv sugari şi prematuri:capul neonatal</w:t>
      </w:r>
      <w:r w:rsidRPr="00E04DB6">
        <w:rPr>
          <w:lang w:val="ro-RO"/>
        </w:rPr>
        <w:t xml:space="preserve">, </w:t>
      </w:r>
      <w:r w:rsidRPr="00B7301C">
        <w:rPr>
          <w:lang w:val="ro-RO" w:eastAsia="en-US"/>
        </w:rPr>
        <w:t>abdomen: rinichi şi tractul urinar</w:t>
      </w:r>
      <w:r w:rsidRPr="00E04DB6">
        <w:rPr>
          <w:lang w:val="ro-RO"/>
        </w:rPr>
        <w:t>,</w:t>
      </w:r>
      <w:r w:rsidRPr="00B7301C">
        <w:rPr>
          <w:lang w:val="ro-RO" w:eastAsia="en-US"/>
        </w:rPr>
        <w:t xml:space="preserve"> ficatul şi splina</w:t>
      </w:r>
      <w:r w:rsidRPr="00E04DB6">
        <w:rPr>
          <w:lang w:val="ro-RO"/>
        </w:rPr>
        <w:t>,</w:t>
      </w:r>
      <w:r w:rsidRPr="00B7301C">
        <w:rPr>
          <w:lang w:val="ro-RO" w:eastAsia="en-US"/>
        </w:rPr>
        <w:t xml:space="preserve"> ginecologie;</w:t>
      </w:r>
      <w:r w:rsidRPr="00E04DB6">
        <w:rPr>
          <w:lang w:val="ro-RO"/>
        </w:rPr>
        <w:t xml:space="preserve"> </w:t>
      </w:r>
      <w:r w:rsidRPr="00B7301C">
        <w:rPr>
          <w:lang w:val="ro-RO" w:eastAsia="en-US"/>
        </w:rPr>
        <w:t>toracele: pleura;</w:t>
      </w:r>
      <w:r w:rsidRPr="00E04DB6">
        <w:rPr>
          <w:lang w:val="ro-RO"/>
        </w:rPr>
        <w:t xml:space="preserve"> </w:t>
      </w:r>
      <w:r w:rsidRPr="00B7301C">
        <w:rPr>
          <w:lang w:val="ro-RO" w:eastAsia="en-US"/>
        </w:rPr>
        <w:t>ţesuturile moi: gâtul, scrotul, sistemul locomotor;</w:t>
      </w:r>
      <w:r w:rsidRPr="00E04DB6">
        <w:rPr>
          <w:lang w:val="ro-RO"/>
        </w:rPr>
        <w:t xml:space="preserve"> </w:t>
      </w:r>
      <w:r w:rsidRPr="00B7301C">
        <w:rPr>
          <w:lang w:val="ro-RO" w:eastAsia="en-US"/>
        </w:rPr>
        <w:t xml:space="preserve">investigaţia Doppler: gâtul şi abdomenul, testiculele. </w:t>
      </w:r>
      <w:r w:rsidRPr="00E04DB6">
        <w:rPr>
          <w:b/>
          <w:i/>
          <w:lang w:val="ro-RO"/>
        </w:rPr>
        <w:t>Radiografia</w:t>
      </w:r>
      <w:r w:rsidRPr="00B7301C">
        <w:rPr>
          <w:rFonts w:eastAsia="Calibri"/>
          <w:lang w:val="ro-RO" w:eastAsia="en-US"/>
        </w:rPr>
        <w:t xml:space="preserve">: </w:t>
      </w:r>
      <w:r w:rsidRPr="00B7301C">
        <w:rPr>
          <w:lang w:val="ro-RO" w:eastAsia="en-US"/>
        </w:rPr>
        <w:t xml:space="preserve">interpretarea supravegheată a radiografiilor la copii, în special sistemul locomotor, toracele şi abdomenul. </w:t>
      </w:r>
      <w:r w:rsidRPr="00B7301C">
        <w:rPr>
          <w:rFonts w:eastAsia="Calibri"/>
          <w:b/>
          <w:i/>
          <w:lang w:val="ro-RO" w:eastAsia="en-US"/>
        </w:rPr>
        <w:t xml:space="preserve">Fluoroscopia: </w:t>
      </w:r>
      <w:r w:rsidRPr="00B7301C">
        <w:rPr>
          <w:lang w:val="ro-RO" w:eastAsia="en-US"/>
        </w:rPr>
        <w:t>tehnica de cateterizare a vezicii urinare şi efectuarea cistouretrografiei micţionale (CUM);</w:t>
      </w:r>
      <w:r w:rsidRPr="00E04DB6">
        <w:rPr>
          <w:lang w:val="ro-RO"/>
        </w:rPr>
        <w:t xml:space="preserve"> </w:t>
      </w:r>
      <w:r w:rsidRPr="00B7301C">
        <w:rPr>
          <w:lang w:val="ro-RO" w:eastAsia="en-US"/>
        </w:rPr>
        <w:t>observarea şi efectuarea investigaţiilor cu contrast al tractului gastrointestinal superior şi inferior;</w:t>
      </w:r>
      <w:r w:rsidRPr="00E04DB6">
        <w:rPr>
          <w:lang w:val="ro-RO"/>
        </w:rPr>
        <w:t xml:space="preserve"> </w:t>
      </w:r>
      <w:r w:rsidRPr="00B7301C">
        <w:rPr>
          <w:lang w:val="ro-RO" w:eastAsia="en-US"/>
        </w:rPr>
        <w:t>investigaţiile ţintite cu contrast al tractului gastrointestinal superior şi inferior la copii pentru analiza refluxului gastroesofagian,  aspiraţiei şi constipaţiei la copii cu şi fără patologiile neurologice;</w:t>
      </w:r>
      <w:r w:rsidRPr="00E04DB6">
        <w:rPr>
          <w:lang w:val="ro-RO"/>
        </w:rPr>
        <w:t xml:space="preserve"> </w:t>
      </w:r>
      <w:r w:rsidRPr="00B7301C">
        <w:rPr>
          <w:lang w:val="ro-RO" w:eastAsia="en-US"/>
        </w:rPr>
        <w:t>observarea tratamentului volvusului.</w:t>
      </w:r>
      <w:r w:rsidRPr="00E04DB6">
        <w:rPr>
          <w:lang w:val="ro-RO"/>
        </w:rPr>
        <w:t xml:space="preserve"> </w:t>
      </w:r>
      <w:r w:rsidRPr="00B7301C">
        <w:rPr>
          <w:rFonts w:eastAsia="Calibri"/>
          <w:b/>
          <w:lang w:val="ro-RO" w:eastAsia="en-US"/>
        </w:rPr>
        <w:t>Investigaţia intestinului subţire şi a colonului</w:t>
      </w:r>
      <w:r w:rsidRPr="00E04DB6">
        <w:rPr>
          <w:b/>
          <w:lang w:val="ro-RO"/>
        </w:rPr>
        <w:t xml:space="preserve">. </w:t>
      </w:r>
      <w:r w:rsidRPr="00B7301C">
        <w:rPr>
          <w:rFonts w:eastAsia="Calibri"/>
          <w:b/>
          <w:lang w:val="ro-RO" w:eastAsia="en-US"/>
        </w:rPr>
        <w:t>Urografie</w:t>
      </w:r>
      <w:r w:rsidRPr="00B7301C">
        <w:rPr>
          <w:rFonts w:eastAsia="Calibri"/>
          <w:lang w:val="ro-RO" w:eastAsia="en-US"/>
        </w:rPr>
        <w:t xml:space="preserve">: </w:t>
      </w:r>
      <w:r w:rsidRPr="00B7301C">
        <w:rPr>
          <w:lang w:val="ro-RO" w:eastAsia="en-US"/>
        </w:rPr>
        <w:t xml:space="preserve">indicaţii pentru urografia intravenoasă (i/v) şi MR; efecturea urografiei i/v la copii. </w:t>
      </w:r>
      <w:r w:rsidRPr="00B7301C">
        <w:rPr>
          <w:rFonts w:eastAsia="Calibri"/>
          <w:b/>
          <w:i/>
          <w:lang w:val="ro-RO" w:eastAsia="en-US"/>
        </w:rPr>
        <w:t>CT</w:t>
      </w:r>
      <w:r w:rsidRPr="00B7301C">
        <w:rPr>
          <w:rFonts w:eastAsia="Calibri"/>
          <w:lang w:val="ro-RO" w:eastAsia="en-US"/>
        </w:rPr>
        <w:t xml:space="preserve">: </w:t>
      </w:r>
      <w:r w:rsidRPr="00B7301C">
        <w:rPr>
          <w:lang w:val="ro-RO" w:eastAsia="en-US"/>
        </w:rPr>
        <w:t xml:space="preserve">A cunoaşte tehnica aplicată la un pacient pediatric cu traumatism şi protocoalele imagistice speciale cu doză redusă. CT a capului, şi gâtului, abdomenului, toracelui şi a sistemului locomotor. </w:t>
      </w:r>
      <w:r w:rsidRPr="00B7301C">
        <w:rPr>
          <w:rFonts w:eastAsia="Calibri"/>
          <w:b/>
          <w:i/>
          <w:lang w:val="ro-RO" w:eastAsia="en-US"/>
        </w:rPr>
        <w:t>IRM</w:t>
      </w:r>
      <w:r w:rsidRPr="00B7301C">
        <w:rPr>
          <w:rFonts w:eastAsia="Calibri"/>
          <w:lang w:val="ro-RO" w:eastAsia="en-US"/>
        </w:rPr>
        <w:t xml:space="preserve">: </w:t>
      </w:r>
      <w:r w:rsidRPr="00B7301C">
        <w:rPr>
          <w:lang w:val="ro-RO" w:eastAsia="en-US"/>
        </w:rPr>
        <w:t xml:space="preserve">Neiroimagistica (creierul şi măduva spinării), imagistica abdominală şi osteoarticulară. </w:t>
      </w:r>
      <w:r w:rsidRPr="00B7301C">
        <w:rPr>
          <w:rFonts w:eastAsia="Calibri"/>
          <w:b/>
          <w:i/>
          <w:lang w:val="ro-RO" w:eastAsia="en-US"/>
        </w:rPr>
        <w:t>Medicină nucleară</w:t>
      </w:r>
      <w:r w:rsidRPr="00B7301C">
        <w:rPr>
          <w:rFonts w:eastAsia="Calibri"/>
          <w:lang w:val="ro-RO" w:eastAsia="en-US"/>
        </w:rPr>
        <w:t>:</w:t>
      </w:r>
      <w:r w:rsidRPr="00E04DB6">
        <w:rPr>
          <w:lang w:val="ro-RO"/>
        </w:rPr>
        <w:t xml:space="preserve"> </w:t>
      </w:r>
      <w:r w:rsidRPr="00B7301C">
        <w:rPr>
          <w:lang w:val="ro-RO" w:eastAsia="en-US"/>
        </w:rPr>
        <w:t>Scintigrafia şi renografia DMSA, eventual MAG3 şi imagistica osteoarticulară.</w:t>
      </w:r>
      <w:r w:rsidR="00FA5A9D" w:rsidRPr="00E04DB6">
        <w:rPr>
          <w:lang w:val="ro-RO" w:eastAsia="en-US"/>
        </w:rPr>
        <w:t xml:space="preserve"> </w:t>
      </w:r>
    </w:p>
    <w:p w:rsidR="00FA5A9D" w:rsidRPr="00E04DB6" w:rsidRDefault="00B7301C" w:rsidP="005E43EB">
      <w:pPr>
        <w:pStyle w:val="a5"/>
        <w:widowControl w:val="0"/>
        <w:numPr>
          <w:ilvl w:val="0"/>
          <w:numId w:val="10"/>
        </w:numPr>
        <w:spacing w:before="120"/>
        <w:jc w:val="both"/>
        <w:rPr>
          <w:b/>
          <w:lang w:val="en-US"/>
        </w:rPr>
      </w:pPr>
      <w:proofErr w:type="spellStart"/>
      <w:r w:rsidRPr="00E04DB6">
        <w:rPr>
          <w:b/>
          <w:i/>
          <w:lang w:val="en-US"/>
        </w:rPr>
        <w:t>Toracele</w:t>
      </w:r>
      <w:proofErr w:type="spellEnd"/>
      <w:r w:rsidRPr="00E04DB6">
        <w:rPr>
          <w:lang w:val="en-US"/>
        </w:rPr>
        <w:t>: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maladiile</w:t>
      </w:r>
      <w:proofErr w:type="spellEnd"/>
      <w:r w:rsidRPr="00E04DB6">
        <w:rPr>
          <w:lang w:val="en-US"/>
        </w:rPr>
        <w:t xml:space="preserve"> ale </w:t>
      </w:r>
      <w:proofErr w:type="spellStart"/>
      <w:r w:rsidRPr="00E04DB6">
        <w:rPr>
          <w:lang w:val="en-US"/>
        </w:rPr>
        <w:t>sistemului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traheobronhial</w:t>
      </w:r>
      <w:proofErr w:type="spellEnd"/>
      <w:r w:rsidRPr="00E04DB6">
        <w:rPr>
          <w:lang w:val="en-US"/>
        </w:rPr>
        <w:t xml:space="preserve">, </w:t>
      </w:r>
      <w:proofErr w:type="spellStart"/>
      <w:r w:rsidRPr="00E04DB6">
        <w:rPr>
          <w:lang w:val="en-US"/>
        </w:rPr>
        <w:t>plămânii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pleura. A fi </w:t>
      </w:r>
      <w:proofErr w:type="spellStart"/>
      <w:r w:rsidRPr="00E04DB6">
        <w:rPr>
          <w:lang w:val="en-US"/>
        </w:rPr>
        <w:t>capabil</w:t>
      </w:r>
      <w:proofErr w:type="spellEnd"/>
      <w:r w:rsidRPr="00E04DB6">
        <w:rPr>
          <w:lang w:val="en-US"/>
        </w:rPr>
        <w:t xml:space="preserve"> de a fi </w:t>
      </w:r>
      <w:proofErr w:type="spellStart"/>
      <w:r w:rsidRPr="00E04DB6">
        <w:rPr>
          <w:lang w:val="en-US"/>
        </w:rPr>
        <w:t>capabil</w:t>
      </w:r>
      <w:proofErr w:type="spellEnd"/>
      <w:r w:rsidRPr="00E04DB6">
        <w:rPr>
          <w:lang w:val="en-US"/>
        </w:rPr>
        <w:t xml:space="preserve"> de a </w:t>
      </w:r>
      <w:proofErr w:type="spellStart"/>
      <w:r w:rsidRPr="00E04DB6">
        <w:rPr>
          <w:lang w:val="en-US"/>
        </w:rPr>
        <w:t>depista</w:t>
      </w:r>
      <w:proofErr w:type="spellEnd"/>
      <w:r w:rsidRPr="00E04DB6">
        <w:rPr>
          <w:lang w:val="en-US"/>
        </w:rPr>
        <w:t xml:space="preserve">: </w:t>
      </w:r>
      <w:proofErr w:type="spellStart"/>
      <w:r w:rsidRPr="00E04DB6">
        <w:rPr>
          <w:lang w:val="en-US"/>
        </w:rPr>
        <w:t>infecţiile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lobare</w:t>
      </w:r>
      <w:proofErr w:type="spellEnd"/>
      <w:r w:rsidRPr="00E04DB6">
        <w:rPr>
          <w:lang w:val="en-US"/>
        </w:rPr>
        <w:t xml:space="preserve">, </w:t>
      </w:r>
      <w:proofErr w:type="spellStart"/>
      <w:r w:rsidRPr="00E04DB6">
        <w:rPr>
          <w:lang w:val="en-US"/>
        </w:rPr>
        <w:t>virale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specifice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abcese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pulmonare</w:t>
      </w:r>
      <w:proofErr w:type="spellEnd"/>
      <w:r w:rsidRPr="00E04DB6">
        <w:rPr>
          <w:lang w:val="en-US"/>
        </w:rPr>
        <w:t xml:space="preserve">; </w:t>
      </w:r>
      <w:proofErr w:type="spellStart"/>
      <w:r w:rsidRPr="00E04DB6">
        <w:rPr>
          <w:lang w:val="en-US"/>
        </w:rPr>
        <w:t>maladiile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pulmonare</w:t>
      </w:r>
      <w:proofErr w:type="spellEnd"/>
      <w:r w:rsidRPr="00E04DB6">
        <w:rPr>
          <w:lang w:val="en-US"/>
        </w:rPr>
        <w:t xml:space="preserve"> infiltrative;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tuberculoza</w:t>
      </w:r>
      <w:proofErr w:type="spellEnd"/>
      <w:r w:rsidRPr="00E04DB6">
        <w:rPr>
          <w:lang w:val="en-US"/>
        </w:rPr>
        <w:t>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infecţiile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oportuniste</w:t>
      </w:r>
      <w:proofErr w:type="spellEnd"/>
      <w:r w:rsidRPr="00E04DB6">
        <w:rPr>
          <w:lang w:val="en-US"/>
        </w:rPr>
        <w:t xml:space="preserve"> la </w:t>
      </w:r>
      <w:proofErr w:type="spellStart"/>
      <w:r w:rsidRPr="00E04DB6">
        <w:rPr>
          <w:lang w:val="en-US"/>
        </w:rPr>
        <w:t>copiii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immunodeprimate</w:t>
      </w:r>
      <w:proofErr w:type="spellEnd"/>
      <w:r w:rsidRPr="00E04DB6">
        <w:rPr>
          <w:lang w:val="en-US"/>
        </w:rPr>
        <w:t xml:space="preserve">; </w:t>
      </w:r>
      <w:proofErr w:type="spellStart"/>
      <w:r w:rsidRPr="00E04DB6">
        <w:rPr>
          <w:lang w:val="en-US"/>
        </w:rPr>
        <w:t>modificările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fibrozo-chistice</w:t>
      </w:r>
      <w:proofErr w:type="spellEnd"/>
      <w:r w:rsidRPr="00E04DB6">
        <w:rPr>
          <w:lang w:val="en-US"/>
        </w:rPr>
        <w:t>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bronşiectaziile</w:t>
      </w:r>
      <w:proofErr w:type="spellEnd"/>
      <w:r w:rsidRPr="00E04DB6">
        <w:rPr>
          <w:lang w:val="en-US"/>
        </w:rPr>
        <w:t>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pleureziile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empiemul</w:t>
      </w:r>
      <w:proofErr w:type="spellEnd"/>
      <w:r w:rsidRPr="00E04DB6">
        <w:rPr>
          <w:lang w:val="en-US"/>
        </w:rPr>
        <w:t>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pneumotoraxul</w:t>
      </w:r>
      <w:proofErr w:type="spellEnd"/>
      <w:r w:rsidRPr="00E04DB6">
        <w:rPr>
          <w:lang w:val="en-US"/>
        </w:rPr>
        <w:t>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complicaţiile</w:t>
      </w:r>
      <w:proofErr w:type="spellEnd"/>
      <w:r w:rsidRPr="00E04DB6">
        <w:rPr>
          <w:lang w:val="en-US"/>
        </w:rPr>
        <w:t xml:space="preserve"> de </w:t>
      </w:r>
      <w:proofErr w:type="spellStart"/>
      <w:r w:rsidRPr="00E04DB6">
        <w:rPr>
          <w:lang w:val="en-US"/>
        </w:rPr>
        <w:t>astma</w:t>
      </w:r>
      <w:proofErr w:type="spellEnd"/>
      <w:r w:rsidRPr="00E04DB6">
        <w:rPr>
          <w:lang w:val="en-US"/>
        </w:rPr>
        <w:t>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maladiile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pulmonare</w:t>
      </w:r>
      <w:proofErr w:type="spellEnd"/>
      <w:r w:rsidRPr="00E04DB6">
        <w:rPr>
          <w:lang w:val="en-US"/>
        </w:rPr>
        <w:t xml:space="preserve"> ale </w:t>
      </w:r>
      <w:proofErr w:type="spellStart"/>
      <w:r w:rsidRPr="00E04DB6">
        <w:rPr>
          <w:lang w:val="en-US"/>
        </w:rPr>
        <w:t>prematurilor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complicaţiile</w:t>
      </w:r>
      <w:proofErr w:type="spellEnd"/>
      <w:r w:rsidRPr="00E04DB6">
        <w:rPr>
          <w:lang w:val="en-US"/>
        </w:rPr>
        <w:t xml:space="preserve"> sale; </w:t>
      </w:r>
      <w:proofErr w:type="spellStart"/>
      <w:r w:rsidRPr="00E04DB6">
        <w:rPr>
          <w:lang w:val="en-US"/>
        </w:rPr>
        <w:t>corpurile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străine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inhalate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metodele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diagnostice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în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acest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caz</w:t>
      </w:r>
      <w:proofErr w:type="spellEnd"/>
      <w:r w:rsidRPr="00E04DB6">
        <w:rPr>
          <w:lang w:val="en-US"/>
        </w:rPr>
        <w:t xml:space="preserve">; </w:t>
      </w:r>
      <w:proofErr w:type="spellStart"/>
      <w:r w:rsidRPr="00E04DB6">
        <w:rPr>
          <w:lang w:val="en-US"/>
        </w:rPr>
        <w:t>formaţiunile</w:t>
      </w:r>
      <w:proofErr w:type="spellEnd"/>
      <w:r w:rsidRPr="00E04DB6">
        <w:rPr>
          <w:lang w:val="en-US"/>
        </w:rPr>
        <w:t xml:space="preserve"> de </w:t>
      </w:r>
      <w:proofErr w:type="spellStart"/>
      <w:r w:rsidRPr="00E04DB6">
        <w:rPr>
          <w:lang w:val="en-US"/>
        </w:rPr>
        <w:t>volum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metodele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diagnostice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în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acest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caz</w:t>
      </w:r>
      <w:proofErr w:type="spellEnd"/>
      <w:r w:rsidRPr="00E04DB6">
        <w:rPr>
          <w:lang w:val="en-US"/>
        </w:rPr>
        <w:t xml:space="preserve">, </w:t>
      </w:r>
      <w:proofErr w:type="spellStart"/>
      <w:r w:rsidRPr="00E04DB6">
        <w:rPr>
          <w:lang w:val="en-US"/>
        </w:rPr>
        <w:t>inclusiv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malformaţii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congenitale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bronhopulmonare</w:t>
      </w:r>
      <w:proofErr w:type="spellEnd"/>
      <w:r w:rsidRPr="00E04DB6">
        <w:rPr>
          <w:lang w:val="en-US"/>
        </w:rPr>
        <w:t xml:space="preserve">; </w:t>
      </w:r>
      <w:proofErr w:type="spellStart"/>
      <w:r w:rsidRPr="00E04DB6">
        <w:rPr>
          <w:lang w:val="en-US"/>
        </w:rPr>
        <w:t>maladia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pulmonară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metastatică</w:t>
      </w:r>
      <w:proofErr w:type="spellEnd"/>
      <w:r w:rsidRPr="00E04DB6">
        <w:rPr>
          <w:lang w:val="en-US"/>
        </w:rPr>
        <w:t>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problemele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clinice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specifice</w:t>
      </w:r>
      <w:proofErr w:type="spellEnd"/>
      <w:r w:rsidRPr="00E04DB6">
        <w:rPr>
          <w:lang w:val="en-US"/>
        </w:rPr>
        <w:t xml:space="preserve">, cum </w:t>
      </w:r>
      <w:proofErr w:type="spellStart"/>
      <w:r w:rsidRPr="00E04DB6">
        <w:rPr>
          <w:lang w:val="en-US"/>
        </w:rPr>
        <w:t>ar</w:t>
      </w:r>
      <w:proofErr w:type="spellEnd"/>
      <w:r w:rsidRPr="00E04DB6">
        <w:rPr>
          <w:lang w:val="en-US"/>
        </w:rPr>
        <w:t xml:space="preserve"> fi </w:t>
      </w:r>
      <w:proofErr w:type="spellStart"/>
      <w:r w:rsidRPr="00E04DB6">
        <w:rPr>
          <w:lang w:val="en-US"/>
        </w:rPr>
        <w:t>stridorul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infecţiile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recurente</w:t>
      </w:r>
      <w:proofErr w:type="spellEnd"/>
      <w:r w:rsidRPr="00E04DB6">
        <w:rPr>
          <w:lang w:val="en-US"/>
        </w:rPr>
        <w:t xml:space="preserve">; </w:t>
      </w:r>
      <w:proofErr w:type="spellStart"/>
      <w:r w:rsidRPr="00E04DB6">
        <w:rPr>
          <w:lang w:val="en-US"/>
        </w:rPr>
        <w:t>traumatismul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toracal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metodele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diagnostice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în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acest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caz</w:t>
      </w:r>
      <w:proofErr w:type="spellEnd"/>
      <w:r w:rsidRPr="00E04DB6">
        <w:rPr>
          <w:lang w:val="en-US"/>
        </w:rPr>
        <w:t xml:space="preserve">. </w:t>
      </w:r>
    </w:p>
    <w:p w:rsidR="00FA5A9D" w:rsidRPr="00E04DB6" w:rsidRDefault="00B7301C" w:rsidP="0047183E">
      <w:pPr>
        <w:pStyle w:val="a5"/>
        <w:widowControl w:val="0"/>
        <w:numPr>
          <w:ilvl w:val="0"/>
          <w:numId w:val="10"/>
        </w:numPr>
        <w:spacing w:before="120"/>
        <w:jc w:val="both"/>
        <w:rPr>
          <w:b/>
          <w:lang w:val="en-US"/>
        </w:rPr>
      </w:pPr>
      <w:proofErr w:type="spellStart"/>
      <w:r w:rsidRPr="00E04DB6">
        <w:rPr>
          <w:b/>
          <w:i/>
          <w:lang w:val="en-US"/>
        </w:rPr>
        <w:t>Mediastinul</w:t>
      </w:r>
      <w:proofErr w:type="spellEnd"/>
      <w:r w:rsidRPr="00E04DB6">
        <w:rPr>
          <w:b/>
          <w:i/>
          <w:lang w:val="en-US"/>
        </w:rPr>
        <w:t>:</w:t>
      </w:r>
      <w:r w:rsidRPr="00E04DB6">
        <w:rPr>
          <w:b/>
          <w:i/>
          <w:lang w:val="ro-RO"/>
        </w:rPr>
        <w:t xml:space="preserve"> </w:t>
      </w:r>
      <w:proofErr w:type="spellStart"/>
      <w:r w:rsidRPr="00E04DB6">
        <w:rPr>
          <w:lang w:val="en-US"/>
        </w:rPr>
        <w:t>Să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poată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depista</w:t>
      </w:r>
      <w:proofErr w:type="spellEnd"/>
      <w:r w:rsidRPr="00E04DB6">
        <w:rPr>
          <w:lang w:val="en-US"/>
        </w:rPr>
        <w:t xml:space="preserve"> cum </w:t>
      </w:r>
      <w:proofErr w:type="spellStart"/>
      <w:r w:rsidRPr="00E04DB6">
        <w:rPr>
          <w:lang w:val="en-US"/>
        </w:rPr>
        <w:t>să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investigheze</w:t>
      </w:r>
      <w:proofErr w:type="spellEnd"/>
      <w:r w:rsidRPr="00E04DB6">
        <w:rPr>
          <w:lang w:val="en-US"/>
        </w:rPr>
        <w:t xml:space="preserve"> o </w:t>
      </w:r>
      <w:proofErr w:type="spellStart"/>
      <w:r w:rsidRPr="00E04DB6">
        <w:rPr>
          <w:lang w:val="en-US"/>
        </w:rPr>
        <w:t>formaţiune</w:t>
      </w:r>
      <w:proofErr w:type="spellEnd"/>
      <w:r w:rsidRPr="00E04DB6">
        <w:rPr>
          <w:lang w:val="en-US"/>
        </w:rPr>
        <w:t xml:space="preserve"> de </w:t>
      </w:r>
      <w:proofErr w:type="spellStart"/>
      <w:r w:rsidRPr="00E04DB6">
        <w:rPr>
          <w:lang w:val="en-US"/>
        </w:rPr>
        <w:t>volum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mediastinală</w:t>
      </w:r>
      <w:proofErr w:type="spellEnd"/>
      <w:r w:rsidRPr="00E04DB6">
        <w:rPr>
          <w:lang w:val="en-US"/>
        </w:rPr>
        <w:t xml:space="preserve"> la </w:t>
      </w:r>
      <w:proofErr w:type="spellStart"/>
      <w:r w:rsidRPr="00E04DB6">
        <w:rPr>
          <w:lang w:val="en-US"/>
        </w:rPr>
        <w:t>copii</w:t>
      </w:r>
      <w:proofErr w:type="spellEnd"/>
      <w:r w:rsidRPr="00E04DB6">
        <w:rPr>
          <w:lang w:val="en-US"/>
        </w:rPr>
        <w:t xml:space="preserve">. </w:t>
      </w:r>
      <w:proofErr w:type="spellStart"/>
      <w:r w:rsidRPr="00E04DB6">
        <w:rPr>
          <w:b/>
          <w:lang w:val="en-US"/>
        </w:rPr>
        <w:t>Diafragmul</w:t>
      </w:r>
      <w:proofErr w:type="spellEnd"/>
      <w:r w:rsidRPr="00E04DB6">
        <w:rPr>
          <w:b/>
          <w:lang w:val="en-US"/>
        </w:rPr>
        <w:t>:</w:t>
      </w:r>
      <w:r w:rsidRPr="00E04DB6">
        <w:rPr>
          <w:b/>
          <w:lang w:val="ro-RO"/>
        </w:rPr>
        <w:t xml:space="preserve"> </w:t>
      </w:r>
      <w:proofErr w:type="spellStart"/>
      <w:r w:rsidRPr="00E04DB6">
        <w:rPr>
          <w:lang w:val="en-US"/>
        </w:rPr>
        <w:t>Să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poată</w:t>
      </w:r>
      <w:proofErr w:type="spellEnd"/>
      <w:r w:rsidRPr="00E04DB6">
        <w:rPr>
          <w:lang w:val="en-US"/>
        </w:rPr>
        <w:t xml:space="preserve"> de </w:t>
      </w:r>
      <w:proofErr w:type="spellStart"/>
      <w:r w:rsidRPr="00E04DB6">
        <w:rPr>
          <w:lang w:val="en-US"/>
        </w:rPr>
        <w:t>pista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paralizia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diafragmatică</w:t>
      </w:r>
      <w:proofErr w:type="spellEnd"/>
      <w:r w:rsidRPr="00E04DB6">
        <w:rPr>
          <w:lang w:val="en-US"/>
        </w:rPr>
        <w:t xml:space="preserve">, </w:t>
      </w:r>
      <w:proofErr w:type="spellStart"/>
      <w:r w:rsidRPr="00E04DB6">
        <w:rPr>
          <w:lang w:val="en-US"/>
        </w:rPr>
        <w:t>eventraţia</w:t>
      </w:r>
      <w:proofErr w:type="spellEnd"/>
      <w:r w:rsidRPr="00E04DB6">
        <w:rPr>
          <w:lang w:val="en-US"/>
        </w:rPr>
        <w:t xml:space="preserve">. </w:t>
      </w:r>
    </w:p>
    <w:p w:rsidR="00FA5A9D" w:rsidRPr="00E04DB6" w:rsidRDefault="00B7301C" w:rsidP="002C1F56">
      <w:pPr>
        <w:pStyle w:val="a5"/>
        <w:widowControl w:val="0"/>
        <w:numPr>
          <w:ilvl w:val="0"/>
          <w:numId w:val="10"/>
        </w:numPr>
        <w:spacing w:before="120"/>
        <w:jc w:val="both"/>
        <w:rPr>
          <w:b/>
          <w:lang w:val="en-US"/>
        </w:rPr>
      </w:pPr>
      <w:proofErr w:type="spellStart"/>
      <w:r w:rsidRPr="00E04DB6">
        <w:rPr>
          <w:b/>
          <w:lang w:val="en-US"/>
        </w:rPr>
        <w:t>Sistemul</w:t>
      </w:r>
      <w:proofErr w:type="spellEnd"/>
      <w:r w:rsidRPr="00E04DB6">
        <w:rPr>
          <w:b/>
          <w:lang w:val="en-US"/>
        </w:rPr>
        <w:t xml:space="preserve"> cardiovascular: </w:t>
      </w:r>
      <w:r w:rsidRPr="00E04DB6">
        <w:rPr>
          <w:lang w:val="en-US"/>
        </w:rPr>
        <w:t>a</w:t>
      </w:r>
      <w:r w:rsidRPr="00E04DB6">
        <w:rPr>
          <w:i/>
          <w:lang w:val="en-US"/>
        </w:rPr>
        <w:t xml:space="preserve"> </w:t>
      </w:r>
      <w:proofErr w:type="spellStart"/>
      <w:r w:rsidRPr="00E04DB6">
        <w:rPr>
          <w:i/>
          <w:lang w:val="en-US"/>
        </w:rPr>
        <w:t>recunoaşte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dimensiunile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contururile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cardiace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patologige</w:t>
      </w:r>
      <w:proofErr w:type="spellEnd"/>
      <w:r w:rsidRPr="00E04DB6">
        <w:rPr>
          <w:lang w:val="en-US"/>
        </w:rPr>
        <w:t>. a</w:t>
      </w:r>
      <w:r w:rsidRPr="00E04DB6">
        <w:rPr>
          <w:i/>
          <w:lang w:val="en-US"/>
        </w:rPr>
        <w:t xml:space="preserve"> </w:t>
      </w:r>
      <w:proofErr w:type="spellStart"/>
      <w:r w:rsidRPr="00E04DB6">
        <w:rPr>
          <w:i/>
          <w:lang w:val="en-US"/>
        </w:rPr>
        <w:t>recunoaşte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insuficienţa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cardiacă</w:t>
      </w:r>
      <w:proofErr w:type="spellEnd"/>
      <w:r w:rsidRPr="00E04DB6">
        <w:rPr>
          <w:lang w:val="en-US"/>
        </w:rPr>
        <w:t xml:space="preserve"> (</w:t>
      </w:r>
      <w:proofErr w:type="spellStart"/>
      <w:r w:rsidRPr="00E04DB6">
        <w:rPr>
          <w:lang w:val="en-US"/>
        </w:rPr>
        <w:t>insuficienţa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cardiacă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stângă</w:t>
      </w:r>
      <w:proofErr w:type="spellEnd"/>
      <w:r w:rsidRPr="00E04DB6">
        <w:rPr>
          <w:lang w:val="en-US"/>
        </w:rPr>
        <w:t xml:space="preserve"> versus </w:t>
      </w:r>
      <w:proofErr w:type="spellStart"/>
      <w:r w:rsidRPr="00E04DB6">
        <w:rPr>
          <w:lang w:val="en-US"/>
        </w:rPr>
        <w:t>dreapta</w:t>
      </w:r>
      <w:proofErr w:type="spellEnd"/>
      <w:r w:rsidRPr="00E04DB6">
        <w:rPr>
          <w:lang w:val="en-US"/>
        </w:rPr>
        <w:t xml:space="preserve">). USG, IRM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angio</w:t>
      </w:r>
      <w:proofErr w:type="spellEnd"/>
      <w:r w:rsidRPr="00E04DB6">
        <w:rPr>
          <w:lang w:val="en-US"/>
        </w:rPr>
        <w:t xml:space="preserve">-CT </w:t>
      </w:r>
      <w:proofErr w:type="spellStart"/>
      <w:r w:rsidRPr="00E04DB6">
        <w:rPr>
          <w:lang w:val="en-US"/>
        </w:rPr>
        <w:t>în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investigaţia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bolilor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cardiace</w:t>
      </w:r>
      <w:proofErr w:type="spellEnd"/>
      <w:r w:rsidRPr="00E04DB6">
        <w:rPr>
          <w:lang w:val="en-US"/>
        </w:rPr>
        <w:t xml:space="preserve"> la </w:t>
      </w:r>
      <w:proofErr w:type="spellStart"/>
      <w:r w:rsidRPr="00E04DB6">
        <w:rPr>
          <w:lang w:val="en-US"/>
        </w:rPr>
        <w:t>copii</w:t>
      </w:r>
      <w:proofErr w:type="spellEnd"/>
      <w:r w:rsidRPr="00E04DB6">
        <w:rPr>
          <w:lang w:val="en-US"/>
        </w:rPr>
        <w:t xml:space="preserve">. </w:t>
      </w:r>
    </w:p>
    <w:p w:rsidR="00FA5A9D" w:rsidRPr="00E04DB6" w:rsidRDefault="00B7301C" w:rsidP="002F52EA">
      <w:pPr>
        <w:pStyle w:val="a5"/>
        <w:widowControl w:val="0"/>
        <w:numPr>
          <w:ilvl w:val="0"/>
          <w:numId w:val="10"/>
        </w:numPr>
        <w:spacing w:before="120"/>
        <w:jc w:val="both"/>
        <w:rPr>
          <w:b/>
          <w:lang w:val="en-US"/>
        </w:rPr>
      </w:pPr>
      <w:proofErr w:type="spellStart"/>
      <w:r w:rsidRPr="00E04DB6">
        <w:rPr>
          <w:b/>
          <w:lang w:val="en-US"/>
        </w:rPr>
        <w:t>Tractul</w:t>
      </w:r>
      <w:proofErr w:type="spellEnd"/>
      <w:r w:rsidRPr="00E04DB6">
        <w:rPr>
          <w:b/>
          <w:lang w:val="en-US"/>
        </w:rPr>
        <w:t xml:space="preserve"> gastrointestinal:</w:t>
      </w:r>
      <w:r w:rsidRPr="00E04DB6">
        <w:rPr>
          <w:b/>
          <w:lang w:val="ro-RO"/>
        </w:rPr>
        <w:t xml:space="preserve"> </w:t>
      </w:r>
      <w:proofErr w:type="spellStart"/>
      <w:proofErr w:type="gramStart"/>
      <w:r w:rsidRPr="00E04DB6">
        <w:rPr>
          <w:lang w:val="en-US"/>
        </w:rPr>
        <w:t>Imagistica</w:t>
      </w:r>
      <w:proofErr w:type="spellEnd"/>
      <w:r w:rsidRPr="00E04DB6">
        <w:rPr>
          <w:lang w:val="en-US"/>
        </w:rPr>
        <w:t xml:space="preserve">  </w:t>
      </w:r>
      <w:proofErr w:type="spellStart"/>
      <w:r w:rsidRPr="00E04DB6">
        <w:rPr>
          <w:lang w:val="en-US"/>
        </w:rPr>
        <w:t>malformaţiilor</w:t>
      </w:r>
      <w:proofErr w:type="spellEnd"/>
      <w:proofErr w:type="gram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congenitale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gastrointestinale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în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perioada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neonatală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mai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târziu</w:t>
      </w:r>
      <w:proofErr w:type="spellEnd"/>
      <w:r w:rsidRPr="00E04DB6">
        <w:rPr>
          <w:lang w:val="en-US"/>
        </w:rPr>
        <w:t xml:space="preserve">: </w:t>
      </w:r>
      <w:proofErr w:type="spellStart"/>
      <w:r w:rsidRPr="00E04DB6">
        <w:rPr>
          <w:lang w:val="en-US"/>
        </w:rPr>
        <w:t>atrezie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esofagiană</w:t>
      </w:r>
      <w:proofErr w:type="spellEnd"/>
      <w:r w:rsidRPr="00E04DB6">
        <w:rPr>
          <w:lang w:val="en-US"/>
        </w:rPr>
        <w:t>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fistulă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traheoesofageană</w:t>
      </w:r>
      <w:proofErr w:type="spellEnd"/>
      <w:r w:rsidRPr="00E04DB6">
        <w:rPr>
          <w:lang w:val="en-US"/>
        </w:rPr>
        <w:t>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malrotaţia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anomaliile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poziţiei</w:t>
      </w:r>
      <w:proofErr w:type="spellEnd"/>
      <w:r w:rsidRPr="00E04DB6">
        <w:rPr>
          <w:lang w:val="en-US"/>
        </w:rPr>
        <w:t>;</w:t>
      </w:r>
      <w:r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obstrucţie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duodenală</w:t>
      </w:r>
      <w:proofErr w:type="spellEnd"/>
      <w:r w:rsidRPr="00E04DB6">
        <w:rPr>
          <w:lang w:val="en-US"/>
        </w:rPr>
        <w:t xml:space="preserve"> (de </w:t>
      </w:r>
      <w:proofErr w:type="spellStart"/>
      <w:r w:rsidRPr="00E04DB6">
        <w:rPr>
          <w:lang w:val="en-US"/>
        </w:rPr>
        <w:t>exemplu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atrezie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stenoză</w:t>
      </w:r>
      <w:proofErr w:type="spellEnd"/>
      <w:r w:rsidRPr="00E04DB6">
        <w:rPr>
          <w:lang w:val="en-US"/>
        </w:rPr>
        <w:t xml:space="preserve">); </w:t>
      </w:r>
      <w:proofErr w:type="spellStart"/>
      <w:r w:rsidR="00FA5A9D" w:rsidRPr="00E04DB6">
        <w:rPr>
          <w:lang w:val="en-US"/>
        </w:rPr>
        <w:t>boala</w:t>
      </w:r>
      <w:proofErr w:type="spellEnd"/>
      <w:r w:rsidR="00FA5A9D" w:rsidRPr="00E04DB6">
        <w:rPr>
          <w:lang w:val="en-US"/>
        </w:rPr>
        <w:t xml:space="preserve">  </w:t>
      </w:r>
      <w:proofErr w:type="spellStart"/>
      <w:r w:rsidR="00FA5A9D" w:rsidRPr="00E04DB6">
        <w:rPr>
          <w:lang w:val="en-US"/>
        </w:rPr>
        <w:t>Hirschsprung</w:t>
      </w:r>
      <w:proofErr w:type="spellEnd"/>
      <w:r w:rsidR="00FA5A9D" w:rsidRPr="00E04DB6">
        <w:rPr>
          <w:lang w:val="en-US"/>
        </w:rPr>
        <w:t xml:space="preserve">. </w:t>
      </w:r>
    </w:p>
    <w:p w:rsidR="00FA5A9D" w:rsidRPr="00E04DB6" w:rsidRDefault="00B7301C" w:rsidP="005E2079">
      <w:pPr>
        <w:pStyle w:val="a5"/>
        <w:widowControl w:val="0"/>
        <w:numPr>
          <w:ilvl w:val="0"/>
          <w:numId w:val="10"/>
        </w:numPr>
        <w:spacing w:before="120"/>
        <w:jc w:val="both"/>
        <w:rPr>
          <w:b/>
          <w:lang w:val="en-US"/>
        </w:rPr>
      </w:pPr>
      <w:proofErr w:type="spellStart"/>
      <w:r w:rsidRPr="00E04DB6">
        <w:rPr>
          <w:b/>
          <w:lang w:val="en-US"/>
        </w:rPr>
        <w:t>M</w:t>
      </w:r>
      <w:r w:rsidR="00FA5A9D" w:rsidRPr="00E04DB6">
        <w:rPr>
          <w:b/>
          <w:lang w:val="en-US"/>
        </w:rPr>
        <w:t>aladii</w:t>
      </w:r>
      <w:proofErr w:type="spellEnd"/>
      <w:r w:rsidR="00FA5A9D" w:rsidRPr="00E04DB6">
        <w:rPr>
          <w:b/>
          <w:lang w:val="en-US"/>
        </w:rPr>
        <w:t xml:space="preserve"> </w:t>
      </w:r>
      <w:proofErr w:type="spellStart"/>
      <w:r w:rsidR="00FA5A9D" w:rsidRPr="00E04DB6">
        <w:rPr>
          <w:b/>
          <w:lang w:val="en-US"/>
        </w:rPr>
        <w:t>hepatobiliare</w:t>
      </w:r>
      <w:proofErr w:type="spellEnd"/>
      <w:r w:rsidRPr="00E04DB6">
        <w:rPr>
          <w:b/>
          <w:lang w:val="en-US"/>
        </w:rPr>
        <w:t>:</w:t>
      </w:r>
      <w:r w:rsidR="00FA5A9D" w:rsidRPr="00E04DB6">
        <w:rPr>
          <w:b/>
          <w:lang w:val="ro-RO"/>
        </w:rPr>
        <w:t xml:space="preserve"> </w:t>
      </w:r>
      <w:proofErr w:type="spellStart"/>
      <w:r w:rsidRPr="00E04DB6">
        <w:rPr>
          <w:lang w:val="en-US"/>
        </w:rPr>
        <w:t>abordarea</w:t>
      </w:r>
      <w:proofErr w:type="spellEnd"/>
      <w:r w:rsidRPr="00E04DB6">
        <w:rPr>
          <w:lang w:val="en-US"/>
        </w:rPr>
        <w:t xml:space="preserve"> la </w:t>
      </w:r>
      <w:proofErr w:type="spellStart"/>
      <w:r w:rsidRPr="00E04DB6">
        <w:rPr>
          <w:lang w:val="en-US"/>
        </w:rPr>
        <w:t>investigarea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icterulu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neonatal</w:t>
      </w:r>
      <w:proofErr w:type="gramStart"/>
      <w:r w:rsidRPr="00E04DB6">
        <w:rPr>
          <w:lang w:val="en-US"/>
        </w:rPr>
        <w:t>;cauza</w:t>
      </w:r>
      <w:proofErr w:type="spellEnd"/>
      <w:proofErr w:type="gram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investigarea</w:t>
      </w:r>
      <w:proofErr w:type="spellEnd"/>
      <w:r w:rsidRPr="00E04DB6">
        <w:rPr>
          <w:lang w:val="en-US"/>
        </w:rPr>
        <w:t xml:space="preserve"> de </w:t>
      </w:r>
      <w:proofErr w:type="spellStart"/>
      <w:r w:rsidRPr="00E04DB6">
        <w:rPr>
          <w:lang w:val="en-US"/>
        </w:rPr>
        <w:t>icter</w:t>
      </w:r>
      <w:proofErr w:type="spellEnd"/>
      <w:r w:rsidRPr="00E04DB6">
        <w:rPr>
          <w:lang w:val="en-US"/>
        </w:rPr>
        <w:t xml:space="preserve"> la </w:t>
      </w:r>
      <w:proofErr w:type="spellStart"/>
      <w:r w:rsidRPr="00E04DB6">
        <w:rPr>
          <w:lang w:val="en-US"/>
        </w:rPr>
        <w:t>copil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coledoholitiazisul</w:t>
      </w:r>
      <w:proofErr w:type="spellEnd"/>
      <w:r w:rsidRPr="00E04DB6">
        <w:rPr>
          <w:lang w:val="en-US"/>
        </w:rPr>
        <w:t xml:space="preserve"> la </w:t>
      </w:r>
      <w:proofErr w:type="spellStart"/>
      <w:r w:rsidRPr="00E04DB6">
        <w:rPr>
          <w:lang w:val="en-US"/>
        </w:rPr>
        <w:t>copii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malformaţii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congenitale</w:t>
      </w:r>
      <w:proofErr w:type="spellEnd"/>
      <w:r w:rsidRPr="00E04DB6">
        <w:rPr>
          <w:lang w:val="en-US"/>
        </w:rPr>
        <w:t xml:space="preserve"> ale </w:t>
      </w:r>
      <w:proofErr w:type="spellStart"/>
      <w:r w:rsidRPr="00E04DB6">
        <w:rPr>
          <w:lang w:val="en-US"/>
        </w:rPr>
        <w:t>arborelui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biliar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r w:rsidRPr="00E04DB6">
        <w:rPr>
          <w:lang w:val="en-US"/>
        </w:rPr>
        <w:t>trauma;</w:t>
      </w:r>
      <w:r w:rsidR="00FA5A9D"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tumori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he</w:t>
      </w:r>
      <w:r w:rsidR="00FA5A9D" w:rsidRPr="00E04DB6">
        <w:rPr>
          <w:lang w:val="en-US"/>
        </w:rPr>
        <w:t>patobiliare</w:t>
      </w:r>
      <w:proofErr w:type="spellEnd"/>
      <w:r w:rsidR="00FA5A9D" w:rsidRPr="00E04DB6">
        <w:rPr>
          <w:lang w:val="en-US"/>
        </w:rPr>
        <w:t xml:space="preserve">. </w:t>
      </w:r>
      <w:proofErr w:type="spellStart"/>
      <w:r w:rsidRPr="00E04DB6">
        <w:rPr>
          <w:b/>
          <w:lang w:val="en-US"/>
        </w:rPr>
        <w:t>Splina</w:t>
      </w:r>
      <w:proofErr w:type="spellEnd"/>
      <w:r w:rsidRPr="00E04DB6">
        <w:rPr>
          <w:b/>
          <w:lang w:val="en-US"/>
        </w:rPr>
        <w:t xml:space="preserve">: </w:t>
      </w:r>
      <w:r w:rsidRPr="00E04DB6">
        <w:rPr>
          <w:lang w:val="en-US"/>
        </w:rPr>
        <w:t>trauma;</w:t>
      </w:r>
      <w:r w:rsidR="00FA5A9D"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boli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hematologice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sindroame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congenitale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asociate</w:t>
      </w:r>
      <w:proofErr w:type="spellEnd"/>
      <w:r w:rsidRPr="00E04DB6">
        <w:rPr>
          <w:lang w:val="en-US"/>
        </w:rPr>
        <w:t xml:space="preserve"> cu </w:t>
      </w:r>
      <w:proofErr w:type="spellStart"/>
      <w:r w:rsidRPr="00E04DB6">
        <w:rPr>
          <w:lang w:val="en-US"/>
        </w:rPr>
        <w:t>asplenie</w:t>
      </w:r>
      <w:proofErr w:type="spellEnd"/>
      <w:r w:rsidRPr="00E04DB6">
        <w:rPr>
          <w:lang w:val="en-US"/>
        </w:rPr>
        <w:t xml:space="preserve">, </w:t>
      </w:r>
      <w:proofErr w:type="spellStart"/>
      <w:r w:rsidRPr="00E04DB6">
        <w:rPr>
          <w:lang w:val="en-US"/>
        </w:rPr>
        <w:t>polisplenia</w:t>
      </w:r>
      <w:proofErr w:type="spellEnd"/>
      <w:r w:rsidRPr="00E04DB6">
        <w:rPr>
          <w:lang w:val="en-US"/>
        </w:rPr>
        <w:t xml:space="preserve">, etc. </w:t>
      </w:r>
      <w:proofErr w:type="spellStart"/>
      <w:r w:rsidRPr="00E04DB6">
        <w:rPr>
          <w:b/>
          <w:lang w:val="en-US"/>
        </w:rPr>
        <w:t>Pancreasul</w:t>
      </w:r>
      <w:proofErr w:type="spellEnd"/>
      <w:r w:rsidRPr="00E04DB6">
        <w:rPr>
          <w:b/>
          <w:lang w:val="en-US"/>
        </w:rPr>
        <w:t>:</w:t>
      </w:r>
      <w:r w:rsidR="00FA5A9D" w:rsidRPr="00E04DB6">
        <w:rPr>
          <w:b/>
          <w:lang w:val="ro-RO"/>
        </w:rPr>
        <w:t xml:space="preserve"> </w:t>
      </w:r>
      <w:proofErr w:type="spellStart"/>
      <w:r w:rsidRPr="00E04DB6">
        <w:rPr>
          <w:lang w:val="en-US"/>
        </w:rPr>
        <w:t>traumă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pancreatită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implicarea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tumorală</w:t>
      </w:r>
      <w:proofErr w:type="spellEnd"/>
      <w:r w:rsidRPr="00E04DB6">
        <w:rPr>
          <w:lang w:val="en-US"/>
        </w:rPr>
        <w:t>.</w:t>
      </w:r>
      <w:r w:rsidR="00FA5A9D" w:rsidRPr="00E04DB6">
        <w:rPr>
          <w:lang w:val="en-US"/>
        </w:rPr>
        <w:t xml:space="preserve"> </w:t>
      </w:r>
    </w:p>
    <w:p w:rsidR="00FA5A9D" w:rsidRPr="00E04DB6" w:rsidRDefault="00B7301C" w:rsidP="00735308">
      <w:pPr>
        <w:pStyle w:val="a5"/>
        <w:widowControl w:val="0"/>
        <w:numPr>
          <w:ilvl w:val="0"/>
          <w:numId w:val="10"/>
        </w:numPr>
        <w:spacing w:before="120"/>
        <w:jc w:val="both"/>
        <w:rPr>
          <w:b/>
          <w:lang w:val="en-US"/>
        </w:rPr>
      </w:pPr>
      <w:proofErr w:type="spellStart"/>
      <w:r w:rsidRPr="00E04DB6">
        <w:rPr>
          <w:b/>
          <w:lang w:val="en-US"/>
        </w:rPr>
        <w:t>Tractul</w:t>
      </w:r>
      <w:proofErr w:type="spellEnd"/>
      <w:r w:rsidRPr="00E04DB6">
        <w:rPr>
          <w:b/>
          <w:lang w:val="en-US"/>
        </w:rPr>
        <w:t xml:space="preserve"> </w:t>
      </w:r>
      <w:proofErr w:type="spellStart"/>
      <w:r w:rsidRPr="00E04DB6">
        <w:rPr>
          <w:b/>
          <w:lang w:val="en-US"/>
        </w:rPr>
        <w:t>genito-urinar</w:t>
      </w:r>
      <w:proofErr w:type="spellEnd"/>
      <w:r w:rsidRPr="00E04DB6">
        <w:rPr>
          <w:b/>
          <w:lang w:val="en-US"/>
        </w:rPr>
        <w:t xml:space="preserve">: </w:t>
      </w:r>
      <w:proofErr w:type="spellStart"/>
      <w:r w:rsidRPr="00E04DB6">
        <w:rPr>
          <w:lang w:val="en-US"/>
        </w:rPr>
        <w:t>anomalii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congenitale</w:t>
      </w:r>
      <w:proofErr w:type="spellEnd"/>
      <w:r w:rsidRPr="00E04DB6">
        <w:rPr>
          <w:lang w:val="en-US"/>
        </w:rPr>
        <w:t xml:space="preserve"> ale </w:t>
      </w:r>
      <w:proofErr w:type="spellStart"/>
      <w:r w:rsidRPr="00E04DB6">
        <w:rPr>
          <w:lang w:val="en-US"/>
        </w:rPr>
        <w:t>tractului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urinar</w:t>
      </w:r>
      <w:proofErr w:type="spellEnd"/>
      <w:r w:rsidRPr="00E04DB6">
        <w:rPr>
          <w:lang w:val="en-US"/>
        </w:rPr>
        <w:t xml:space="preserve"> </w:t>
      </w:r>
      <w:smartTag w:uri="urn:schemas-microsoft-com:office:smarttags" w:element="PersonName">
        <w:smartTagPr>
          <w:attr w:name="ProductID" w:val="la USG"/>
        </w:smartTagPr>
        <w:r w:rsidRPr="00E04DB6">
          <w:rPr>
            <w:lang w:val="en-US"/>
          </w:rPr>
          <w:t>la USG</w:t>
        </w:r>
      </w:smartTag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evaluarea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lor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ulterioară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hidronefroz</w:t>
      </w:r>
      <w:r w:rsidR="00FA5A9D" w:rsidRPr="00E04DB6">
        <w:rPr>
          <w:lang w:val="en-US"/>
        </w:rPr>
        <w:t>ă</w:t>
      </w:r>
      <w:proofErr w:type="spellEnd"/>
      <w:r w:rsidR="00FA5A9D" w:rsidRPr="00E04DB6">
        <w:rPr>
          <w:lang w:val="en-US"/>
        </w:rPr>
        <w:t xml:space="preserve">, </w:t>
      </w:r>
      <w:proofErr w:type="spellStart"/>
      <w:r w:rsidRPr="00E04DB6">
        <w:rPr>
          <w:lang w:val="en-US"/>
        </w:rPr>
        <w:t>tumora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Wilms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evaluarea</w:t>
      </w:r>
      <w:proofErr w:type="spellEnd"/>
      <w:r w:rsidRPr="00E04DB6">
        <w:rPr>
          <w:lang w:val="en-US"/>
        </w:rPr>
        <w:t xml:space="preserve"> </w:t>
      </w:r>
      <w:proofErr w:type="spellStart"/>
      <w:proofErr w:type="gramStart"/>
      <w:r w:rsidRPr="00E04DB6">
        <w:rPr>
          <w:lang w:val="en-US"/>
        </w:rPr>
        <w:t>ulterioară</w:t>
      </w:r>
      <w:proofErr w:type="spellEnd"/>
      <w:r w:rsidRPr="00E04DB6">
        <w:rPr>
          <w:lang w:val="en-US"/>
        </w:rPr>
        <w:t xml:space="preserve">  </w:t>
      </w:r>
      <w:proofErr w:type="spellStart"/>
      <w:r w:rsidRPr="00E04DB6">
        <w:rPr>
          <w:lang w:val="en-US"/>
        </w:rPr>
        <w:t>în</w:t>
      </w:r>
      <w:proofErr w:type="spellEnd"/>
      <w:proofErr w:type="gram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acest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caz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tumori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pelviene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ale </w:t>
      </w:r>
      <w:proofErr w:type="spellStart"/>
      <w:r w:rsidRPr="00E04DB6">
        <w:rPr>
          <w:lang w:val="en-US"/>
        </w:rPr>
        <w:t>vezicii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urinare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investigaţiile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lor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ulterioare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boala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polichistică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renală</w:t>
      </w:r>
      <w:proofErr w:type="spellEnd"/>
      <w:r w:rsidRPr="00E04DB6">
        <w:rPr>
          <w:lang w:val="en-US"/>
        </w:rPr>
        <w:t xml:space="preserve">; diverse </w:t>
      </w:r>
      <w:proofErr w:type="spellStart"/>
      <w:r w:rsidRPr="00E04DB6">
        <w:rPr>
          <w:lang w:val="en-US"/>
        </w:rPr>
        <w:t>forme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litiaza</w:t>
      </w:r>
      <w:proofErr w:type="spellEnd"/>
      <w:r w:rsidRPr="00E04DB6">
        <w:rPr>
          <w:lang w:val="en-US"/>
        </w:rPr>
        <w:t xml:space="preserve">  </w:t>
      </w:r>
      <w:proofErr w:type="spellStart"/>
      <w:r w:rsidRPr="00E04DB6">
        <w:rPr>
          <w:lang w:val="en-US"/>
        </w:rPr>
        <w:t>tractului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urinar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evaluarea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ulterioară</w:t>
      </w:r>
      <w:proofErr w:type="spellEnd"/>
      <w:r w:rsidRPr="00E04DB6">
        <w:rPr>
          <w:lang w:val="en-US"/>
        </w:rPr>
        <w:t xml:space="preserve">  </w:t>
      </w:r>
      <w:proofErr w:type="spellStart"/>
      <w:r w:rsidRPr="00E04DB6">
        <w:rPr>
          <w:lang w:val="en-US"/>
        </w:rPr>
        <w:t>în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acest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caz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investigar</w:t>
      </w:r>
      <w:proofErr w:type="spellEnd"/>
      <w:r w:rsidRPr="00E04DB6">
        <w:rPr>
          <w:lang w:val="en-US"/>
        </w:rPr>
        <w:t xml:space="preserve"> a </w:t>
      </w:r>
      <w:proofErr w:type="spellStart"/>
      <w:r w:rsidRPr="00E04DB6">
        <w:rPr>
          <w:lang w:val="en-US"/>
        </w:rPr>
        <w:t>hematuriei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ro-RO"/>
        </w:rPr>
        <w:t xml:space="preserve"> </w:t>
      </w:r>
      <w:proofErr w:type="spellStart"/>
      <w:r w:rsidRPr="00E04DB6">
        <w:rPr>
          <w:lang w:val="en-US"/>
        </w:rPr>
        <w:t>manifestări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renale</w:t>
      </w:r>
      <w:proofErr w:type="spellEnd"/>
      <w:r w:rsidRPr="00E04DB6">
        <w:rPr>
          <w:lang w:val="en-US"/>
        </w:rPr>
        <w:t xml:space="preserve"> ale </w:t>
      </w:r>
      <w:proofErr w:type="spellStart"/>
      <w:r w:rsidRPr="00E04DB6">
        <w:rPr>
          <w:lang w:val="en-US"/>
        </w:rPr>
        <w:t>patologiilor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sistemice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caracteristici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imagistice</w:t>
      </w:r>
      <w:proofErr w:type="spellEnd"/>
      <w:r w:rsidRPr="00E04DB6">
        <w:rPr>
          <w:lang w:val="en-US"/>
        </w:rPr>
        <w:t xml:space="preserve"> ale </w:t>
      </w:r>
      <w:proofErr w:type="spellStart"/>
      <w:r w:rsidRPr="00E04DB6">
        <w:rPr>
          <w:lang w:val="en-US"/>
        </w:rPr>
        <w:t>sindromului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nefrotic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ale </w:t>
      </w:r>
      <w:proofErr w:type="spellStart"/>
      <w:r w:rsidRPr="00E04DB6">
        <w:rPr>
          <w:lang w:val="en-US"/>
        </w:rPr>
        <w:t>glomerulonefritei</w:t>
      </w:r>
      <w:proofErr w:type="spellEnd"/>
      <w:r w:rsidRPr="00E04DB6">
        <w:rPr>
          <w:lang w:val="en-US"/>
        </w:rPr>
        <w:t>.</w:t>
      </w:r>
      <w:r w:rsidR="00FA5A9D" w:rsidRPr="00E04DB6">
        <w:rPr>
          <w:lang w:val="en-US"/>
        </w:rPr>
        <w:t xml:space="preserve"> </w:t>
      </w:r>
    </w:p>
    <w:p w:rsidR="00B7301C" w:rsidRPr="00E04DB6" w:rsidRDefault="00B7301C" w:rsidP="00FA5A9D">
      <w:pPr>
        <w:pStyle w:val="a5"/>
        <w:widowControl w:val="0"/>
        <w:numPr>
          <w:ilvl w:val="0"/>
          <w:numId w:val="10"/>
        </w:numPr>
        <w:spacing w:before="120"/>
        <w:jc w:val="both"/>
        <w:rPr>
          <w:lang w:val="en-US"/>
        </w:rPr>
      </w:pPr>
      <w:proofErr w:type="spellStart"/>
      <w:r w:rsidRPr="00E04DB6">
        <w:rPr>
          <w:b/>
          <w:lang w:val="en-US"/>
        </w:rPr>
        <w:t>Tulburări</w:t>
      </w:r>
      <w:proofErr w:type="spellEnd"/>
      <w:r w:rsidRPr="00E04DB6">
        <w:rPr>
          <w:b/>
          <w:lang w:val="en-US"/>
        </w:rPr>
        <w:t xml:space="preserve"> ale </w:t>
      </w:r>
      <w:proofErr w:type="spellStart"/>
      <w:r w:rsidRPr="00E04DB6">
        <w:rPr>
          <w:b/>
          <w:lang w:val="en-US"/>
        </w:rPr>
        <w:t>sistemului</w:t>
      </w:r>
      <w:proofErr w:type="spellEnd"/>
      <w:r w:rsidRPr="00E04DB6">
        <w:rPr>
          <w:b/>
          <w:lang w:val="en-US"/>
        </w:rPr>
        <w:t xml:space="preserve"> </w:t>
      </w:r>
      <w:proofErr w:type="spellStart"/>
      <w:r w:rsidRPr="00E04DB6">
        <w:rPr>
          <w:b/>
          <w:lang w:val="en-US"/>
        </w:rPr>
        <w:t>locomotor</w:t>
      </w:r>
      <w:proofErr w:type="spellEnd"/>
      <w:r w:rsidR="00FA5A9D" w:rsidRPr="00E04DB6">
        <w:rPr>
          <w:b/>
          <w:lang w:val="en-US"/>
        </w:rPr>
        <w:t xml:space="preserve">. </w:t>
      </w:r>
      <w:proofErr w:type="spellStart"/>
      <w:r w:rsidRPr="00E04DB6">
        <w:rPr>
          <w:lang w:val="en-US"/>
        </w:rPr>
        <w:t>Traumă</w:t>
      </w:r>
      <w:proofErr w:type="spellEnd"/>
      <w:r w:rsidR="00FA5A9D" w:rsidRPr="00E04DB6">
        <w:rPr>
          <w:b/>
          <w:lang w:val="en-US"/>
        </w:rPr>
        <w:t xml:space="preserve">: </w:t>
      </w:r>
      <w:proofErr w:type="spellStart"/>
      <w:r w:rsidRPr="00E04DB6">
        <w:rPr>
          <w:lang w:val="en-US"/>
        </w:rPr>
        <w:t>variantele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normale</w:t>
      </w:r>
      <w:proofErr w:type="spellEnd"/>
      <w:r w:rsidRPr="00E04DB6">
        <w:rPr>
          <w:lang w:val="en-US"/>
        </w:rPr>
        <w:t xml:space="preserve">, care pot fi </w:t>
      </w:r>
      <w:proofErr w:type="spellStart"/>
      <w:r w:rsidRPr="00E04DB6">
        <w:rPr>
          <w:lang w:val="en-US"/>
        </w:rPr>
        <w:t>interpretate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lastRenderedPageBreak/>
        <w:t>ca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patologie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fracturi</w:t>
      </w:r>
      <w:proofErr w:type="spellEnd"/>
      <w:r w:rsidRPr="00E04DB6">
        <w:rPr>
          <w:lang w:val="en-US"/>
        </w:rPr>
        <w:t xml:space="preserve"> ale </w:t>
      </w:r>
      <w:proofErr w:type="spellStart"/>
      <w:r w:rsidRPr="00E04DB6">
        <w:rPr>
          <w:lang w:val="en-US"/>
        </w:rPr>
        <w:t>membrelor</w:t>
      </w:r>
      <w:proofErr w:type="spellEnd"/>
      <w:r w:rsidRPr="00E04DB6">
        <w:rPr>
          <w:lang w:val="en-US"/>
        </w:rPr>
        <w:t xml:space="preserve">, </w:t>
      </w:r>
      <w:proofErr w:type="spellStart"/>
      <w:r w:rsidRPr="00E04DB6">
        <w:rPr>
          <w:lang w:val="en-US"/>
        </w:rPr>
        <w:t>pelvisului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al</w:t>
      </w:r>
      <w:r w:rsidR="00FA5A9D" w:rsidRPr="00E04DB6">
        <w:rPr>
          <w:lang w:val="en-US"/>
        </w:rPr>
        <w:t xml:space="preserve">e </w:t>
      </w:r>
      <w:proofErr w:type="spellStart"/>
      <w:r w:rsidR="00FA5A9D" w:rsidRPr="00E04DB6">
        <w:rPr>
          <w:lang w:val="en-US"/>
        </w:rPr>
        <w:t>coloanei</w:t>
      </w:r>
      <w:proofErr w:type="spellEnd"/>
      <w:r w:rsidR="00FA5A9D" w:rsidRPr="00E04DB6">
        <w:rPr>
          <w:lang w:val="en-US"/>
        </w:rPr>
        <w:t xml:space="preserve"> </w:t>
      </w:r>
      <w:proofErr w:type="spellStart"/>
      <w:r w:rsidR="00FA5A9D" w:rsidRPr="00E04DB6">
        <w:rPr>
          <w:lang w:val="en-US"/>
        </w:rPr>
        <w:t>vertebrale</w:t>
      </w:r>
      <w:proofErr w:type="spellEnd"/>
      <w:r w:rsidR="00FA5A9D" w:rsidRPr="00E04DB6">
        <w:rPr>
          <w:lang w:val="en-US"/>
        </w:rPr>
        <w:t xml:space="preserve">. </w:t>
      </w:r>
      <w:proofErr w:type="spellStart"/>
      <w:r w:rsidRPr="00E04DB6">
        <w:rPr>
          <w:b/>
          <w:lang w:val="en-US"/>
        </w:rPr>
        <w:t>Infecţii</w:t>
      </w:r>
      <w:proofErr w:type="spellEnd"/>
      <w:r w:rsidR="00FA5A9D" w:rsidRPr="00E04DB6">
        <w:rPr>
          <w:b/>
          <w:lang w:val="ro-RO"/>
        </w:rPr>
        <w:t xml:space="preserve">: </w:t>
      </w:r>
      <w:proofErr w:type="spellStart"/>
      <w:r w:rsidRPr="00E04DB6">
        <w:rPr>
          <w:lang w:val="en-US"/>
        </w:rPr>
        <w:t>caracteristicile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imagistice</w:t>
      </w:r>
      <w:proofErr w:type="spellEnd"/>
      <w:r w:rsidRPr="00E04DB6">
        <w:rPr>
          <w:lang w:val="en-US"/>
        </w:rPr>
        <w:t xml:space="preserve"> ale </w:t>
      </w:r>
      <w:proofErr w:type="spellStart"/>
      <w:proofErr w:type="gramStart"/>
      <w:r w:rsidRPr="00E04DB6">
        <w:rPr>
          <w:lang w:val="en-US"/>
        </w:rPr>
        <w:t>infecţiilor</w:t>
      </w:r>
      <w:proofErr w:type="spellEnd"/>
      <w:r w:rsidRPr="00E04DB6">
        <w:rPr>
          <w:lang w:val="en-US"/>
        </w:rPr>
        <w:t xml:space="preserve">  </w:t>
      </w:r>
      <w:proofErr w:type="spellStart"/>
      <w:r w:rsidRPr="00E04DB6">
        <w:rPr>
          <w:lang w:val="en-US"/>
        </w:rPr>
        <w:t>osoase</w:t>
      </w:r>
      <w:proofErr w:type="spellEnd"/>
      <w:proofErr w:type="gramEnd"/>
      <w:r w:rsidRPr="00E04DB6">
        <w:rPr>
          <w:lang w:val="en-US"/>
        </w:rPr>
        <w:t xml:space="preserve">, </w:t>
      </w:r>
      <w:proofErr w:type="spellStart"/>
      <w:r w:rsidRPr="00E04DB6">
        <w:rPr>
          <w:lang w:val="en-US"/>
        </w:rPr>
        <w:t>articulare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ţesuturilor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moi</w:t>
      </w:r>
      <w:proofErr w:type="spellEnd"/>
      <w:r w:rsidRPr="00E04DB6">
        <w:rPr>
          <w:lang w:val="en-US"/>
        </w:rPr>
        <w:t xml:space="preserve">, </w:t>
      </w:r>
      <w:proofErr w:type="spellStart"/>
      <w:r w:rsidRPr="00E04DB6">
        <w:rPr>
          <w:lang w:val="en-US"/>
        </w:rPr>
        <w:t>inclusiv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spinării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proofErr w:type="spellStart"/>
      <w:r w:rsidR="00FA5A9D" w:rsidRPr="00E04DB6">
        <w:rPr>
          <w:lang w:val="en-US"/>
        </w:rPr>
        <w:t>discită</w:t>
      </w:r>
      <w:proofErr w:type="spellEnd"/>
      <w:r w:rsidR="00FA5A9D" w:rsidRPr="00E04DB6">
        <w:rPr>
          <w:lang w:val="en-US"/>
        </w:rPr>
        <w:t xml:space="preserve"> </w:t>
      </w:r>
      <w:proofErr w:type="spellStart"/>
      <w:r w:rsidR="00FA5A9D" w:rsidRPr="00E04DB6">
        <w:rPr>
          <w:lang w:val="en-US"/>
        </w:rPr>
        <w:t>juvenilă</w:t>
      </w:r>
      <w:proofErr w:type="spellEnd"/>
      <w:r w:rsidR="00FA5A9D" w:rsidRPr="00E04DB6">
        <w:rPr>
          <w:lang w:val="en-US"/>
        </w:rPr>
        <w:t xml:space="preserve">. </w:t>
      </w:r>
      <w:proofErr w:type="spellStart"/>
      <w:r w:rsidRPr="00E04DB6">
        <w:rPr>
          <w:lang w:val="en-US"/>
        </w:rPr>
        <w:t>Patologiile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congenitale</w:t>
      </w:r>
      <w:proofErr w:type="spellEnd"/>
      <w:r w:rsidRPr="00E04DB6">
        <w:rPr>
          <w:lang w:val="en-US"/>
        </w:rPr>
        <w:t xml:space="preserve">: </w:t>
      </w:r>
      <w:proofErr w:type="spellStart"/>
      <w:r w:rsidRPr="00E04DB6">
        <w:rPr>
          <w:lang w:val="en-US"/>
        </w:rPr>
        <w:t>displazia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congenitală</w:t>
      </w:r>
      <w:proofErr w:type="spellEnd"/>
      <w:r w:rsidRPr="00E04DB6">
        <w:rPr>
          <w:lang w:val="en-US"/>
        </w:rPr>
        <w:t xml:space="preserve"> de </w:t>
      </w:r>
      <w:proofErr w:type="spellStart"/>
      <w:r w:rsidRPr="00E04DB6">
        <w:rPr>
          <w:lang w:val="en-US"/>
        </w:rPr>
        <w:t>şold</w:t>
      </w:r>
      <w:proofErr w:type="spellEnd"/>
      <w:r w:rsidRPr="00E04DB6">
        <w:rPr>
          <w:lang w:val="en-US"/>
        </w:rPr>
        <w:t xml:space="preserve"> la </w:t>
      </w:r>
      <w:proofErr w:type="spellStart"/>
      <w:r w:rsidRPr="00E04DB6">
        <w:rPr>
          <w:lang w:val="en-US"/>
        </w:rPr>
        <w:t>radiografie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abordul</w:t>
      </w:r>
      <w:proofErr w:type="spellEnd"/>
      <w:r w:rsidRPr="00E04DB6">
        <w:rPr>
          <w:lang w:val="en-US"/>
        </w:rPr>
        <w:t xml:space="preserve"> la </w:t>
      </w:r>
      <w:proofErr w:type="spellStart"/>
      <w:proofErr w:type="gramStart"/>
      <w:r w:rsidRPr="00E04DB6">
        <w:rPr>
          <w:lang w:val="en-US"/>
        </w:rPr>
        <w:t>radiologie</w:t>
      </w:r>
      <w:proofErr w:type="spellEnd"/>
      <w:r w:rsidRPr="00E04DB6">
        <w:rPr>
          <w:lang w:val="en-US"/>
        </w:rPr>
        <w:t xml:space="preserve">  al</w:t>
      </w:r>
      <w:proofErr w:type="gram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displaziilor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scheletice</w:t>
      </w:r>
      <w:proofErr w:type="spellEnd"/>
      <w:r w:rsidRPr="00E04DB6">
        <w:rPr>
          <w:lang w:val="en-US"/>
        </w:rPr>
        <w:t xml:space="preserve">,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malformaţiilor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congenitale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izolate</w:t>
      </w:r>
      <w:proofErr w:type="spellEnd"/>
      <w:r w:rsidRPr="00E04DB6">
        <w:rPr>
          <w:lang w:val="en-US"/>
        </w:rPr>
        <w:t>;</w:t>
      </w:r>
      <w:r w:rsidR="00FA5A9D"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examinarea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scoliozei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congenitale</w:t>
      </w:r>
      <w:proofErr w:type="spellEnd"/>
      <w:r w:rsidRPr="00E04DB6">
        <w:rPr>
          <w:lang w:val="en-US"/>
        </w:rPr>
        <w:t xml:space="preserve">,  </w:t>
      </w:r>
      <w:proofErr w:type="spellStart"/>
      <w:r w:rsidRPr="00E04DB6">
        <w:rPr>
          <w:lang w:val="en-US"/>
        </w:rPr>
        <w:t>dobândite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a </w:t>
      </w:r>
      <w:proofErr w:type="spellStart"/>
      <w:r w:rsidRPr="00E04DB6">
        <w:rPr>
          <w:lang w:val="en-US"/>
        </w:rPr>
        <w:t>distrofiei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musculare</w:t>
      </w:r>
      <w:proofErr w:type="spellEnd"/>
      <w:r w:rsidRPr="00E04DB6">
        <w:rPr>
          <w:lang w:val="en-US"/>
        </w:rPr>
        <w:t>.</w:t>
      </w:r>
      <w:r w:rsidR="00FA5A9D" w:rsidRPr="00E04DB6">
        <w:rPr>
          <w:lang w:val="en-US"/>
        </w:rPr>
        <w:t xml:space="preserve"> </w:t>
      </w:r>
      <w:proofErr w:type="spellStart"/>
      <w:r w:rsidRPr="00E04DB6">
        <w:rPr>
          <w:b/>
        </w:rPr>
        <w:t>Reumatologie</w:t>
      </w:r>
      <w:proofErr w:type="spellEnd"/>
      <w:r w:rsidR="00FA5A9D" w:rsidRPr="00E04DB6">
        <w:rPr>
          <w:b/>
          <w:lang w:val="ro-RO"/>
        </w:rPr>
        <w:t xml:space="preserve">: </w:t>
      </w:r>
      <w:proofErr w:type="spellStart"/>
      <w:r w:rsidRPr="00E04DB6">
        <w:rPr>
          <w:lang w:val="en-US"/>
        </w:rPr>
        <w:t>caracteristicile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imagistice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şi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diagnosticul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diferenţial</w:t>
      </w:r>
      <w:proofErr w:type="spellEnd"/>
      <w:r w:rsidRPr="00E04DB6">
        <w:rPr>
          <w:lang w:val="en-US"/>
        </w:rPr>
        <w:t xml:space="preserve"> al </w:t>
      </w:r>
      <w:proofErr w:type="spellStart"/>
      <w:r w:rsidRPr="00E04DB6">
        <w:rPr>
          <w:lang w:val="en-US"/>
        </w:rPr>
        <w:t>artritei</w:t>
      </w:r>
      <w:proofErr w:type="spellEnd"/>
      <w:r w:rsidRPr="00E04DB6">
        <w:rPr>
          <w:lang w:val="en-US"/>
        </w:rPr>
        <w:t xml:space="preserve"> juvenile.</w:t>
      </w:r>
    </w:p>
    <w:p w:rsidR="00E04DB6" w:rsidRPr="00E04DB6" w:rsidRDefault="00E04DB6" w:rsidP="00B7301C">
      <w:pPr>
        <w:rPr>
          <w:lang w:val="en-US"/>
        </w:rPr>
      </w:pPr>
    </w:p>
    <w:p w:rsidR="00E04DB6" w:rsidRDefault="00FA17C7" w:rsidP="00E04DB6">
      <w:pPr>
        <w:widowControl w:val="0"/>
        <w:spacing w:before="120"/>
        <w:rPr>
          <w:b/>
          <w:caps/>
          <w:lang w:val="ro-RO"/>
        </w:rPr>
      </w:pPr>
      <w:r w:rsidRPr="00E04DB6">
        <w:rPr>
          <w:b/>
          <w:caps/>
          <w:lang w:val="ro-RO"/>
        </w:rPr>
        <w:t>Descrierere Deprinderilor practice</w:t>
      </w:r>
    </w:p>
    <w:p w:rsidR="00E04DB6" w:rsidRDefault="00E04DB6" w:rsidP="00E04DB6">
      <w:pPr>
        <w:widowControl w:val="0"/>
        <w:spacing w:before="120"/>
        <w:rPr>
          <w:b/>
          <w:caps/>
          <w:lang w:val="ro-RO"/>
        </w:rPr>
      </w:pPr>
    </w:p>
    <w:p w:rsidR="00E04DB6" w:rsidRPr="00E04DB6" w:rsidRDefault="00E04DB6" w:rsidP="00E04DB6">
      <w:pPr>
        <w:numPr>
          <w:ilvl w:val="0"/>
          <w:numId w:val="3"/>
        </w:numPr>
        <w:spacing w:line="276" w:lineRule="auto"/>
        <w:jc w:val="both"/>
        <w:rPr>
          <w:lang w:val="ro-RO" w:eastAsia="en-US"/>
        </w:rPr>
      </w:pPr>
      <w:r w:rsidRPr="00E04DB6">
        <w:rPr>
          <w:lang w:val="ro-RO" w:eastAsia="en-US"/>
        </w:rPr>
        <w:t xml:space="preserve">principii de imagistică integrată în patologiile pediatric; </w:t>
      </w:r>
    </w:p>
    <w:p w:rsidR="00E04DB6" w:rsidRPr="00E04DB6" w:rsidRDefault="00E04DB6" w:rsidP="00E04DB6">
      <w:pPr>
        <w:numPr>
          <w:ilvl w:val="0"/>
          <w:numId w:val="3"/>
        </w:numPr>
        <w:spacing w:line="276" w:lineRule="auto"/>
        <w:jc w:val="both"/>
        <w:rPr>
          <w:lang w:val="ro-RO" w:eastAsia="en-US"/>
        </w:rPr>
      </w:pPr>
      <w:r w:rsidRPr="00E04DB6">
        <w:rPr>
          <w:lang w:val="ro-RO" w:eastAsia="en-US"/>
        </w:rPr>
        <w:t>alegerea tehnicii imagistice utile pentru problemele clinice frecvente;</w:t>
      </w:r>
    </w:p>
    <w:p w:rsidR="00E04DB6" w:rsidRPr="00E04DB6" w:rsidRDefault="00E04DB6" w:rsidP="00E04DB6">
      <w:pPr>
        <w:widowControl w:val="0"/>
        <w:numPr>
          <w:ilvl w:val="0"/>
          <w:numId w:val="3"/>
        </w:numPr>
        <w:spacing w:line="276" w:lineRule="auto"/>
        <w:jc w:val="both"/>
        <w:rPr>
          <w:caps/>
          <w:lang w:val="ro-RO"/>
        </w:rPr>
      </w:pPr>
      <w:r w:rsidRPr="00E04DB6">
        <w:rPr>
          <w:lang w:val="ro-RO" w:eastAsia="en-US"/>
        </w:rPr>
        <w:t xml:space="preserve">secvenţa corectă a imaginilor în raport cu problema clinică; </w:t>
      </w:r>
    </w:p>
    <w:p w:rsidR="00E04DB6" w:rsidRPr="00E04DB6" w:rsidRDefault="00E04DB6" w:rsidP="00E04DB6">
      <w:pPr>
        <w:widowControl w:val="0"/>
        <w:numPr>
          <w:ilvl w:val="0"/>
          <w:numId w:val="3"/>
        </w:numPr>
        <w:spacing w:line="276" w:lineRule="auto"/>
        <w:jc w:val="both"/>
        <w:rPr>
          <w:caps/>
          <w:lang w:val="ro-RO"/>
        </w:rPr>
      </w:pPr>
      <w:r w:rsidRPr="00E04DB6">
        <w:rPr>
          <w:lang w:val="ro-RO" w:eastAsia="en-US"/>
        </w:rPr>
        <w:t xml:space="preserve">adaptarea tehnicilor imagistice la copii, deci minimizarea radiaţiilor, în special </w:t>
      </w:r>
      <w:smartTag w:uri="urn:schemas-microsoft-com:office:smarttags" w:element="PersonName">
        <w:smartTagPr>
          <w:attr w:name="ProductID" w:val="la CT"/>
        </w:smartTagPr>
        <w:r w:rsidRPr="00E04DB6">
          <w:rPr>
            <w:lang w:val="ro-RO" w:eastAsia="en-US"/>
          </w:rPr>
          <w:t>la CT</w:t>
        </w:r>
      </w:smartTag>
      <w:r w:rsidRPr="00E04DB6">
        <w:rPr>
          <w:lang w:val="ro-RO" w:eastAsia="en-US"/>
        </w:rPr>
        <w:t xml:space="preserve"> şi fluoroscopia; indicaţii şi alegerea substanţelor de contrast.</w:t>
      </w:r>
    </w:p>
    <w:p w:rsidR="00E04DB6" w:rsidRDefault="00E04DB6" w:rsidP="00E04DB6">
      <w:pPr>
        <w:widowControl w:val="0"/>
        <w:spacing w:line="276" w:lineRule="auto"/>
        <w:ind w:left="63"/>
        <w:jc w:val="both"/>
        <w:rPr>
          <w:caps/>
          <w:lang w:val="ro-RO"/>
        </w:rPr>
      </w:pPr>
    </w:p>
    <w:p w:rsidR="00E04DB6" w:rsidRPr="00E04DB6" w:rsidRDefault="00E04DB6" w:rsidP="00E04DB6">
      <w:pPr>
        <w:widowControl w:val="0"/>
        <w:spacing w:line="276" w:lineRule="auto"/>
        <w:ind w:left="63"/>
        <w:jc w:val="both"/>
        <w:rPr>
          <w:caps/>
          <w:lang w:val="ro-RO"/>
        </w:rPr>
      </w:pPr>
      <w:r>
        <w:rPr>
          <w:caps/>
          <w:lang w:val="ro-RO"/>
        </w:rPr>
        <w:t>Baremul deprindelor practice</w:t>
      </w:r>
    </w:p>
    <w:p w:rsidR="00E04DB6" w:rsidRPr="00E04DB6" w:rsidRDefault="00E04DB6" w:rsidP="00E04DB6">
      <w:pPr>
        <w:pStyle w:val="a5"/>
        <w:numPr>
          <w:ilvl w:val="0"/>
          <w:numId w:val="3"/>
        </w:numPr>
        <w:rPr>
          <w:lang w:val="en-US"/>
        </w:rPr>
      </w:pPr>
      <w:proofErr w:type="spellStart"/>
      <w:r w:rsidRPr="00E04DB6">
        <w:rPr>
          <w:lang w:val="en-US"/>
        </w:rPr>
        <w:t>Radiografia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cutiei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toracice</w:t>
      </w:r>
      <w:proofErr w:type="spellEnd"/>
      <w:r w:rsidRPr="00E04DB6">
        <w:rPr>
          <w:lang w:val="en-US"/>
        </w:rPr>
        <w:t xml:space="preserve"> – 25</w:t>
      </w:r>
    </w:p>
    <w:p w:rsidR="00E04DB6" w:rsidRPr="00E04DB6" w:rsidRDefault="00E04DB6" w:rsidP="00E04DB6">
      <w:pPr>
        <w:pStyle w:val="a5"/>
        <w:numPr>
          <w:ilvl w:val="0"/>
          <w:numId w:val="3"/>
        </w:numPr>
        <w:rPr>
          <w:lang w:val="en-US"/>
        </w:rPr>
      </w:pPr>
      <w:proofErr w:type="spellStart"/>
      <w:r w:rsidRPr="00E04DB6">
        <w:rPr>
          <w:lang w:val="en-US"/>
        </w:rPr>
        <w:t>Radiografia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abdomenului</w:t>
      </w:r>
      <w:proofErr w:type="spellEnd"/>
      <w:r w:rsidRPr="00E04DB6">
        <w:rPr>
          <w:lang w:val="en-US"/>
        </w:rPr>
        <w:t xml:space="preserve"> – 10</w:t>
      </w:r>
    </w:p>
    <w:p w:rsidR="00E04DB6" w:rsidRPr="00E04DB6" w:rsidRDefault="00E04DB6" w:rsidP="00E04DB6">
      <w:pPr>
        <w:pStyle w:val="a5"/>
        <w:numPr>
          <w:ilvl w:val="0"/>
          <w:numId w:val="3"/>
        </w:numPr>
        <w:rPr>
          <w:lang w:val="en-US"/>
        </w:rPr>
      </w:pPr>
      <w:proofErr w:type="spellStart"/>
      <w:r w:rsidRPr="00E04DB6">
        <w:rPr>
          <w:lang w:val="en-US"/>
        </w:rPr>
        <w:t>Radiografia</w:t>
      </w:r>
      <w:proofErr w:type="spellEnd"/>
      <w:r w:rsidRPr="00E04DB6">
        <w:rPr>
          <w:lang w:val="en-US"/>
        </w:rPr>
        <w:t xml:space="preserve"> </w:t>
      </w:r>
      <w:proofErr w:type="spellStart"/>
      <w:r w:rsidRPr="00E04DB6">
        <w:rPr>
          <w:lang w:val="en-US"/>
        </w:rPr>
        <w:t>membrelor</w:t>
      </w:r>
      <w:proofErr w:type="spellEnd"/>
      <w:r w:rsidRPr="00E04DB6">
        <w:rPr>
          <w:lang w:val="en-US"/>
        </w:rPr>
        <w:t xml:space="preserve"> – 5</w:t>
      </w:r>
    </w:p>
    <w:p w:rsidR="00E04DB6" w:rsidRDefault="00E04DB6" w:rsidP="00E04DB6">
      <w:pPr>
        <w:pStyle w:val="a5"/>
        <w:numPr>
          <w:ilvl w:val="0"/>
          <w:numId w:val="3"/>
        </w:numPr>
        <w:rPr>
          <w:lang w:val="en-US"/>
        </w:rPr>
      </w:pPr>
      <w:proofErr w:type="spellStart"/>
      <w:r w:rsidRPr="00E04DB6">
        <w:rPr>
          <w:lang w:val="en-US"/>
        </w:rPr>
        <w:t>Urografia</w:t>
      </w:r>
      <w:proofErr w:type="spellEnd"/>
      <w:r w:rsidRPr="00E04DB6">
        <w:rPr>
          <w:lang w:val="en-US"/>
        </w:rPr>
        <w:t xml:space="preserve"> </w:t>
      </w:r>
      <w:r>
        <w:rPr>
          <w:lang w:val="en-US"/>
        </w:rPr>
        <w:t>–</w:t>
      </w:r>
      <w:r w:rsidRPr="00E04DB6">
        <w:rPr>
          <w:lang w:val="en-US"/>
        </w:rPr>
        <w:t xml:space="preserve"> 5</w:t>
      </w:r>
    </w:p>
    <w:p w:rsidR="00E04DB6" w:rsidRDefault="00E04DB6" w:rsidP="00E04DB6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USG – 10</w:t>
      </w:r>
    </w:p>
    <w:p w:rsidR="00E04DB6" w:rsidRPr="00E04DB6" w:rsidRDefault="00E04DB6" w:rsidP="00E04DB6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CT-5</w:t>
      </w:r>
    </w:p>
    <w:p w:rsidR="00E04DB6" w:rsidRDefault="00E04DB6" w:rsidP="00E04DB6">
      <w:pPr>
        <w:pStyle w:val="a5"/>
        <w:widowControl w:val="0"/>
        <w:spacing w:before="120"/>
        <w:rPr>
          <w:caps/>
          <w:lang w:val="ro-RO"/>
        </w:rPr>
      </w:pPr>
    </w:p>
    <w:p w:rsidR="00FA17C7" w:rsidRPr="00E04DB6" w:rsidRDefault="00FA17C7" w:rsidP="00E04DB6">
      <w:pPr>
        <w:pStyle w:val="a5"/>
        <w:widowControl w:val="0"/>
        <w:spacing w:before="120"/>
        <w:rPr>
          <w:lang w:val="ro-RO"/>
        </w:rPr>
      </w:pPr>
      <w:r w:rsidRPr="00E04DB6">
        <w:rPr>
          <w:b/>
          <w:caps/>
          <w:lang w:val="ro-RO"/>
        </w:rPr>
        <w:t>Bibliografia recomandată</w:t>
      </w:r>
    </w:p>
    <w:p w:rsidR="00FA17C7" w:rsidRDefault="00FA17C7"/>
    <w:p w:rsidR="00DF1B71" w:rsidRPr="00E64DE4" w:rsidRDefault="00DF1B71" w:rsidP="00E64DE4">
      <w:pPr>
        <w:pStyle w:val="a5"/>
        <w:numPr>
          <w:ilvl w:val="0"/>
          <w:numId w:val="12"/>
        </w:numPr>
        <w:jc w:val="both"/>
        <w:rPr>
          <w:rFonts w:eastAsia="PMingLiU"/>
          <w:bCs/>
        </w:rPr>
      </w:pPr>
      <w:proofErr w:type="spellStart"/>
      <w:r w:rsidRPr="00B37135">
        <w:rPr>
          <w:rFonts w:eastAsia="PMingLiU"/>
          <w:bCs/>
          <w:lang w:val="en-US"/>
        </w:rPr>
        <w:t>Georgescu</w:t>
      </w:r>
      <w:proofErr w:type="spellEnd"/>
      <w:r w:rsidRPr="00B37135">
        <w:rPr>
          <w:rFonts w:eastAsia="PMingLiU"/>
          <w:bCs/>
          <w:lang w:val="en-US"/>
        </w:rPr>
        <w:t xml:space="preserve"> Ş. </w:t>
      </w:r>
      <w:proofErr w:type="spellStart"/>
      <w:r w:rsidRPr="00B37135">
        <w:rPr>
          <w:rFonts w:eastAsia="PMingLiU"/>
          <w:bCs/>
          <w:lang w:val="en-US"/>
        </w:rPr>
        <w:t>Radiologie</w:t>
      </w:r>
      <w:proofErr w:type="spellEnd"/>
      <w:r w:rsidRPr="00B37135">
        <w:rPr>
          <w:rFonts w:eastAsia="PMingLiU"/>
          <w:bCs/>
          <w:lang w:val="en-US"/>
        </w:rPr>
        <w:t xml:space="preserve"> </w:t>
      </w:r>
      <w:proofErr w:type="spellStart"/>
      <w:r w:rsidRPr="00B37135">
        <w:rPr>
          <w:rFonts w:eastAsia="PMingLiU"/>
          <w:bCs/>
          <w:lang w:val="en-US"/>
        </w:rPr>
        <w:t>şi</w:t>
      </w:r>
      <w:proofErr w:type="spellEnd"/>
      <w:r w:rsidRPr="00B37135">
        <w:rPr>
          <w:rFonts w:eastAsia="PMingLiU"/>
          <w:bCs/>
          <w:lang w:val="en-US"/>
        </w:rPr>
        <w:t xml:space="preserve"> </w:t>
      </w:r>
      <w:proofErr w:type="spellStart"/>
      <w:r w:rsidRPr="00B37135">
        <w:rPr>
          <w:rFonts w:eastAsia="PMingLiU"/>
          <w:bCs/>
          <w:lang w:val="en-US"/>
        </w:rPr>
        <w:t>imagistică</w:t>
      </w:r>
      <w:proofErr w:type="spellEnd"/>
      <w:r w:rsidRPr="00B37135">
        <w:rPr>
          <w:rFonts w:eastAsia="PMingLiU"/>
          <w:bCs/>
          <w:lang w:val="en-US"/>
        </w:rPr>
        <w:t xml:space="preserve"> </w:t>
      </w:r>
      <w:proofErr w:type="spellStart"/>
      <w:r w:rsidRPr="00B37135">
        <w:rPr>
          <w:rFonts w:eastAsia="PMingLiU"/>
          <w:bCs/>
          <w:lang w:val="en-US"/>
        </w:rPr>
        <w:t>medicală</w:t>
      </w:r>
      <w:proofErr w:type="spellEnd"/>
      <w:r w:rsidRPr="00B37135">
        <w:rPr>
          <w:rFonts w:eastAsia="PMingLiU"/>
          <w:bCs/>
          <w:lang w:val="en-US"/>
        </w:rPr>
        <w:t xml:space="preserve">. </w:t>
      </w:r>
      <w:proofErr w:type="spellStart"/>
      <w:r w:rsidRPr="00E64DE4">
        <w:rPr>
          <w:rFonts w:eastAsia="PMingLiU"/>
          <w:bCs/>
        </w:rPr>
        <w:t>Manual</w:t>
      </w:r>
      <w:proofErr w:type="spellEnd"/>
      <w:r w:rsidRPr="00E64DE4">
        <w:rPr>
          <w:rFonts w:eastAsia="PMingLiU"/>
          <w:bCs/>
        </w:rPr>
        <w:t>. Bucureşti, 2009.</w:t>
      </w:r>
    </w:p>
    <w:p w:rsidR="00DF1B71" w:rsidRPr="00E64DE4" w:rsidRDefault="00DF1B71" w:rsidP="00E64DE4">
      <w:pPr>
        <w:pStyle w:val="a5"/>
        <w:numPr>
          <w:ilvl w:val="0"/>
          <w:numId w:val="12"/>
        </w:numPr>
        <w:jc w:val="both"/>
      </w:pPr>
      <w:proofErr w:type="spellStart"/>
      <w:r w:rsidRPr="00B37135">
        <w:rPr>
          <w:rFonts w:eastAsia="PMingLiU"/>
          <w:bCs/>
          <w:lang w:val="en-US"/>
        </w:rPr>
        <w:t>Dudea</w:t>
      </w:r>
      <w:proofErr w:type="spellEnd"/>
      <w:r w:rsidRPr="00B37135">
        <w:rPr>
          <w:rFonts w:eastAsia="PMingLiU"/>
          <w:bCs/>
          <w:lang w:val="en-US"/>
        </w:rPr>
        <w:t xml:space="preserve"> S. </w:t>
      </w:r>
      <w:proofErr w:type="spellStart"/>
      <w:r w:rsidRPr="00B37135">
        <w:rPr>
          <w:rFonts w:eastAsia="PMingLiU"/>
          <w:bCs/>
          <w:lang w:val="en-US"/>
        </w:rPr>
        <w:t>Radiologie</w:t>
      </w:r>
      <w:proofErr w:type="spellEnd"/>
      <w:r w:rsidRPr="00B37135">
        <w:rPr>
          <w:rFonts w:eastAsia="PMingLiU"/>
          <w:bCs/>
          <w:lang w:val="en-US"/>
        </w:rPr>
        <w:t xml:space="preserve">. </w:t>
      </w:r>
      <w:proofErr w:type="spellStart"/>
      <w:r w:rsidRPr="00B37135">
        <w:rPr>
          <w:rFonts w:eastAsia="PMingLiU"/>
          <w:bCs/>
          <w:lang w:val="en-US"/>
        </w:rPr>
        <w:t>Imagistica</w:t>
      </w:r>
      <w:proofErr w:type="spellEnd"/>
      <w:r w:rsidRPr="00B37135">
        <w:rPr>
          <w:rFonts w:eastAsia="PMingLiU"/>
          <w:bCs/>
          <w:lang w:val="en-US"/>
        </w:rPr>
        <w:t xml:space="preserve"> </w:t>
      </w:r>
      <w:proofErr w:type="spellStart"/>
      <w:r w:rsidRPr="00B37135">
        <w:rPr>
          <w:rFonts w:eastAsia="PMingLiU"/>
          <w:bCs/>
          <w:lang w:val="en-US"/>
        </w:rPr>
        <w:t>medicală</w:t>
      </w:r>
      <w:proofErr w:type="spellEnd"/>
      <w:r w:rsidRPr="00B37135">
        <w:rPr>
          <w:rFonts w:eastAsia="PMingLiU"/>
          <w:bCs/>
          <w:lang w:val="en-US"/>
        </w:rPr>
        <w:t xml:space="preserve">. </w:t>
      </w:r>
      <w:proofErr w:type="spellStart"/>
      <w:r w:rsidRPr="00B37135">
        <w:rPr>
          <w:rFonts w:eastAsia="PMingLiU"/>
          <w:bCs/>
          <w:lang w:val="en-US"/>
        </w:rPr>
        <w:t>Îndrumar</w:t>
      </w:r>
      <w:proofErr w:type="spellEnd"/>
      <w:r w:rsidRPr="00B37135">
        <w:rPr>
          <w:rFonts w:eastAsia="PMingLiU"/>
          <w:bCs/>
          <w:lang w:val="en-US"/>
        </w:rPr>
        <w:t xml:space="preserve"> de </w:t>
      </w:r>
      <w:proofErr w:type="spellStart"/>
      <w:r w:rsidRPr="00B37135">
        <w:rPr>
          <w:rFonts w:eastAsia="PMingLiU"/>
          <w:bCs/>
          <w:lang w:val="en-US"/>
        </w:rPr>
        <w:t>studii</w:t>
      </w:r>
      <w:proofErr w:type="spellEnd"/>
      <w:r w:rsidRPr="00B37135">
        <w:rPr>
          <w:rFonts w:eastAsia="PMingLiU"/>
          <w:bCs/>
          <w:lang w:val="en-US"/>
        </w:rPr>
        <w:t xml:space="preserve"> </w:t>
      </w:r>
      <w:proofErr w:type="spellStart"/>
      <w:r w:rsidRPr="00B37135">
        <w:rPr>
          <w:rFonts w:eastAsia="PMingLiU"/>
          <w:bCs/>
          <w:lang w:val="en-US"/>
        </w:rPr>
        <w:t>pentru</w:t>
      </w:r>
      <w:proofErr w:type="spellEnd"/>
      <w:r w:rsidRPr="00B37135">
        <w:rPr>
          <w:rFonts w:eastAsia="PMingLiU"/>
          <w:bCs/>
          <w:lang w:val="en-US"/>
        </w:rPr>
        <w:t xml:space="preserve"> </w:t>
      </w:r>
      <w:proofErr w:type="spellStart"/>
      <w:r w:rsidRPr="00B37135">
        <w:rPr>
          <w:rFonts w:eastAsia="PMingLiU"/>
          <w:bCs/>
          <w:lang w:val="en-US"/>
        </w:rPr>
        <w:t>pregătire</w:t>
      </w:r>
      <w:proofErr w:type="spellEnd"/>
      <w:r w:rsidRPr="00B37135">
        <w:rPr>
          <w:rFonts w:eastAsia="PMingLiU"/>
          <w:bCs/>
          <w:lang w:val="en-US"/>
        </w:rPr>
        <w:t xml:space="preserve"> </w:t>
      </w:r>
      <w:proofErr w:type="spellStart"/>
      <w:r w:rsidRPr="00B37135">
        <w:rPr>
          <w:rFonts w:eastAsia="PMingLiU"/>
          <w:bCs/>
          <w:lang w:val="en-US"/>
        </w:rPr>
        <w:t>în</w:t>
      </w:r>
      <w:proofErr w:type="spellEnd"/>
      <w:r w:rsidRPr="00B37135">
        <w:rPr>
          <w:rFonts w:eastAsia="PMingLiU"/>
          <w:bCs/>
          <w:lang w:val="en-US"/>
        </w:rPr>
        <w:t xml:space="preserve"> </w:t>
      </w:r>
      <w:proofErr w:type="spellStart"/>
      <w:r w:rsidRPr="00B37135">
        <w:rPr>
          <w:rFonts w:eastAsia="PMingLiU"/>
          <w:bCs/>
          <w:lang w:val="en-US"/>
        </w:rPr>
        <w:t>specialitate</w:t>
      </w:r>
      <w:proofErr w:type="spellEnd"/>
      <w:r w:rsidRPr="00B37135">
        <w:rPr>
          <w:rFonts w:eastAsia="PMingLiU"/>
          <w:bCs/>
          <w:lang w:val="en-US"/>
        </w:rPr>
        <w:t xml:space="preserve">. </w:t>
      </w:r>
      <w:proofErr w:type="spellStart"/>
      <w:r w:rsidRPr="00E64DE4">
        <w:rPr>
          <w:rFonts w:eastAsia="PMingLiU"/>
          <w:bCs/>
        </w:rPr>
        <w:t>Vol</w:t>
      </w:r>
      <w:proofErr w:type="spellEnd"/>
      <w:r w:rsidRPr="00E64DE4">
        <w:rPr>
          <w:rFonts w:eastAsia="PMingLiU"/>
          <w:bCs/>
        </w:rPr>
        <w:t xml:space="preserve"> 1-2, </w:t>
      </w:r>
      <w:proofErr w:type="spellStart"/>
      <w:r w:rsidR="00E64DE4" w:rsidRPr="00E64DE4">
        <w:rPr>
          <w:rFonts w:eastAsia="PMingLiU"/>
          <w:bCs/>
        </w:rPr>
        <w:t>editura</w:t>
      </w:r>
      <w:proofErr w:type="spellEnd"/>
      <w:r w:rsidR="00E64DE4" w:rsidRPr="00E64DE4">
        <w:rPr>
          <w:rFonts w:eastAsia="PMingLiU"/>
          <w:bCs/>
        </w:rPr>
        <w:t xml:space="preserve"> </w:t>
      </w:r>
      <w:proofErr w:type="spellStart"/>
      <w:r w:rsidR="00E64DE4" w:rsidRPr="00E64DE4">
        <w:rPr>
          <w:rFonts w:eastAsia="PMingLiU"/>
          <w:bCs/>
        </w:rPr>
        <w:t>Medicală</w:t>
      </w:r>
      <w:proofErr w:type="spellEnd"/>
      <w:r w:rsidR="00E64DE4" w:rsidRPr="00E64DE4">
        <w:rPr>
          <w:rFonts w:eastAsia="PMingLiU"/>
          <w:bCs/>
        </w:rPr>
        <w:t>, 2018, p.1140.</w:t>
      </w:r>
    </w:p>
    <w:p w:rsidR="00DF1B71" w:rsidRPr="00DF1B71" w:rsidRDefault="00DF1B71">
      <w:pPr>
        <w:rPr>
          <w:lang w:val="en-US"/>
        </w:rPr>
      </w:pPr>
    </w:p>
    <w:sectPr w:rsidR="00DF1B71" w:rsidRPr="00DF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E4A"/>
    <w:multiLevelType w:val="multilevel"/>
    <w:tmpl w:val="186AD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43BD5"/>
    <w:multiLevelType w:val="hybridMultilevel"/>
    <w:tmpl w:val="F0769D2E"/>
    <w:lvl w:ilvl="0" w:tplc="F77ACAEA">
      <w:numFmt w:val="bullet"/>
      <w:lvlText w:val="-"/>
      <w:lvlJc w:val="left"/>
      <w:pPr>
        <w:tabs>
          <w:tab w:val="num" w:pos="483"/>
        </w:tabs>
        <w:ind w:left="48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F392E0B"/>
    <w:multiLevelType w:val="hybridMultilevel"/>
    <w:tmpl w:val="31168184"/>
    <w:lvl w:ilvl="0" w:tplc="FB60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741"/>
    <w:multiLevelType w:val="multilevel"/>
    <w:tmpl w:val="DF3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878DC"/>
    <w:multiLevelType w:val="hybridMultilevel"/>
    <w:tmpl w:val="E5466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16007"/>
    <w:multiLevelType w:val="hybridMultilevel"/>
    <w:tmpl w:val="4BB85518"/>
    <w:lvl w:ilvl="0" w:tplc="FB60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95900"/>
    <w:multiLevelType w:val="hybridMultilevel"/>
    <w:tmpl w:val="D10086E2"/>
    <w:lvl w:ilvl="0" w:tplc="C5DC1EF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961F8"/>
    <w:multiLevelType w:val="multilevel"/>
    <w:tmpl w:val="5D6C6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107BC"/>
    <w:multiLevelType w:val="hybridMultilevel"/>
    <w:tmpl w:val="ABB03174"/>
    <w:lvl w:ilvl="0" w:tplc="FB60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363C2"/>
    <w:multiLevelType w:val="hybridMultilevel"/>
    <w:tmpl w:val="A712F7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F686C"/>
    <w:multiLevelType w:val="hybridMultilevel"/>
    <w:tmpl w:val="69127712"/>
    <w:lvl w:ilvl="0" w:tplc="09849212">
      <w:numFmt w:val="bullet"/>
      <w:lvlText w:val="-"/>
      <w:lvlJc w:val="left"/>
      <w:pPr>
        <w:tabs>
          <w:tab w:val="num" w:pos="483"/>
        </w:tabs>
        <w:ind w:left="483" w:hanging="360"/>
      </w:pPr>
      <w:rPr>
        <w:rFonts w:ascii="Times New Roman" w:eastAsia="Calibri" w:hAnsi="Times New Roman" w:cs="Times New Roman" w:hint="default"/>
        <w:color w:val="auto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6879F9"/>
    <w:multiLevelType w:val="hybridMultilevel"/>
    <w:tmpl w:val="32CE88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C7"/>
    <w:rsid w:val="00AD5254"/>
    <w:rsid w:val="00B37135"/>
    <w:rsid w:val="00B7301C"/>
    <w:rsid w:val="00DF1B71"/>
    <w:rsid w:val="00E04DB6"/>
    <w:rsid w:val="00E64DE4"/>
    <w:rsid w:val="00FA17C7"/>
    <w:rsid w:val="00F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17C7"/>
    <w:pPr>
      <w:ind w:firstLine="360"/>
    </w:pPr>
    <w:rPr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FA17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A17C7"/>
    <w:pPr>
      <w:ind w:left="720"/>
    </w:pPr>
  </w:style>
  <w:style w:type="paragraph" w:customStyle="1" w:styleId="1">
    <w:name w:val="Абзац списка1"/>
    <w:basedOn w:val="a"/>
    <w:qFormat/>
    <w:rsid w:val="00B7301C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5">
    <w:name w:val="Основной текст (15)_"/>
    <w:basedOn w:val="a0"/>
    <w:link w:val="150"/>
    <w:locked/>
    <w:rsid w:val="00B7301C"/>
    <w:rPr>
      <w:rFonts w:ascii="Arial Narrow" w:hAnsi="Arial Narrow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7301C"/>
    <w:pPr>
      <w:shd w:val="clear" w:color="auto" w:fill="FFFFFF"/>
      <w:spacing w:before="180" w:line="245" w:lineRule="exact"/>
      <w:jc w:val="both"/>
    </w:pPr>
    <w:rPr>
      <w:rFonts w:ascii="Arial Narrow" w:eastAsiaTheme="minorHAnsi" w:hAnsi="Arial Narrow" w:cstheme="minorBidi"/>
      <w:sz w:val="14"/>
      <w:szCs w:val="14"/>
      <w:shd w:val="clear" w:color="auto" w:fill="FFFFFF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17C7"/>
    <w:pPr>
      <w:ind w:firstLine="360"/>
    </w:pPr>
    <w:rPr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FA17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A17C7"/>
    <w:pPr>
      <w:ind w:left="720"/>
    </w:pPr>
  </w:style>
  <w:style w:type="paragraph" w:customStyle="1" w:styleId="1">
    <w:name w:val="Абзац списка1"/>
    <w:basedOn w:val="a"/>
    <w:qFormat/>
    <w:rsid w:val="00B7301C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5">
    <w:name w:val="Основной текст (15)_"/>
    <w:basedOn w:val="a0"/>
    <w:link w:val="150"/>
    <w:locked/>
    <w:rsid w:val="00B7301C"/>
    <w:rPr>
      <w:rFonts w:ascii="Arial Narrow" w:hAnsi="Arial Narrow"/>
      <w:sz w:val="14"/>
      <w:szCs w:val="14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7301C"/>
    <w:pPr>
      <w:shd w:val="clear" w:color="auto" w:fill="FFFFFF"/>
      <w:spacing w:before="180" w:line="245" w:lineRule="exact"/>
      <w:jc w:val="both"/>
    </w:pPr>
    <w:rPr>
      <w:rFonts w:ascii="Arial Narrow" w:eastAsiaTheme="minorHAnsi" w:hAnsi="Arial Narrow" w:cstheme="minorBidi"/>
      <w:sz w:val="14"/>
      <w:szCs w:val="14"/>
      <w:shd w:val="clear" w:color="auto" w:fill="FFFFFF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Admin</cp:lastModifiedBy>
  <cp:revision>2</cp:revision>
  <dcterms:created xsi:type="dcterms:W3CDTF">2020-03-03T06:58:00Z</dcterms:created>
  <dcterms:modified xsi:type="dcterms:W3CDTF">2020-11-25T09:25:00Z</dcterms:modified>
</cp:coreProperties>
</file>