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EA4" w:rsidRPr="00857046" w:rsidRDefault="00405602" w:rsidP="00197F5D">
      <w:pPr>
        <w:jc w:val="center"/>
        <w:rPr>
          <w:rFonts w:ascii="Times New Roman" w:hAnsi="Times New Roman" w:cs="Times New Roman"/>
          <w:b/>
          <w:color w:val="C00000"/>
          <w:sz w:val="32"/>
          <w:szCs w:val="32"/>
        </w:rPr>
      </w:pPr>
      <w:r>
        <w:rPr>
          <w:rFonts w:ascii="Times New Roman" w:hAnsi="Times New Roman" w:cs="Times New Roman"/>
          <w:b/>
          <w:sz w:val="32"/>
          <w:szCs w:val="32"/>
        </w:rPr>
        <w:t>Pediatrics Discipline Sheet</w:t>
      </w:r>
      <w:r w:rsidR="00002322" w:rsidRPr="00857046">
        <w:rPr>
          <w:rFonts w:ascii="Times New Roman" w:hAnsi="Times New Roman" w:cs="Times New Roman"/>
          <w:b/>
          <w:sz w:val="32"/>
          <w:szCs w:val="32"/>
        </w:rPr>
        <w:t xml:space="preserve">, </w:t>
      </w:r>
      <w:r>
        <w:rPr>
          <w:rFonts w:ascii="Times New Roman" w:hAnsi="Times New Roman" w:cs="Times New Roman"/>
          <w:b/>
          <w:sz w:val="32"/>
          <w:szCs w:val="32"/>
        </w:rPr>
        <w:t xml:space="preserve"> General </w:t>
      </w:r>
      <w:r w:rsidR="00002322" w:rsidRPr="00857046">
        <w:rPr>
          <w:rFonts w:ascii="Times New Roman" w:hAnsi="Times New Roman" w:cs="Times New Roman"/>
          <w:b/>
          <w:color w:val="C00000"/>
          <w:sz w:val="32"/>
          <w:szCs w:val="32"/>
        </w:rPr>
        <w:t>Med</w:t>
      </w:r>
      <w:r>
        <w:rPr>
          <w:rFonts w:ascii="Times New Roman" w:hAnsi="Times New Roman" w:cs="Times New Roman"/>
          <w:b/>
          <w:color w:val="C00000"/>
          <w:sz w:val="32"/>
          <w:szCs w:val="32"/>
        </w:rPr>
        <w:t xml:space="preserve">icine </w:t>
      </w:r>
    </w:p>
    <w:tbl>
      <w:tblPr>
        <w:tblStyle w:val="a3"/>
        <w:tblW w:w="0" w:type="auto"/>
        <w:tblLook w:val="04A0"/>
      </w:tblPr>
      <w:tblGrid>
        <w:gridCol w:w="2689"/>
        <w:gridCol w:w="1388"/>
        <w:gridCol w:w="851"/>
        <w:gridCol w:w="2835"/>
        <w:gridCol w:w="1582"/>
      </w:tblGrid>
      <w:tr w:rsidR="000B7EA4" w:rsidRPr="00857046" w:rsidTr="000B7EA4">
        <w:tc>
          <w:tcPr>
            <w:tcW w:w="2689" w:type="dxa"/>
            <w:shd w:val="clear" w:color="auto" w:fill="DEEAF6" w:themeFill="accent1" w:themeFillTint="33"/>
          </w:tcPr>
          <w:p w:rsidR="000B7EA4" w:rsidRPr="00857046" w:rsidRDefault="00857046" w:rsidP="00002322">
            <w:pPr>
              <w:ind w:right="-79"/>
              <w:rPr>
                <w:rFonts w:ascii="Times New Roman" w:hAnsi="Times New Roman" w:cs="Times New Roman"/>
                <w:sz w:val="28"/>
                <w:szCs w:val="28"/>
              </w:rPr>
            </w:pPr>
            <w:r w:rsidRPr="00857046">
              <w:rPr>
                <w:rFonts w:ascii="Times New Roman" w:hAnsi="Times New Roman" w:cs="Times New Roman"/>
                <w:sz w:val="28"/>
                <w:szCs w:val="28"/>
              </w:rPr>
              <w:t>Course Name</w:t>
            </w:r>
          </w:p>
        </w:tc>
        <w:tc>
          <w:tcPr>
            <w:tcW w:w="6656" w:type="dxa"/>
            <w:gridSpan w:val="4"/>
          </w:tcPr>
          <w:p w:rsidR="000B7EA4" w:rsidRPr="00857046" w:rsidRDefault="00857046" w:rsidP="00ED7ED6">
            <w:pPr>
              <w:rPr>
                <w:rFonts w:ascii="Times New Roman" w:hAnsi="Times New Roman" w:cs="Times New Roman"/>
                <w:b/>
                <w:sz w:val="28"/>
                <w:szCs w:val="28"/>
              </w:rPr>
            </w:pPr>
            <w:r w:rsidRPr="00857046">
              <w:rPr>
                <w:rFonts w:ascii="Times New Roman" w:hAnsi="Times New Roman" w:cs="Times New Roman"/>
                <w:b/>
                <w:sz w:val="28"/>
                <w:szCs w:val="28"/>
              </w:rPr>
              <w:t>Child care</w:t>
            </w:r>
            <w:r w:rsidR="00EF3108" w:rsidRPr="00857046">
              <w:rPr>
                <w:rFonts w:ascii="Times New Roman" w:hAnsi="Times New Roman" w:cs="Times New Roman"/>
                <w:b/>
                <w:sz w:val="28"/>
                <w:szCs w:val="28"/>
              </w:rPr>
              <w:t>. Neonatolog</w:t>
            </w:r>
            <w:r w:rsidRPr="00857046">
              <w:rPr>
                <w:rFonts w:ascii="Times New Roman" w:hAnsi="Times New Roman" w:cs="Times New Roman"/>
                <w:b/>
                <w:sz w:val="28"/>
                <w:szCs w:val="28"/>
              </w:rPr>
              <w:t>y</w:t>
            </w:r>
            <w:r w:rsidR="00EF3108" w:rsidRPr="00857046">
              <w:rPr>
                <w:rFonts w:ascii="Times New Roman" w:hAnsi="Times New Roman" w:cs="Times New Roman"/>
                <w:b/>
                <w:sz w:val="28"/>
                <w:szCs w:val="28"/>
              </w:rPr>
              <w:t>. Pediatri</w:t>
            </w:r>
            <w:r w:rsidRPr="00857046">
              <w:rPr>
                <w:rFonts w:ascii="Times New Roman" w:hAnsi="Times New Roman" w:cs="Times New Roman"/>
                <w:b/>
                <w:sz w:val="28"/>
                <w:szCs w:val="28"/>
              </w:rPr>
              <w:t>cs</w:t>
            </w:r>
            <w:r w:rsidR="00DE3F63" w:rsidRPr="00857046">
              <w:rPr>
                <w:rFonts w:ascii="Times New Roman" w:hAnsi="Times New Roman" w:cs="Times New Roman"/>
                <w:b/>
                <w:sz w:val="28"/>
                <w:szCs w:val="28"/>
              </w:rPr>
              <w:t>.</w:t>
            </w:r>
          </w:p>
        </w:tc>
      </w:tr>
      <w:tr w:rsidR="00ED7ED6" w:rsidRPr="00857046" w:rsidTr="00ED7ED6">
        <w:tc>
          <w:tcPr>
            <w:tcW w:w="2689" w:type="dxa"/>
          </w:tcPr>
          <w:p w:rsidR="00ED7ED6" w:rsidRPr="00857046" w:rsidRDefault="00ED7ED6" w:rsidP="00951570">
            <w:pPr>
              <w:rPr>
                <w:rFonts w:ascii="Times New Roman" w:hAnsi="Times New Roman" w:cs="Times New Roman"/>
                <w:sz w:val="28"/>
                <w:szCs w:val="28"/>
              </w:rPr>
            </w:pPr>
            <w:r w:rsidRPr="00857046">
              <w:rPr>
                <w:rFonts w:ascii="Times New Roman" w:hAnsi="Times New Roman" w:cs="Times New Roman"/>
                <w:sz w:val="28"/>
                <w:szCs w:val="28"/>
              </w:rPr>
              <w:t>T</w:t>
            </w:r>
            <w:r w:rsidR="00857046">
              <w:rPr>
                <w:rFonts w:ascii="Times New Roman" w:hAnsi="Times New Roman" w:cs="Times New Roman"/>
                <w:sz w:val="28"/>
                <w:szCs w:val="28"/>
              </w:rPr>
              <w:t>ype</w:t>
            </w:r>
          </w:p>
        </w:tc>
        <w:tc>
          <w:tcPr>
            <w:tcW w:w="2239" w:type="dxa"/>
            <w:gridSpan w:val="2"/>
          </w:tcPr>
          <w:p w:rsidR="00ED7ED6" w:rsidRPr="00857046" w:rsidRDefault="00857046" w:rsidP="00ED7ED6">
            <w:pPr>
              <w:rPr>
                <w:rFonts w:ascii="Times New Roman" w:hAnsi="Times New Roman" w:cs="Times New Roman"/>
                <w:sz w:val="24"/>
                <w:szCs w:val="24"/>
              </w:rPr>
            </w:pPr>
            <w:r>
              <w:rPr>
                <w:rFonts w:ascii="Times New Roman" w:hAnsi="Times New Roman" w:cs="Times New Roman"/>
                <w:sz w:val="24"/>
                <w:szCs w:val="24"/>
              </w:rPr>
              <w:t>Mandatory</w:t>
            </w:r>
          </w:p>
        </w:tc>
        <w:tc>
          <w:tcPr>
            <w:tcW w:w="2835" w:type="dxa"/>
            <w:vAlign w:val="center"/>
          </w:tcPr>
          <w:p w:rsidR="00ED7ED6" w:rsidRPr="00857046" w:rsidRDefault="00ED7ED6" w:rsidP="00ED7ED6">
            <w:pPr>
              <w:rPr>
                <w:rFonts w:ascii="Times New Roman" w:hAnsi="Times New Roman" w:cs="Times New Roman"/>
                <w:sz w:val="24"/>
                <w:szCs w:val="24"/>
              </w:rPr>
            </w:pPr>
            <w:r w:rsidRPr="00857046">
              <w:rPr>
                <w:rFonts w:ascii="Times New Roman" w:hAnsi="Times New Roman" w:cs="Times New Roman"/>
                <w:sz w:val="24"/>
                <w:szCs w:val="24"/>
              </w:rPr>
              <w:t>Credit</w:t>
            </w:r>
            <w:r w:rsidR="00857046">
              <w:rPr>
                <w:rFonts w:ascii="Times New Roman" w:hAnsi="Times New Roman" w:cs="Times New Roman"/>
                <w:sz w:val="24"/>
                <w:szCs w:val="24"/>
              </w:rPr>
              <w:t>s</w:t>
            </w:r>
          </w:p>
        </w:tc>
        <w:tc>
          <w:tcPr>
            <w:tcW w:w="1582" w:type="dxa"/>
            <w:vAlign w:val="center"/>
          </w:tcPr>
          <w:p w:rsidR="00ED7ED6" w:rsidRPr="00857046" w:rsidRDefault="00ED7ED6" w:rsidP="00ED7ED6">
            <w:pPr>
              <w:jc w:val="center"/>
              <w:rPr>
                <w:rFonts w:ascii="Times New Roman" w:hAnsi="Times New Roman" w:cs="Times New Roman"/>
                <w:sz w:val="24"/>
                <w:szCs w:val="24"/>
              </w:rPr>
            </w:pPr>
            <w:r w:rsidRPr="00857046">
              <w:rPr>
                <w:rFonts w:ascii="Times New Roman" w:hAnsi="Times New Roman" w:cs="Times New Roman"/>
                <w:sz w:val="24"/>
                <w:szCs w:val="24"/>
              </w:rPr>
              <w:t>15</w:t>
            </w:r>
          </w:p>
        </w:tc>
      </w:tr>
      <w:tr w:rsidR="00ED7ED6" w:rsidRPr="00857046" w:rsidTr="00ED7ED6">
        <w:tc>
          <w:tcPr>
            <w:tcW w:w="2689" w:type="dxa"/>
          </w:tcPr>
          <w:p w:rsidR="00ED7ED6" w:rsidRPr="00857046" w:rsidRDefault="00857046" w:rsidP="00951570">
            <w:pPr>
              <w:rPr>
                <w:rFonts w:ascii="Times New Roman" w:hAnsi="Times New Roman" w:cs="Times New Roman"/>
                <w:sz w:val="28"/>
                <w:szCs w:val="28"/>
              </w:rPr>
            </w:pPr>
            <w:r>
              <w:rPr>
                <w:rFonts w:ascii="Times New Roman" w:hAnsi="Times New Roman" w:cs="Times New Roman"/>
                <w:sz w:val="28"/>
                <w:szCs w:val="28"/>
              </w:rPr>
              <w:t>Academic Year</w:t>
            </w:r>
          </w:p>
        </w:tc>
        <w:tc>
          <w:tcPr>
            <w:tcW w:w="2239" w:type="dxa"/>
            <w:gridSpan w:val="2"/>
            <w:vAlign w:val="center"/>
          </w:tcPr>
          <w:p w:rsidR="00ED7ED6" w:rsidRPr="00857046" w:rsidRDefault="00ED7ED6" w:rsidP="00ED7ED6">
            <w:pPr>
              <w:jc w:val="center"/>
              <w:rPr>
                <w:rFonts w:ascii="Times New Roman" w:hAnsi="Times New Roman" w:cs="Times New Roman"/>
                <w:sz w:val="24"/>
                <w:szCs w:val="24"/>
              </w:rPr>
            </w:pPr>
            <w:r w:rsidRPr="00857046">
              <w:rPr>
                <w:rFonts w:ascii="Times New Roman" w:hAnsi="Times New Roman" w:cs="Times New Roman"/>
                <w:sz w:val="24"/>
                <w:szCs w:val="24"/>
              </w:rPr>
              <w:t>V</w:t>
            </w:r>
          </w:p>
        </w:tc>
        <w:tc>
          <w:tcPr>
            <w:tcW w:w="2835" w:type="dxa"/>
          </w:tcPr>
          <w:p w:rsidR="00ED7ED6" w:rsidRPr="00857046" w:rsidRDefault="00ED7ED6" w:rsidP="00ED7ED6">
            <w:pPr>
              <w:rPr>
                <w:rFonts w:ascii="Times New Roman" w:hAnsi="Times New Roman" w:cs="Times New Roman"/>
                <w:sz w:val="24"/>
                <w:szCs w:val="24"/>
              </w:rPr>
            </w:pPr>
            <w:r w:rsidRPr="00857046">
              <w:rPr>
                <w:rFonts w:ascii="Times New Roman" w:hAnsi="Times New Roman" w:cs="Times New Roman"/>
                <w:sz w:val="24"/>
                <w:szCs w:val="24"/>
              </w:rPr>
              <w:t>Semes</w:t>
            </w:r>
            <w:r w:rsidR="00857046">
              <w:rPr>
                <w:rFonts w:ascii="Times New Roman" w:hAnsi="Times New Roman" w:cs="Times New Roman"/>
                <w:sz w:val="24"/>
                <w:szCs w:val="24"/>
              </w:rPr>
              <w:t>ter</w:t>
            </w:r>
          </w:p>
        </w:tc>
        <w:tc>
          <w:tcPr>
            <w:tcW w:w="1582" w:type="dxa"/>
            <w:vAlign w:val="center"/>
          </w:tcPr>
          <w:p w:rsidR="00ED7ED6" w:rsidRPr="00857046" w:rsidRDefault="00ED7ED6" w:rsidP="00ED7ED6">
            <w:pPr>
              <w:jc w:val="center"/>
              <w:rPr>
                <w:rFonts w:ascii="Times New Roman" w:hAnsi="Times New Roman" w:cs="Times New Roman"/>
                <w:sz w:val="24"/>
                <w:szCs w:val="24"/>
              </w:rPr>
            </w:pPr>
            <w:r w:rsidRPr="00857046">
              <w:rPr>
                <w:rFonts w:ascii="Times New Roman" w:hAnsi="Times New Roman" w:cs="Times New Roman"/>
                <w:sz w:val="24"/>
                <w:szCs w:val="24"/>
              </w:rPr>
              <w:t>IX-X</w:t>
            </w:r>
          </w:p>
        </w:tc>
      </w:tr>
      <w:tr w:rsidR="00ED7ED6" w:rsidRPr="00857046" w:rsidTr="00ED7ED6">
        <w:tc>
          <w:tcPr>
            <w:tcW w:w="2689" w:type="dxa"/>
            <w:vMerge w:val="restart"/>
          </w:tcPr>
          <w:p w:rsidR="00ED7ED6" w:rsidRPr="00857046" w:rsidRDefault="00ED7ED6" w:rsidP="00951570">
            <w:pPr>
              <w:rPr>
                <w:rFonts w:ascii="Times New Roman" w:hAnsi="Times New Roman" w:cs="Times New Roman"/>
                <w:sz w:val="28"/>
                <w:szCs w:val="28"/>
              </w:rPr>
            </w:pPr>
            <w:r w:rsidRPr="00857046">
              <w:rPr>
                <w:rFonts w:ascii="Times New Roman" w:hAnsi="Times New Roman" w:cs="Times New Roman"/>
                <w:sz w:val="28"/>
                <w:szCs w:val="28"/>
              </w:rPr>
              <w:t>Nu</w:t>
            </w:r>
            <w:r w:rsidR="00857046">
              <w:rPr>
                <w:rFonts w:ascii="Times New Roman" w:hAnsi="Times New Roman" w:cs="Times New Roman"/>
                <w:sz w:val="28"/>
                <w:szCs w:val="28"/>
              </w:rPr>
              <w:t>mber of hours</w:t>
            </w:r>
          </w:p>
        </w:tc>
        <w:tc>
          <w:tcPr>
            <w:tcW w:w="1388" w:type="dxa"/>
          </w:tcPr>
          <w:p w:rsidR="00ED7ED6" w:rsidRPr="00857046" w:rsidRDefault="00857046" w:rsidP="00ED7ED6">
            <w:pPr>
              <w:rPr>
                <w:rFonts w:ascii="Times New Roman" w:hAnsi="Times New Roman" w:cs="Times New Roman"/>
                <w:sz w:val="24"/>
                <w:szCs w:val="24"/>
              </w:rPr>
            </w:pPr>
            <w:r>
              <w:rPr>
                <w:rFonts w:ascii="Times New Roman" w:hAnsi="Times New Roman" w:cs="Times New Roman"/>
                <w:sz w:val="24"/>
                <w:szCs w:val="24"/>
              </w:rPr>
              <w:t>Lectures</w:t>
            </w:r>
          </w:p>
        </w:tc>
        <w:tc>
          <w:tcPr>
            <w:tcW w:w="851" w:type="dxa"/>
            <w:vAlign w:val="center"/>
          </w:tcPr>
          <w:p w:rsidR="00ED7ED6" w:rsidRPr="00857046" w:rsidRDefault="00ED7ED6" w:rsidP="00ED7ED6">
            <w:pPr>
              <w:jc w:val="center"/>
              <w:rPr>
                <w:rFonts w:ascii="Times New Roman" w:hAnsi="Times New Roman" w:cs="Times New Roman"/>
                <w:sz w:val="24"/>
                <w:szCs w:val="24"/>
              </w:rPr>
            </w:pPr>
            <w:r w:rsidRPr="00857046">
              <w:rPr>
                <w:rFonts w:ascii="Times New Roman" w:hAnsi="Times New Roman" w:cs="Times New Roman"/>
                <w:sz w:val="24"/>
                <w:szCs w:val="24"/>
              </w:rPr>
              <w:t>90</w:t>
            </w:r>
          </w:p>
        </w:tc>
        <w:tc>
          <w:tcPr>
            <w:tcW w:w="2835" w:type="dxa"/>
          </w:tcPr>
          <w:p w:rsidR="00ED7ED6" w:rsidRPr="00857046" w:rsidRDefault="00857046" w:rsidP="00ED7ED6">
            <w:pPr>
              <w:rPr>
                <w:rFonts w:ascii="Times New Roman" w:hAnsi="Times New Roman" w:cs="Times New Roman"/>
                <w:sz w:val="24"/>
                <w:szCs w:val="24"/>
              </w:rPr>
            </w:pPr>
            <w:r>
              <w:rPr>
                <w:rFonts w:ascii="Times New Roman" w:hAnsi="Times New Roman" w:cs="Times New Roman"/>
                <w:sz w:val="24"/>
                <w:szCs w:val="24"/>
              </w:rPr>
              <w:t>Practical lessons</w:t>
            </w:r>
          </w:p>
        </w:tc>
        <w:tc>
          <w:tcPr>
            <w:tcW w:w="1582" w:type="dxa"/>
            <w:vAlign w:val="center"/>
          </w:tcPr>
          <w:p w:rsidR="00ED7ED6" w:rsidRPr="00857046" w:rsidRDefault="00ED7ED6" w:rsidP="00ED7ED6">
            <w:pPr>
              <w:jc w:val="center"/>
              <w:rPr>
                <w:rFonts w:ascii="Times New Roman" w:hAnsi="Times New Roman" w:cs="Times New Roman"/>
                <w:sz w:val="24"/>
                <w:szCs w:val="24"/>
              </w:rPr>
            </w:pPr>
            <w:r w:rsidRPr="00857046">
              <w:rPr>
                <w:rFonts w:ascii="Times New Roman" w:hAnsi="Times New Roman" w:cs="Times New Roman"/>
                <w:sz w:val="24"/>
                <w:szCs w:val="24"/>
              </w:rPr>
              <w:t>90</w:t>
            </w:r>
          </w:p>
        </w:tc>
      </w:tr>
      <w:tr w:rsidR="00ED7ED6" w:rsidRPr="00857046" w:rsidTr="00ED7ED6">
        <w:tc>
          <w:tcPr>
            <w:tcW w:w="2689" w:type="dxa"/>
            <w:vMerge/>
          </w:tcPr>
          <w:p w:rsidR="00ED7ED6" w:rsidRPr="00857046" w:rsidRDefault="00ED7ED6" w:rsidP="00951570">
            <w:pPr>
              <w:rPr>
                <w:rFonts w:ascii="Times New Roman" w:hAnsi="Times New Roman" w:cs="Times New Roman"/>
                <w:sz w:val="24"/>
                <w:szCs w:val="24"/>
              </w:rPr>
            </w:pPr>
          </w:p>
        </w:tc>
        <w:tc>
          <w:tcPr>
            <w:tcW w:w="1388" w:type="dxa"/>
          </w:tcPr>
          <w:p w:rsidR="00ED7ED6" w:rsidRPr="00857046" w:rsidRDefault="00ED7ED6" w:rsidP="00ED7ED6">
            <w:pPr>
              <w:rPr>
                <w:rFonts w:ascii="Times New Roman" w:hAnsi="Times New Roman" w:cs="Times New Roman"/>
                <w:sz w:val="24"/>
                <w:szCs w:val="24"/>
              </w:rPr>
            </w:pPr>
            <w:r w:rsidRPr="00857046">
              <w:rPr>
                <w:rFonts w:ascii="Times New Roman" w:hAnsi="Times New Roman" w:cs="Times New Roman"/>
                <w:sz w:val="24"/>
                <w:szCs w:val="24"/>
              </w:rPr>
              <w:t>Semin</w:t>
            </w:r>
            <w:r w:rsidR="00857046">
              <w:rPr>
                <w:rFonts w:ascii="Times New Roman" w:hAnsi="Times New Roman" w:cs="Times New Roman"/>
                <w:sz w:val="24"/>
                <w:szCs w:val="24"/>
              </w:rPr>
              <w:t>ars</w:t>
            </w:r>
          </w:p>
        </w:tc>
        <w:tc>
          <w:tcPr>
            <w:tcW w:w="851" w:type="dxa"/>
            <w:vAlign w:val="center"/>
          </w:tcPr>
          <w:p w:rsidR="00ED7ED6" w:rsidRPr="00857046" w:rsidRDefault="00ED7ED6" w:rsidP="00ED7ED6">
            <w:pPr>
              <w:jc w:val="center"/>
              <w:rPr>
                <w:rFonts w:ascii="Times New Roman" w:hAnsi="Times New Roman" w:cs="Times New Roman"/>
                <w:sz w:val="24"/>
                <w:szCs w:val="24"/>
              </w:rPr>
            </w:pPr>
            <w:r w:rsidRPr="00857046">
              <w:rPr>
                <w:rFonts w:ascii="Times New Roman" w:hAnsi="Times New Roman" w:cs="Times New Roman"/>
                <w:sz w:val="24"/>
                <w:szCs w:val="24"/>
              </w:rPr>
              <w:t>90</w:t>
            </w:r>
          </w:p>
        </w:tc>
        <w:tc>
          <w:tcPr>
            <w:tcW w:w="2835" w:type="dxa"/>
          </w:tcPr>
          <w:p w:rsidR="00ED7ED6" w:rsidRPr="00857046" w:rsidRDefault="00857046" w:rsidP="00ED7ED6">
            <w:pPr>
              <w:rPr>
                <w:rFonts w:ascii="Times New Roman" w:hAnsi="Times New Roman" w:cs="Times New Roman"/>
                <w:sz w:val="24"/>
                <w:szCs w:val="24"/>
              </w:rPr>
            </w:pPr>
            <w:r>
              <w:rPr>
                <w:rFonts w:ascii="Times New Roman" w:hAnsi="Times New Roman" w:cs="Times New Roman"/>
                <w:sz w:val="24"/>
                <w:szCs w:val="24"/>
              </w:rPr>
              <w:t>Individual work</w:t>
            </w:r>
          </w:p>
        </w:tc>
        <w:tc>
          <w:tcPr>
            <w:tcW w:w="1582" w:type="dxa"/>
            <w:vAlign w:val="center"/>
          </w:tcPr>
          <w:p w:rsidR="00ED7ED6" w:rsidRPr="00857046" w:rsidRDefault="00ED7ED6" w:rsidP="00ED7ED6">
            <w:pPr>
              <w:jc w:val="center"/>
              <w:rPr>
                <w:rFonts w:ascii="Times New Roman" w:hAnsi="Times New Roman" w:cs="Times New Roman"/>
                <w:sz w:val="24"/>
                <w:szCs w:val="24"/>
              </w:rPr>
            </w:pPr>
            <w:r w:rsidRPr="00857046">
              <w:rPr>
                <w:rFonts w:ascii="Times New Roman" w:hAnsi="Times New Roman" w:cs="Times New Roman"/>
                <w:sz w:val="24"/>
                <w:szCs w:val="24"/>
              </w:rPr>
              <w:t>180</w:t>
            </w:r>
          </w:p>
        </w:tc>
      </w:tr>
      <w:tr w:rsidR="000B7EA4" w:rsidRPr="00857046" w:rsidTr="000B7EA4">
        <w:tc>
          <w:tcPr>
            <w:tcW w:w="2689" w:type="dxa"/>
          </w:tcPr>
          <w:p w:rsidR="000B7EA4" w:rsidRPr="00857046" w:rsidRDefault="000B7EA4">
            <w:pPr>
              <w:rPr>
                <w:rFonts w:ascii="Times New Roman" w:hAnsi="Times New Roman" w:cs="Times New Roman"/>
                <w:sz w:val="28"/>
                <w:szCs w:val="28"/>
              </w:rPr>
            </w:pPr>
            <w:r w:rsidRPr="00857046">
              <w:rPr>
                <w:rFonts w:ascii="Times New Roman" w:hAnsi="Times New Roman" w:cs="Times New Roman"/>
                <w:sz w:val="28"/>
                <w:szCs w:val="28"/>
              </w:rPr>
              <w:t>Com</w:t>
            </w:r>
            <w:r w:rsidR="000B7793">
              <w:rPr>
                <w:rFonts w:ascii="Times New Roman" w:hAnsi="Times New Roman" w:cs="Times New Roman"/>
                <w:sz w:val="28"/>
                <w:szCs w:val="28"/>
              </w:rPr>
              <w:t>plexity</w:t>
            </w:r>
          </w:p>
        </w:tc>
        <w:tc>
          <w:tcPr>
            <w:tcW w:w="6656" w:type="dxa"/>
            <w:gridSpan w:val="4"/>
          </w:tcPr>
          <w:p w:rsidR="000B7EA4" w:rsidRPr="00857046" w:rsidRDefault="000B7793" w:rsidP="00ED7ED6">
            <w:pPr>
              <w:rPr>
                <w:rFonts w:ascii="Times New Roman" w:hAnsi="Times New Roman" w:cs="Times New Roman"/>
                <w:sz w:val="24"/>
                <w:szCs w:val="24"/>
              </w:rPr>
            </w:pPr>
            <w:r>
              <w:rPr>
                <w:rFonts w:ascii="Times New Roman" w:hAnsi="Times New Roman" w:cs="Times New Roman"/>
                <w:sz w:val="24"/>
                <w:szCs w:val="24"/>
              </w:rPr>
              <w:t>Professional</w:t>
            </w:r>
          </w:p>
        </w:tc>
      </w:tr>
      <w:tr w:rsidR="000B7EA4" w:rsidRPr="00857046" w:rsidTr="000B7EA4">
        <w:tc>
          <w:tcPr>
            <w:tcW w:w="2689" w:type="dxa"/>
          </w:tcPr>
          <w:p w:rsidR="000B7EA4" w:rsidRPr="00857046" w:rsidRDefault="000B7793">
            <w:pPr>
              <w:rPr>
                <w:rFonts w:ascii="Times New Roman" w:hAnsi="Times New Roman" w:cs="Times New Roman"/>
                <w:sz w:val="28"/>
                <w:szCs w:val="28"/>
              </w:rPr>
            </w:pPr>
            <w:r>
              <w:rPr>
                <w:rFonts w:ascii="Times New Roman" w:hAnsi="Times New Roman" w:cs="Times New Roman"/>
                <w:sz w:val="28"/>
                <w:szCs w:val="28"/>
              </w:rPr>
              <w:t>Course Chief</w:t>
            </w:r>
          </w:p>
        </w:tc>
        <w:tc>
          <w:tcPr>
            <w:tcW w:w="6656" w:type="dxa"/>
            <w:gridSpan w:val="4"/>
          </w:tcPr>
          <w:p w:rsidR="000B7EA4" w:rsidRPr="00857046" w:rsidRDefault="00EF3108" w:rsidP="00ED7ED6">
            <w:pPr>
              <w:rPr>
                <w:rFonts w:ascii="Times New Roman" w:hAnsi="Times New Roman" w:cs="Times New Roman"/>
                <w:sz w:val="24"/>
                <w:szCs w:val="24"/>
              </w:rPr>
            </w:pPr>
            <w:r w:rsidRPr="00857046">
              <w:rPr>
                <w:rFonts w:ascii="Times New Roman" w:hAnsi="Times New Roman" w:cs="Times New Roman"/>
                <w:sz w:val="24"/>
                <w:szCs w:val="24"/>
              </w:rPr>
              <w:t>Ninel Revenco</w:t>
            </w:r>
          </w:p>
        </w:tc>
      </w:tr>
      <w:tr w:rsidR="000B7EA4" w:rsidRPr="00857046" w:rsidTr="000B7EA4">
        <w:tc>
          <w:tcPr>
            <w:tcW w:w="2689" w:type="dxa"/>
          </w:tcPr>
          <w:p w:rsidR="000B7EA4" w:rsidRPr="00857046" w:rsidRDefault="000B7EA4" w:rsidP="000B7EA4">
            <w:pPr>
              <w:rPr>
                <w:rFonts w:ascii="Times New Roman" w:hAnsi="Times New Roman" w:cs="Times New Roman"/>
                <w:sz w:val="28"/>
                <w:szCs w:val="28"/>
              </w:rPr>
            </w:pPr>
            <w:r w:rsidRPr="00857046">
              <w:rPr>
                <w:rFonts w:ascii="Times New Roman" w:hAnsi="Times New Roman" w:cs="Times New Roman"/>
                <w:sz w:val="28"/>
                <w:szCs w:val="28"/>
              </w:rPr>
              <w:t>Loca</w:t>
            </w:r>
            <w:r w:rsidR="000B7793">
              <w:rPr>
                <w:rFonts w:ascii="Times New Roman" w:hAnsi="Times New Roman" w:cs="Times New Roman"/>
                <w:sz w:val="28"/>
                <w:szCs w:val="28"/>
              </w:rPr>
              <w:t>tion</w:t>
            </w:r>
          </w:p>
        </w:tc>
        <w:tc>
          <w:tcPr>
            <w:tcW w:w="6656" w:type="dxa"/>
            <w:gridSpan w:val="4"/>
          </w:tcPr>
          <w:p w:rsidR="00EF3108" w:rsidRPr="00857046" w:rsidRDefault="000B7793" w:rsidP="00ED7ED6">
            <w:pPr>
              <w:rPr>
                <w:rFonts w:ascii="Times New Roman" w:hAnsi="Times New Roman" w:cs="Times New Roman"/>
                <w:sz w:val="24"/>
                <w:szCs w:val="24"/>
              </w:rPr>
            </w:pPr>
            <w:r>
              <w:rPr>
                <w:rFonts w:ascii="Times New Roman" w:hAnsi="Times New Roman" w:cs="Times New Roman"/>
                <w:sz w:val="24"/>
                <w:szCs w:val="24"/>
              </w:rPr>
              <w:t>Pediatrics Department</w:t>
            </w:r>
          </w:p>
          <w:p w:rsidR="00EF3108" w:rsidRPr="00857046" w:rsidRDefault="000B7793" w:rsidP="00ED7ED6">
            <w:pPr>
              <w:rPr>
                <w:rFonts w:ascii="Times New Roman" w:hAnsi="Times New Roman" w:cs="Times New Roman"/>
                <w:sz w:val="24"/>
                <w:szCs w:val="24"/>
              </w:rPr>
            </w:pPr>
            <w:r>
              <w:rPr>
                <w:rFonts w:ascii="Times New Roman" w:hAnsi="Times New Roman" w:cs="Times New Roman"/>
                <w:sz w:val="24"/>
                <w:szCs w:val="24"/>
              </w:rPr>
              <w:t>PSMI</w:t>
            </w:r>
            <w:r w:rsidR="00EF3108" w:rsidRPr="00857046">
              <w:rPr>
                <w:rFonts w:ascii="Times New Roman" w:hAnsi="Times New Roman" w:cs="Times New Roman"/>
                <w:sz w:val="24"/>
                <w:szCs w:val="24"/>
              </w:rPr>
              <w:t xml:space="preserve"> Institut</w:t>
            </w:r>
            <w:r>
              <w:rPr>
                <w:rFonts w:ascii="Times New Roman" w:hAnsi="Times New Roman" w:cs="Times New Roman"/>
                <w:sz w:val="24"/>
                <w:szCs w:val="24"/>
              </w:rPr>
              <w:t>e of</w:t>
            </w:r>
            <w:r w:rsidR="00EF3108" w:rsidRPr="00857046">
              <w:rPr>
                <w:rFonts w:ascii="Times New Roman" w:hAnsi="Times New Roman" w:cs="Times New Roman"/>
                <w:sz w:val="24"/>
                <w:szCs w:val="24"/>
              </w:rPr>
              <w:t xml:space="preserve"> M</w:t>
            </w:r>
            <w:r>
              <w:rPr>
                <w:rFonts w:ascii="Times New Roman" w:hAnsi="Times New Roman" w:cs="Times New Roman"/>
                <w:sz w:val="24"/>
                <w:szCs w:val="24"/>
              </w:rPr>
              <w:t>otherand</w:t>
            </w:r>
            <w:r w:rsidR="00EF3108" w:rsidRPr="00857046">
              <w:rPr>
                <w:rFonts w:ascii="Times New Roman" w:hAnsi="Times New Roman" w:cs="Times New Roman"/>
                <w:sz w:val="24"/>
                <w:szCs w:val="24"/>
              </w:rPr>
              <w:t xml:space="preserve"> C</w:t>
            </w:r>
            <w:r>
              <w:rPr>
                <w:rFonts w:ascii="Times New Roman" w:hAnsi="Times New Roman" w:cs="Times New Roman"/>
                <w:sz w:val="24"/>
                <w:szCs w:val="24"/>
              </w:rPr>
              <w:t>hild</w:t>
            </w:r>
            <w:r w:rsidR="00EF3108" w:rsidRPr="00857046">
              <w:rPr>
                <w:rFonts w:ascii="Times New Roman" w:hAnsi="Times New Roman" w:cs="Times New Roman"/>
                <w:sz w:val="24"/>
                <w:szCs w:val="24"/>
              </w:rPr>
              <w:t>,</w:t>
            </w:r>
          </w:p>
          <w:p w:rsidR="00EF3108" w:rsidRPr="00857046" w:rsidRDefault="000B7793" w:rsidP="00ED7ED6">
            <w:pPr>
              <w:rPr>
                <w:rFonts w:ascii="Times New Roman" w:hAnsi="Times New Roman" w:cs="Times New Roman"/>
                <w:sz w:val="24"/>
                <w:szCs w:val="24"/>
              </w:rPr>
            </w:pPr>
            <w:r>
              <w:rPr>
                <w:rFonts w:ascii="Times New Roman" w:hAnsi="Times New Roman" w:cs="Times New Roman"/>
                <w:sz w:val="24"/>
                <w:szCs w:val="24"/>
              </w:rPr>
              <w:t xml:space="preserve">93 </w:t>
            </w:r>
            <w:r w:rsidR="00EF3108" w:rsidRPr="00857046">
              <w:rPr>
                <w:rFonts w:ascii="Times New Roman" w:hAnsi="Times New Roman" w:cs="Times New Roman"/>
                <w:sz w:val="24"/>
                <w:szCs w:val="24"/>
              </w:rPr>
              <w:t>Burebista</w:t>
            </w:r>
            <w:r>
              <w:rPr>
                <w:rFonts w:ascii="Times New Roman" w:hAnsi="Times New Roman" w:cs="Times New Roman"/>
                <w:sz w:val="24"/>
                <w:szCs w:val="24"/>
              </w:rPr>
              <w:t xml:space="preserve"> Street</w:t>
            </w:r>
            <w:r w:rsidR="00EF3108" w:rsidRPr="00857046">
              <w:rPr>
                <w:rFonts w:ascii="Times New Roman" w:hAnsi="Times New Roman" w:cs="Times New Roman"/>
                <w:sz w:val="24"/>
                <w:szCs w:val="24"/>
              </w:rPr>
              <w:t>,</w:t>
            </w:r>
          </w:p>
          <w:p w:rsidR="00EF3108" w:rsidRPr="00857046" w:rsidRDefault="00EF3108" w:rsidP="00ED7ED6">
            <w:pPr>
              <w:rPr>
                <w:rFonts w:ascii="Times New Roman" w:hAnsi="Times New Roman" w:cs="Times New Roman"/>
                <w:sz w:val="24"/>
                <w:szCs w:val="24"/>
              </w:rPr>
            </w:pPr>
            <w:r w:rsidRPr="00857046">
              <w:rPr>
                <w:rFonts w:ascii="Times New Roman" w:hAnsi="Times New Roman" w:cs="Times New Roman"/>
                <w:sz w:val="24"/>
                <w:szCs w:val="24"/>
              </w:rPr>
              <w:t>Chi</w:t>
            </w:r>
            <w:r w:rsidR="000B7793">
              <w:rPr>
                <w:rFonts w:ascii="Times New Roman" w:hAnsi="Times New Roman" w:cs="Times New Roman"/>
                <w:sz w:val="24"/>
                <w:szCs w:val="24"/>
              </w:rPr>
              <w:t>s</w:t>
            </w:r>
            <w:r w:rsidRPr="00857046">
              <w:rPr>
                <w:rFonts w:ascii="Times New Roman" w:hAnsi="Times New Roman" w:cs="Times New Roman"/>
                <w:sz w:val="24"/>
                <w:szCs w:val="24"/>
              </w:rPr>
              <w:t>in</w:t>
            </w:r>
            <w:r w:rsidR="000B7793">
              <w:rPr>
                <w:rFonts w:ascii="Times New Roman" w:hAnsi="Times New Roman" w:cs="Times New Roman"/>
                <w:sz w:val="24"/>
                <w:szCs w:val="24"/>
              </w:rPr>
              <w:t>a</w:t>
            </w:r>
            <w:r w:rsidRPr="00857046">
              <w:rPr>
                <w:rFonts w:ascii="Times New Roman" w:hAnsi="Times New Roman" w:cs="Times New Roman"/>
                <w:sz w:val="24"/>
                <w:szCs w:val="24"/>
              </w:rPr>
              <w:t>u, MD-2062,</w:t>
            </w:r>
          </w:p>
          <w:p w:rsidR="00EF3108" w:rsidRPr="00857046" w:rsidRDefault="00EF3108" w:rsidP="00ED7ED6">
            <w:pPr>
              <w:rPr>
                <w:rFonts w:ascii="Times New Roman" w:hAnsi="Times New Roman" w:cs="Times New Roman"/>
                <w:sz w:val="24"/>
                <w:szCs w:val="24"/>
              </w:rPr>
            </w:pPr>
            <w:r w:rsidRPr="00857046">
              <w:rPr>
                <w:rFonts w:ascii="Times New Roman" w:hAnsi="Times New Roman" w:cs="Times New Roman"/>
                <w:sz w:val="24"/>
                <w:szCs w:val="24"/>
              </w:rPr>
              <w:t>Republic</w:t>
            </w:r>
            <w:r w:rsidR="00F527FC">
              <w:rPr>
                <w:rFonts w:ascii="Times New Roman" w:hAnsi="Times New Roman" w:cs="Times New Roman"/>
                <w:sz w:val="24"/>
                <w:szCs w:val="24"/>
              </w:rPr>
              <w:t xml:space="preserve"> of</w:t>
            </w:r>
            <w:r w:rsidRPr="00857046">
              <w:rPr>
                <w:rFonts w:ascii="Times New Roman" w:hAnsi="Times New Roman" w:cs="Times New Roman"/>
                <w:sz w:val="24"/>
                <w:szCs w:val="24"/>
              </w:rPr>
              <w:t xml:space="preserve"> Moldova</w:t>
            </w:r>
          </w:p>
          <w:p w:rsidR="000B7EA4" w:rsidRPr="00857046" w:rsidRDefault="00EF3108" w:rsidP="00ED7ED6">
            <w:pPr>
              <w:rPr>
                <w:rFonts w:ascii="Times New Roman" w:hAnsi="Times New Roman" w:cs="Times New Roman"/>
                <w:sz w:val="24"/>
                <w:szCs w:val="24"/>
              </w:rPr>
            </w:pPr>
            <w:r w:rsidRPr="00857046">
              <w:rPr>
                <w:rFonts w:ascii="Times New Roman" w:hAnsi="Times New Roman" w:cs="Times New Roman"/>
                <w:sz w:val="24"/>
                <w:szCs w:val="24"/>
              </w:rPr>
              <w:t>(+373) 32 205 835</w:t>
            </w:r>
          </w:p>
        </w:tc>
      </w:tr>
      <w:tr w:rsidR="00D31D0E" w:rsidRPr="00857046" w:rsidTr="00130B45">
        <w:trPr>
          <w:trHeight w:val="1902"/>
        </w:trPr>
        <w:tc>
          <w:tcPr>
            <w:tcW w:w="2689" w:type="dxa"/>
            <w:vMerge w:val="restart"/>
          </w:tcPr>
          <w:p w:rsidR="00D31D0E" w:rsidRPr="00857046" w:rsidRDefault="00F527FC" w:rsidP="000B7EA4">
            <w:pPr>
              <w:rPr>
                <w:rFonts w:ascii="Times New Roman" w:hAnsi="Times New Roman" w:cs="Times New Roman"/>
                <w:sz w:val="28"/>
                <w:szCs w:val="28"/>
              </w:rPr>
            </w:pPr>
            <w:r w:rsidRPr="00F527FC">
              <w:rPr>
                <w:rFonts w:ascii="Times New Roman" w:hAnsi="Times New Roman" w:cs="Times New Roman"/>
                <w:sz w:val="28"/>
                <w:szCs w:val="28"/>
              </w:rPr>
              <w:t>Prerequisites and requirements</w:t>
            </w:r>
            <w:r w:rsidR="00D31D0E" w:rsidRPr="00857046">
              <w:rPr>
                <w:rFonts w:ascii="Times New Roman" w:hAnsi="Times New Roman" w:cs="Times New Roman"/>
                <w:sz w:val="28"/>
                <w:szCs w:val="28"/>
              </w:rPr>
              <w:t>:</w:t>
            </w:r>
          </w:p>
          <w:p w:rsidR="00D31D0E" w:rsidRPr="00857046" w:rsidRDefault="00D31D0E" w:rsidP="000B7EA4">
            <w:pPr>
              <w:rPr>
                <w:rFonts w:ascii="Times New Roman" w:hAnsi="Times New Roman" w:cs="Times New Roman"/>
                <w:sz w:val="28"/>
                <w:szCs w:val="28"/>
              </w:rPr>
            </w:pPr>
          </w:p>
        </w:tc>
        <w:tc>
          <w:tcPr>
            <w:tcW w:w="6656" w:type="dxa"/>
            <w:gridSpan w:val="4"/>
          </w:tcPr>
          <w:p w:rsidR="00D31D0E" w:rsidRPr="00857046" w:rsidRDefault="0055586E" w:rsidP="00ED7ED6">
            <w:pPr>
              <w:pStyle w:val="a8"/>
              <w:ind w:firstLine="0"/>
              <w:jc w:val="both"/>
              <w:rPr>
                <w:szCs w:val="24"/>
                <w:lang w:val="en-US"/>
              </w:rPr>
            </w:pPr>
            <w:r w:rsidRPr="00857046">
              <w:rPr>
                <w:iCs/>
                <w:szCs w:val="24"/>
                <w:lang w:val="en-US"/>
              </w:rPr>
              <w:t>Progra</w:t>
            </w:r>
            <w:r>
              <w:rPr>
                <w:iCs/>
                <w:szCs w:val="24"/>
                <w:lang w:val="en-US"/>
              </w:rPr>
              <w:t>m</w:t>
            </w:r>
            <w:r w:rsidR="00D31D0E" w:rsidRPr="00857046">
              <w:rPr>
                <w:iCs/>
                <w:szCs w:val="24"/>
                <w:lang w:val="en-US"/>
              </w:rPr>
              <w:t xml:space="preserve">: </w:t>
            </w:r>
            <w:r>
              <w:rPr>
                <w:iCs/>
                <w:szCs w:val="24"/>
                <w:lang w:val="en-US"/>
              </w:rPr>
              <w:t>basic knowledge in related disciplines such as</w:t>
            </w:r>
            <w:r w:rsidR="00D31D0E" w:rsidRPr="00857046">
              <w:rPr>
                <w:iCs/>
                <w:szCs w:val="24"/>
                <w:lang w:val="en-US"/>
              </w:rPr>
              <w:t xml:space="preserve">: </w:t>
            </w:r>
            <w:r w:rsidR="00D31D0E" w:rsidRPr="00857046">
              <w:rPr>
                <w:szCs w:val="24"/>
                <w:lang w:val="en-US"/>
              </w:rPr>
              <w:t>anatom</w:t>
            </w:r>
            <w:r>
              <w:rPr>
                <w:szCs w:val="24"/>
                <w:lang w:val="en-US"/>
              </w:rPr>
              <w:t>y</w:t>
            </w:r>
            <w:r w:rsidR="00D31D0E" w:rsidRPr="00857046">
              <w:rPr>
                <w:szCs w:val="24"/>
                <w:lang w:val="en-US"/>
              </w:rPr>
              <w:t xml:space="preserve">, </w:t>
            </w:r>
            <w:r w:rsidR="008B6B47" w:rsidRPr="00857046">
              <w:rPr>
                <w:szCs w:val="24"/>
                <w:lang w:val="en-US"/>
              </w:rPr>
              <w:t>histolog</w:t>
            </w:r>
            <w:r>
              <w:rPr>
                <w:szCs w:val="24"/>
                <w:lang w:val="en-US"/>
              </w:rPr>
              <w:t>y</w:t>
            </w:r>
            <w:r w:rsidR="008B6B47" w:rsidRPr="00857046">
              <w:rPr>
                <w:szCs w:val="24"/>
                <w:lang w:val="en-US"/>
              </w:rPr>
              <w:t xml:space="preserve">, </w:t>
            </w:r>
            <w:r>
              <w:rPr>
                <w:szCs w:val="24"/>
                <w:lang w:val="en-US"/>
              </w:rPr>
              <w:t>pathology</w:t>
            </w:r>
            <w:r w:rsidR="008B6B47" w:rsidRPr="00857046">
              <w:rPr>
                <w:szCs w:val="24"/>
                <w:lang w:val="en-US"/>
              </w:rPr>
              <w:t xml:space="preserve">, </w:t>
            </w:r>
            <w:r>
              <w:rPr>
                <w:szCs w:val="24"/>
                <w:lang w:val="en-US"/>
              </w:rPr>
              <w:t>human physiology</w:t>
            </w:r>
            <w:r w:rsidR="00D31D0E" w:rsidRPr="00857046">
              <w:rPr>
                <w:szCs w:val="24"/>
                <w:lang w:val="en-US"/>
              </w:rPr>
              <w:t xml:space="preserve">, </w:t>
            </w:r>
            <w:r>
              <w:rPr>
                <w:szCs w:val="24"/>
                <w:lang w:val="en-US"/>
              </w:rPr>
              <w:t>physiopathology</w:t>
            </w:r>
            <w:r w:rsidRPr="00857046">
              <w:rPr>
                <w:szCs w:val="24"/>
                <w:lang w:val="en-US"/>
              </w:rPr>
              <w:t>, microbiology</w:t>
            </w:r>
            <w:r w:rsidR="00D31D0E" w:rsidRPr="00857046">
              <w:rPr>
                <w:szCs w:val="24"/>
                <w:lang w:val="en-US"/>
              </w:rPr>
              <w:t xml:space="preserve">, </w:t>
            </w:r>
            <w:r>
              <w:rPr>
                <w:szCs w:val="24"/>
                <w:lang w:val="en-US"/>
              </w:rPr>
              <w:t>ph</w:t>
            </w:r>
            <w:r w:rsidR="00D31D0E" w:rsidRPr="00857046">
              <w:rPr>
                <w:szCs w:val="24"/>
                <w:lang w:val="en-US"/>
              </w:rPr>
              <w:t>armacolog</w:t>
            </w:r>
            <w:r>
              <w:rPr>
                <w:szCs w:val="24"/>
                <w:lang w:val="en-US"/>
              </w:rPr>
              <w:t>y</w:t>
            </w:r>
            <w:r w:rsidR="00D31D0E" w:rsidRPr="00857046">
              <w:rPr>
                <w:szCs w:val="24"/>
                <w:lang w:val="en-US"/>
              </w:rPr>
              <w:t xml:space="preserve">, </w:t>
            </w:r>
            <w:r>
              <w:rPr>
                <w:szCs w:val="24"/>
                <w:lang w:val="en-US"/>
              </w:rPr>
              <w:t xml:space="preserve">medical </w:t>
            </w:r>
            <w:r w:rsidR="00D31D0E" w:rsidRPr="00857046">
              <w:rPr>
                <w:szCs w:val="24"/>
                <w:lang w:val="en-US"/>
              </w:rPr>
              <w:t>semiolog</w:t>
            </w:r>
            <w:r>
              <w:rPr>
                <w:szCs w:val="24"/>
                <w:lang w:val="en-US"/>
              </w:rPr>
              <w:t>y</w:t>
            </w:r>
            <w:r w:rsidR="00D31D0E" w:rsidRPr="00857046">
              <w:rPr>
                <w:szCs w:val="24"/>
                <w:lang w:val="en-US"/>
              </w:rPr>
              <w:t>,</w:t>
            </w:r>
            <w:r>
              <w:rPr>
                <w:szCs w:val="24"/>
                <w:lang w:val="en-US"/>
              </w:rPr>
              <w:t xml:space="preserve"> medical Imagistics</w:t>
            </w:r>
            <w:r w:rsidR="00D31D0E" w:rsidRPr="00857046">
              <w:rPr>
                <w:szCs w:val="24"/>
                <w:lang w:val="en-US"/>
              </w:rPr>
              <w:t xml:space="preserve">, </w:t>
            </w:r>
            <w:r>
              <w:rPr>
                <w:szCs w:val="24"/>
                <w:lang w:val="en-US"/>
              </w:rPr>
              <w:t xml:space="preserve">also the integration with other clinical </w:t>
            </w:r>
            <w:r w:rsidR="00204750">
              <w:rPr>
                <w:szCs w:val="24"/>
                <w:lang w:val="en-US"/>
              </w:rPr>
              <w:t xml:space="preserve">disciplines </w:t>
            </w:r>
            <w:r w:rsidR="00204750" w:rsidRPr="00857046">
              <w:rPr>
                <w:szCs w:val="24"/>
                <w:lang w:val="en-US"/>
              </w:rPr>
              <w:t>–</w:t>
            </w:r>
            <w:r>
              <w:rPr>
                <w:szCs w:val="24"/>
                <w:lang w:val="en-US"/>
              </w:rPr>
              <w:t>internal medicine</w:t>
            </w:r>
            <w:r w:rsidR="00130B45" w:rsidRPr="00857046">
              <w:rPr>
                <w:szCs w:val="24"/>
                <w:lang w:val="en-US"/>
              </w:rPr>
              <w:t xml:space="preserve">, </w:t>
            </w:r>
            <w:r w:rsidR="00D31D0E" w:rsidRPr="00857046">
              <w:rPr>
                <w:szCs w:val="24"/>
                <w:lang w:val="en-US"/>
              </w:rPr>
              <w:t>obstetric</w:t>
            </w:r>
            <w:r>
              <w:rPr>
                <w:szCs w:val="24"/>
                <w:lang w:val="en-US"/>
              </w:rPr>
              <w:t>s</w:t>
            </w:r>
            <w:r w:rsidR="00D31D0E" w:rsidRPr="00857046">
              <w:rPr>
                <w:szCs w:val="24"/>
                <w:lang w:val="en-US"/>
              </w:rPr>
              <w:t>, neurolog</w:t>
            </w:r>
            <w:r>
              <w:rPr>
                <w:szCs w:val="24"/>
                <w:lang w:val="en-US"/>
              </w:rPr>
              <w:t>y</w:t>
            </w:r>
            <w:r w:rsidR="00D31D0E" w:rsidRPr="00857046">
              <w:rPr>
                <w:szCs w:val="24"/>
                <w:lang w:val="en-US"/>
              </w:rPr>
              <w:t xml:space="preserve">, </w:t>
            </w:r>
            <w:r>
              <w:rPr>
                <w:szCs w:val="24"/>
                <w:lang w:val="en-US"/>
              </w:rPr>
              <w:t>infectious diseases</w:t>
            </w:r>
            <w:r w:rsidR="00D31D0E" w:rsidRPr="00857046">
              <w:rPr>
                <w:szCs w:val="24"/>
                <w:lang w:val="en-US"/>
              </w:rPr>
              <w:t xml:space="preserve">, </w:t>
            </w:r>
            <w:r>
              <w:rPr>
                <w:szCs w:val="24"/>
                <w:lang w:val="en-US"/>
              </w:rPr>
              <w:t>pediatric surgery</w:t>
            </w:r>
            <w:r w:rsidR="00D31D0E" w:rsidRPr="00857046">
              <w:rPr>
                <w:szCs w:val="24"/>
                <w:lang w:val="en-US"/>
              </w:rPr>
              <w:t xml:space="preserve">. </w:t>
            </w:r>
          </w:p>
        </w:tc>
      </w:tr>
      <w:tr w:rsidR="000B7EA4" w:rsidRPr="00857046" w:rsidTr="000B7EA4">
        <w:tc>
          <w:tcPr>
            <w:tcW w:w="2689" w:type="dxa"/>
            <w:vMerge/>
          </w:tcPr>
          <w:p w:rsidR="000B7EA4" w:rsidRPr="00857046" w:rsidRDefault="000B7EA4" w:rsidP="000B7EA4">
            <w:pPr>
              <w:rPr>
                <w:rFonts w:ascii="Times New Roman" w:hAnsi="Times New Roman" w:cs="Times New Roman"/>
                <w:sz w:val="28"/>
                <w:szCs w:val="28"/>
              </w:rPr>
            </w:pPr>
          </w:p>
        </w:tc>
        <w:tc>
          <w:tcPr>
            <w:tcW w:w="6656" w:type="dxa"/>
            <w:gridSpan w:val="4"/>
          </w:tcPr>
          <w:p w:rsidR="00130B45" w:rsidRPr="00857046" w:rsidRDefault="00735870" w:rsidP="00ED7ED6">
            <w:pPr>
              <w:jc w:val="both"/>
              <w:rPr>
                <w:rFonts w:ascii="Times New Roman" w:hAnsi="Times New Roman" w:cs="Times New Roman"/>
                <w:sz w:val="24"/>
                <w:szCs w:val="24"/>
              </w:rPr>
            </w:pPr>
            <w:r>
              <w:rPr>
                <w:rFonts w:ascii="Times New Roman" w:hAnsi="Times New Roman" w:cs="Times New Roman"/>
                <w:iCs/>
                <w:sz w:val="24"/>
                <w:szCs w:val="24"/>
              </w:rPr>
              <w:t>Proficiencies</w:t>
            </w:r>
            <w:r w:rsidR="00D31D0E" w:rsidRPr="00857046">
              <w:rPr>
                <w:rFonts w:ascii="Times New Roman" w:hAnsi="Times New Roman" w:cs="Times New Roman"/>
                <w:iCs/>
                <w:sz w:val="24"/>
                <w:szCs w:val="24"/>
              </w:rPr>
              <w:t>:</w:t>
            </w:r>
            <w:r>
              <w:rPr>
                <w:rFonts w:ascii="Times New Roman" w:hAnsi="Times New Roman" w:cs="Times New Roman"/>
                <w:iCs/>
                <w:sz w:val="24"/>
                <w:szCs w:val="24"/>
              </w:rPr>
              <w:t xml:space="preserve"> collecting the anamnesis</w:t>
            </w:r>
            <w:r w:rsidR="00130B45" w:rsidRPr="00857046">
              <w:rPr>
                <w:rFonts w:ascii="Times New Roman" w:hAnsi="Times New Roman" w:cs="Times New Roman"/>
                <w:sz w:val="24"/>
                <w:szCs w:val="24"/>
              </w:rPr>
              <w:t xml:space="preserve">, </w:t>
            </w:r>
            <w:r>
              <w:rPr>
                <w:rFonts w:ascii="Times New Roman" w:hAnsi="Times New Roman" w:cs="Times New Roman"/>
                <w:sz w:val="24"/>
                <w:szCs w:val="24"/>
              </w:rPr>
              <w:t>general clinical exam of the patient</w:t>
            </w:r>
            <w:r w:rsidR="00130B45" w:rsidRPr="00857046">
              <w:rPr>
                <w:rFonts w:ascii="Times New Roman" w:hAnsi="Times New Roman" w:cs="Times New Roman"/>
                <w:sz w:val="24"/>
                <w:szCs w:val="24"/>
              </w:rPr>
              <w:t xml:space="preserve">, </w:t>
            </w:r>
            <w:r>
              <w:rPr>
                <w:rFonts w:ascii="Times New Roman" w:hAnsi="Times New Roman" w:cs="Times New Roman"/>
                <w:sz w:val="24"/>
                <w:szCs w:val="24"/>
              </w:rPr>
              <w:t xml:space="preserve">interpretation </w:t>
            </w:r>
            <w:r w:rsidR="00204750">
              <w:rPr>
                <w:rFonts w:ascii="Times New Roman" w:hAnsi="Times New Roman" w:cs="Times New Roman"/>
                <w:sz w:val="24"/>
                <w:szCs w:val="24"/>
              </w:rPr>
              <w:t>of the paraclinical investigations results – laboratory, instrumental and Imagistics, stating a clinical diagnose</w:t>
            </w:r>
            <w:r w:rsidR="00204750" w:rsidRPr="00857046">
              <w:rPr>
                <w:rFonts w:ascii="Times New Roman" w:hAnsi="Times New Roman" w:cs="Times New Roman"/>
                <w:sz w:val="24"/>
                <w:szCs w:val="24"/>
              </w:rPr>
              <w:t>,outline</w:t>
            </w:r>
            <w:r w:rsidR="00204750">
              <w:rPr>
                <w:rFonts w:ascii="Times New Roman" w:hAnsi="Times New Roman" w:cs="Times New Roman"/>
                <w:sz w:val="24"/>
                <w:szCs w:val="24"/>
              </w:rPr>
              <w:t xml:space="preserve"> the management plan</w:t>
            </w:r>
            <w:r w:rsidR="00710F2F" w:rsidRPr="00857046">
              <w:rPr>
                <w:rFonts w:ascii="Times New Roman" w:hAnsi="Times New Roman" w:cs="Times New Roman"/>
                <w:sz w:val="24"/>
                <w:szCs w:val="24"/>
              </w:rPr>
              <w:t xml:space="preserve">. </w:t>
            </w:r>
          </w:p>
          <w:p w:rsidR="000B7EA4" w:rsidRPr="00857046" w:rsidRDefault="00204750" w:rsidP="00ED7ED6">
            <w:pPr>
              <w:jc w:val="both"/>
              <w:rPr>
                <w:rFonts w:ascii="Times New Roman" w:hAnsi="Times New Roman" w:cs="Times New Roman"/>
                <w:sz w:val="24"/>
                <w:szCs w:val="24"/>
              </w:rPr>
            </w:pPr>
            <w:r>
              <w:rPr>
                <w:rFonts w:ascii="Times New Roman" w:hAnsi="Times New Roman" w:cs="Times New Roman"/>
                <w:sz w:val="24"/>
                <w:szCs w:val="24"/>
              </w:rPr>
              <w:t>Excellent academic language skills</w:t>
            </w:r>
            <w:r w:rsidR="00D31D0E" w:rsidRPr="00857046">
              <w:rPr>
                <w:rFonts w:ascii="Times New Roman" w:hAnsi="Times New Roman" w:cs="Times New Roman"/>
                <w:sz w:val="24"/>
                <w:szCs w:val="24"/>
              </w:rPr>
              <w:t xml:space="preserve">, </w:t>
            </w:r>
            <w:r>
              <w:rPr>
                <w:rFonts w:ascii="Times New Roman" w:hAnsi="Times New Roman" w:cs="Times New Roman"/>
                <w:sz w:val="24"/>
                <w:szCs w:val="24"/>
              </w:rPr>
              <w:t>computer skills</w:t>
            </w:r>
            <w:r w:rsidR="00130B45" w:rsidRPr="00857046">
              <w:rPr>
                <w:rFonts w:ascii="Times New Roman" w:hAnsi="Times New Roman" w:cs="Times New Roman"/>
                <w:sz w:val="24"/>
                <w:szCs w:val="24"/>
              </w:rPr>
              <w:t>,</w:t>
            </w:r>
            <w:r>
              <w:rPr>
                <w:rFonts w:ascii="Times New Roman" w:hAnsi="Times New Roman" w:cs="Times New Roman"/>
                <w:sz w:val="24"/>
                <w:szCs w:val="24"/>
              </w:rPr>
              <w:t xml:space="preserve"> communication and team work abilities, qualities like tolerance, initiative, compassion, autonomy. </w:t>
            </w:r>
          </w:p>
        </w:tc>
      </w:tr>
      <w:tr w:rsidR="000B7EA4" w:rsidRPr="00857046" w:rsidTr="000B7EA4">
        <w:tc>
          <w:tcPr>
            <w:tcW w:w="2689" w:type="dxa"/>
            <w:shd w:val="clear" w:color="auto" w:fill="DEEAF6" w:themeFill="accent1" w:themeFillTint="33"/>
          </w:tcPr>
          <w:p w:rsidR="000B7EA4" w:rsidRPr="00857046" w:rsidRDefault="00CF388B" w:rsidP="000B7EA4">
            <w:pPr>
              <w:rPr>
                <w:rFonts w:ascii="Times New Roman" w:hAnsi="Times New Roman" w:cs="Times New Roman"/>
                <w:sz w:val="28"/>
                <w:szCs w:val="28"/>
              </w:rPr>
            </w:pPr>
            <w:r>
              <w:rPr>
                <w:rFonts w:ascii="Times New Roman" w:hAnsi="Times New Roman" w:cs="Times New Roman"/>
                <w:sz w:val="28"/>
                <w:szCs w:val="28"/>
              </w:rPr>
              <w:t>Course Mission</w:t>
            </w:r>
          </w:p>
        </w:tc>
        <w:tc>
          <w:tcPr>
            <w:tcW w:w="6656" w:type="dxa"/>
            <w:gridSpan w:val="4"/>
          </w:tcPr>
          <w:p w:rsidR="00197F5D" w:rsidRPr="00857046" w:rsidRDefault="00CF388B" w:rsidP="00ED7ED6">
            <w:pPr>
              <w:widowControl w:val="0"/>
              <w:jc w:val="both"/>
              <w:rPr>
                <w:rFonts w:ascii="Times New Roman" w:hAnsi="Times New Roman" w:cs="Times New Roman"/>
                <w:sz w:val="24"/>
                <w:szCs w:val="24"/>
              </w:rPr>
            </w:pPr>
            <w:r>
              <w:rPr>
                <w:rFonts w:ascii="Times New Roman" w:hAnsi="Times New Roman" w:cs="Times New Roman"/>
                <w:b/>
                <w:sz w:val="24"/>
                <w:szCs w:val="24"/>
              </w:rPr>
              <w:t xml:space="preserve">The </w:t>
            </w:r>
            <w:r w:rsidR="00562128">
              <w:rPr>
                <w:rFonts w:ascii="Times New Roman" w:hAnsi="Times New Roman" w:cs="Times New Roman"/>
                <w:b/>
                <w:sz w:val="24"/>
                <w:szCs w:val="24"/>
              </w:rPr>
              <w:t>Curriculum Mission</w:t>
            </w:r>
            <w:r w:rsidR="00562128">
              <w:rPr>
                <w:rFonts w:ascii="Times New Roman" w:hAnsi="Times New Roman" w:cs="Times New Roman"/>
                <w:sz w:val="24"/>
                <w:szCs w:val="24"/>
              </w:rPr>
              <w:t>is the academic baseline formation of the future specialist in the field of Pediatrics according to the national and international educational standards, promotion of education, national historical and cultural values, general human values, medical ethics and the fundamentals of pediatric care.</w:t>
            </w:r>
          </w:p>
          <w:p w:rsidR="00197F5D" w:rsidRPr="00857046" w:rsidRDefault="00562128" w:rsidP="00ED7ED6">
            <w:pPr>
              <w:jc w:val="both"/>
              <w:rPr>
                <w:rFonts w:ascii="Times New Roman" w:hAnsi="Times New Roman" w:cs="Times New Roman"/>
                <w:sz w:val="24"/>
                <w:szCs w:val="24"/>
              </w:rPr>
            </w:pPr>
            <w:r>
              <w:rPr>
                <w:rFonts w:ascii="Times New Roman" w:hAnsi="Times New Roman" w:cs="Times New Roman"/>
                <w:b/>
                <w:i/>
                <w:sz w:val="24"/>
                <w:szCs w:val="24"/>
              </w:rPr>
              <w:t>The Course Aims</w:t>
            </w:r>
            <w:r w:rsidR="00197F5D" w:rsidRPr="00857046">
              <w:rPr>
                <w:rFonts w:ascii="Times New Roman" w:hAnsi="Times New Roman" w:cs="Times New Roman"/>
                <w:sz w:val="24"/>
                <w:szCs w:val="24"/>
              </w:rPr>
              <w:t>:</w:t>
            </w:r>
          </w:p>
          <w:p w:rsidR="00197F5D" w:rsidRPr="00857046" w:rsidRDefault="00562128" w:rsidP="00ED7ED6">
            <w:pPr>
              <w:pStyle w:val="a5"/>
              <w:numPr>
                <w:ilvl w:val="0"/>
                <w:numId w:val="7"/>
              </w:numPr>
              <w:ind w:left="146" w:hanging="146"/>
              <w:jc w:val="both"/>
              <w:rPr>
                <w:rFonts w:ascii="Times New Roman" w:hAnsi="Times New Roman" w:cs="Times New Roman"/>
                <w:sz w:val="24"/>
                <w:szCs w:val="24"/>
              </w:rPr>
            </w:pPr>
            <w:r>
              <w:rPr>
                <w:rFonts w:ascii="Times New Roman" w:hAnsi="Times New Roman" w:cs="Times New Roman"/>
                <w:sz w:val="24"/>
                <w:szCs w:val="24"/>
              </w:rPr>
              <w:t xml:space="preserve">Formation of skills in assessment of the mechanisms and factors that influence the normal somatic and psychomotor growth and development of the child. </w:t>
            </w:r>
          </w:p>
          <w:p w:rsidR="00197F5D" w:rsidRPr="00857046" w:rsidRDefault="00562128" w:rsidP="00ED7ED6">
            <w:pPr>
              <w:pStyle w:val="a5"/>
              <w:numPr>
                <w:ilvl w:val="0"/>
                <w:numId w:val="7"/>
              </w:numPr>
              <w:ind w:left="146" w:hanging="146"/>
              <w:jc w:val="both"/>
              <w:rPr>
                <w:rFonts w:ascii="Times New Roman" w:hAnsi="Times New Roman" w:cs="Times New Roman"/>
                <w:sz w:val="24"/>
                <w:szCs w:val="24"/>
              </w:rPr>
            </w:pPr>
            <w:r>
              <w:rPr>
                <w:rFonts w:ascii="Times New Roman" w:hAnsi="Times New Roman" w:cs="Times New Roman"/>
                <w:sz w:val="24"/>
                <w:szCs w:val="24"/>
              </w:rPr>
              <w:t>Formation of skills in assessment of morphological and function</w:t>
            </w:r>
            <w:r w:rsidR="00AE4383">
              <w:rPr>
                <w:rFonts w:ascii="Times New Roman" w:hAnsi="Times New Roman" w:cs="Times New Roman"/>
                <w:sz w:val="24"/>
                <w:szCs w:val="24"/>
              </w:rPr>
              <w:t xml:space="preserve">al features, physiological and pathological changes, main biological and humoral norms in the child’s growth and development. </w:t>
            </w:r>
          </w:p>
          <w:p w:rsidR="00197F5D" w:rsidRPr="00857046" w:rsidRDefault="00AE4383" w:rsidP="00ED7ED6">
            <w:pPr>
              <w:pStyle w:val="a5"/>
              <w:numPr>
                <w:ilvl w:val="0"/>
                <w:numId w:val="7"/>
              </w:numPr>
              <w:ind w:left="146" w:hanging="146"/>
              <w:jc w:val="both"/>
              <w:rPr>
                <w:rFonts w:ascii="Times New Roman" w:hAnsi="Times New Roman" w:cs="Times New Roman"/>
                <w:sz w:val="24"/>
                <w:szCs w:val="24"/>
              </w:rPr>
            </w:pPr>
            <w:r>
              <w:rPr>
                <w:rFonts w:ascii="Times New Roman" w:hAnsi="Times New Roman" w:cs="Times New Roman"/>
                <w:sz w:val="24"/>
                <w:szCs w:val="24"/>
              </w:rPr>
              <w:t>Formation of the correct abilities of healthcare, mainly based on the features of child’s growth and development, of the energetic and hydration needs, and the features of a qualitative and quantitative healthy diet in different childhood periods.</w:t>
            </w:r>
          </w:p>
          <w:p w:rsidR="00197F5D" w:rsidRPr="00857046" w:rsidRDefault="00FA6D23" w:rsidP="00ED7ED6">
            <w:pPr>
              <w:pStyle w:val="a5"/>
              <w:numPr>
                <w:ilvl w:val="0"/>
                <w:numId w:val="7"/>
              </w:numPr>
              <w:ind w:left="146" w:hanging="146"/>
              <w:jc w:val="both"/>
              <w:rPr>
                <w:rFonts w:ascii="Times New Roman" w:hAnsi="Times New Roman" w:cs="Times New Roman"/>
                <w:sz w:val="24"/>
                <w:szCs w:val="24"/>
              </w:rPr>
            </w:pPr>
            <w:r>
              <w:rPr>
                <w:rFonts w:ascii="Times New Roman" w:hAnsi="Times New Roman" w:cs="Times New Roman"/>
                <w:sz w:val="24"/>
                <w:szCs w:val="24"/>
              </w:rPr>
              <w:t>Development of practical skills in collecting anamnesis, in completing a correct general clinical exam on each system of organs of a healthy and ill child</w:t>
            </w:r>
            <w:r w:rsidR="00197F5D" w:rsidRPr="00857046">
              <w:rPr>
                <w:rFonts w:ascii="Times New Roman" w:hAnsi="Times New Roman" w:cs="Times New Roman"/>
                <w:color w:val="000000"/>
                <w:sz w:val="24"/>
                <w:szCs w:val="24"/>
              </w:rPr>
              <w:t xml:space="preserve">, </w:t>
            </w:r>
            <w:r w:rsidR="00A950CA">
              <w:rPr>
                <w:rFonts w:ascii="Times New Roman" w:hAnsi="Times New Roman" w:cs="Times New Roman"/>
                <w:color w:val="000000"/>
                <w:sz w:val="24"/>
                <w:szCs w:val="24"/>
              </w:rPr>
              <w:t xml:space="preserve">of appreciation of the physical (somatic) and psychomotor development in children of different ages. </w:t>
            </w:r>
          </w:p>
          <w:p w:rsidR="00197F5D" w:rsidRPr="00857046" w:rsidRDefault="00C27935" w:rsidP="00ED7ED6">
            <w:pPr>
              <w:pStyle w:val="a5"/>
              <w:numPr>
                <w:ilvl w:val="0"/>
                <w:numId w:val="7"/>
              </w:numPr>
              <w:ind w:left="146" w:hanging="146"/>
              <w:jc w:val="both"/>
              <w:rPr>
                <w:rFonts w:ascii="Times New Roman" w:hAnsi="Times New Roman" w:cs="Times New Roman"/>
                <w:bCs/>
                <w:iCs/>
                <w:sz w:val="24"/>
                <w:szCs w:val="24"/>
              </w:rPr>
            </w:pPr>
            <w:r>
              <w:rPr>
                <w:rFonts w:ascii="Times New Roman" w:hAnsi="Times New Roman" w:cs="Times New Roman"/>
                <w:sz w:val="24"/>
                <w:szCs w:val="24"/>
              </w:rPr>
              <w:lastRenderedPageBreak/>
              <w:t>Formation of skills in assessment of the etiology</w:t>
            </w:r>
            <w:r w:rsidR="006E7F30">
              <w:rPr>
                <w:rFonts w:ascii="Times New Roman" w:hAnsi="Times New Roman" w:cs="Times New Roman"/>
                <w:sz w:val="24"/>
                <w:szCs w:val="24"/>
              </w:rPr>
              <w:t xml:space="preserve">, pathogenicity, classical clinical symptoms of the childhood diseases, diagnostic features, treatment and prophylaxis of these diseases. </w:t>
            </w:r>
          </w:p>
          <w:p w:rsidR="000B7EA4" w:rsidRPr="00857046" w:rsidRDefault="006E7F30" w:rsidP="00ED7ED6">
            <w:pPr>
              <w:pStyle w:val="a5"/>
              <w:numPr>
                <w:ilvl w:val="0"/>
                <w:numId w:val="7"/>
              </w:numPr>
              <w:ind w:left="146" w:hanging="146"/>
              <w:jc w:val="both"/>
              <w:rPr>
                <w:rFonts w:ascii="Times New Roman" w:hAnsi="Times New Roman" w:cs="Times New Roman"/>
                <w:bCs/>
                <w:iCs/>
                <w:sz w:val="24"/>
                <w:szCs w:val="24"/>
              </w:rPr>
            </w:pPr>
            <w:r>
              <w:rPr>
                <w:rFonts w:ascii="Times New Roman" w:hAnsi="Times New Roman" w:cs="Times New Roman"/>
                <w:sz w:val="24"/>
                <w:szCs w:val="24"/>
              </w:rPr>
              <w:t xml:space="preserve">Formation of skills in clinical rationality and medical synthesis </w:t>
            </w:r>
            <w:r w:rsidRPr="00857046">
              <w:rPr>
                <w:rFonts w:ascii="Times New Roman" w:hAnsi="Times New Roman" w:cs="Times New Roman"/>
                <w:sz w:val="24"/>
                <w:szCs w:val="24"/>
              </w:rPr>
              <w:t>–</w:t>
            </w:r>
            <w:r>
              <w:rPr>
                <w:rFonts w:ascii="Times New Roman" w:hAnsi="Times New Roman" w:cs="Times New Roman"/>
                <w:sz w:val="24"/>
                <w:szCs w:val="24"/>
              </w:rPr>
              <w:t>fundamental elements in the pathway of becoming a doctor</w:t>
            </w:r>
            <w:r w:rsidR="00197F5D" w:rsidRPr="00857046">
              <w:rPr>
                <w:rFonts w:ascii="Times New Roman" w:hAnsi="Times New Roman" w:cs="Times New Roman"/>
                <w:sz w:val="24"/>
                <w:szCs w:val="24"/>
              </w:rPr>
              <w:t>.</w:t>
            </w:r>
          </w:p>
        </w:tc>
      </w:tr>
      <w:tr w:rsidR="00002322" w:rsidRPr="00857046" w:rsidTr="000B7EA4">
        <w:tc>
          <w:tcPr>
            <w:tcW w:w="2689" w:type="dxa"/>
          </w:tcPr>
          <w:p w:rsidR="00002322" w:rsidRPr="00857046" w:rsidRDefault="00333421" w:rsidP="000B7EA4">
            <w:pPr>
              <w:rPr>
                <w:rFonts w:ascii="Times New Roman" w:hAnsi="Times New Roman" w:cs="Times New Roman"/>
                <w:sz w:val="28"/>
                <w:szCs w:val="28"/>
              </w:rPr>
            </w:pPr>
            <w:r>
              <w:rPr>
                <w:rFonts w:ascii="Times New Roman" w:hAnsi="Times New Roman" w:cs="Times New Roman"/>
                <w:sz w:val="28"/>
                <w:szCs w:val="28"/>
              </w:rPr>
              <w:lastRenderedPageBreak/>
              <w:t>Presented Topics</w:t>
            </w:r>
          </w:p>
          <w:p w:rsidR="00002322" w:rsidRPr="00857046" w:rsidRDefault="00002322" w:rsidP="000B7EA4">
            <w:pPr>
              <w:rPr>
                <w:rFonts w:ascii="Times New Roman" w:hAnsi="Times New Roman" w:cs="Times New Roman"/>
                <w:sz w:val="28"/>
                <w:szCs w:val="28"/>
              </w:rPr>
            </w:pPr>
          </w:p>
        </w:tc>
        <w:tc>
          <w:tcPr>
            <w:tcW w:w="6656" w:type="dxa"/>
            <w:gridSpan w:val="4"/>
          </w:tcPr>
          <w:p w:rsidR="00002322" w:rsidRPr="00857046" w:rsidRDefault="00333421" w:rsidP="00ED7ED6">
            <w:pPr>
              <w:pStyle w:val="a5"/>
              <w:numPr>
                <w:ilvl w:val="0"/>
                <w:numId w:val="13"/>
              </w:numPr>
              <w:tabs>
                <w:tab w:val="left" w:pos="4899"/>
                <w:tab w:val="left" w:pos="5109"/>
                <w:tab w:val="left" w:pos="6549"/>
              </w:tabs>
              <w:ind w:left="146" w:hanging="148"/>
              <w:jc w:val="both"/>
              <w:rPr>
                <w:rFonts w:ascii="Times New Roman" w:hAnsi="Times New Roman" w:cs="Times New Roman"/>
                <w:sz w:val="24"/>
                <w:szCs w:val="24"/>
              </w:rPr>
            </w:pPr>
            <w:r>
              <w:rPr>
                <w:rFonts w:ascii="Times New Roman" w:hAnsi="Times New Roman" w:cs="Times New Roman"/>
                <w:sz w:val="24"/>
                <w:szCs w:val="24"/>
              </w:rPr>
              <w:t>Child healthcare in the Republic of Moldova. Definition of child care and pediatrics. Healthy child. Childhood periods and their characteristics. Vaccination. Medical follow up of children. Patient medical record.</w:t>
            </w:r>
          </w:p>
          <w:p w:rsidR="00002322" w:rsidRPr="00857046" w:rsidRDefault="0077494A" w:rsidP="00ED7ED6">
            <w:pPr>
              <w:pStyle w:val="a5"/>
              <w:numPr>
                <w:ilvl w:val="0"/>
                <w:numId w:val="13"/>
              </w:numPr>
              <w:tabs>
                <w:tab w:val="left" w:pos="4899"/>
                <w:tab w:val="left" w:pos="5109"/>
                <w:tab w:val="left" w:pos="6549"/>
              </w:tabs>
              <w:ind w:left="146" w:hanging="148"/>
              <w:jc w:val="both"/>
              <w:rPr>
                <w:rFonts w:ascii="Times New Roman" w:hAnsi="Times New Roman" w:cs="Times New Roman"/>
                <w:sz w:val="24"/>
                <w:szCs w:val="24"/>
              </w:rPr>
            </w:pPr>
            <w:r>
              <w:rPr>
                <w:rFonts w:ascii="Times New Roman" w:hAnsi="Times New Roman" w:cs="Times New Roman"/>
                <w:sz w:val="24"/>
                <w:szCs w:val="24"/>
              </w:rPr>
              <w:t>Child growth and development. Methods of appreciation and evaluation of physical development.</w:t>
            </w:r>
          </w:p>
          <w:p w:rsidR="00002322" w:rsidRPr="00857046" w:rsidRDefault="005174BA" w:rsidP="00ED7ED6">
            <w:pPr>
              <w:pStyle w:val="a5"/>
              <w:numPr>
                <w:ilvl w:val="0"/>
                <w:numId w:val="13"/>
              </w:numPr>
              <w:suppressAutoHyphens/>
              <w:ind w:left="146" w:hanging="148"/>
              <w:jc w:val="both"/>
              <w:rPr>
                <w:rFonts w:ascii="Times New Roman" w:hAnsi="Times New Roman" w:cs="Times New Roman"/>
                <w:sz w:val="24"/>
                <w:szCs w:val="24"/>
              </w:rPr>
            </w:pPr>
            <w:r>
              <w:rPr>
                <w:rFonts w:ascii="Times New Roman" w:hAnsi="Times New Roman" w:cs="Times New Roman"/>
                <w:sz w:val="24"/>
                <w:szCs w:val="24"/>
              </w:rPr>
              <w:t xml:space="preserve">Psychomotor development of the child at different childhood periods: methods of evaluation. </w:t>
            </w:r>
          </w:p>
          <w:p w:rsidR="00002322" w:rsidRPr="00857046" w:rsidRDefault="005174BA" w:rsidP="00ED7ED6">
            <w:pPr>
              <w:pStyle w:val="a5"/>
              <w:numPr>
                <w:ilvl w:val="0"/>
                <w:numId w:val="13"/>
              </w:numPr>
              <w:ind w:left="146" w:hanging="148"/>
              <w:jc w:val="both"/>
              <w:rPr>
                <w:rFonts w:ascii="Times New Roman" w:hAnsi="Times New Roman" w:cs="Times New Roman"/>
                <w:sz w:val="24"/>
                <w:szCs w:val="24"/>
              </w:rPr>
            </w:pPr>
            <w:r>
              <w:rPr>
                <w:rFonts w:ascii="Times New Roman" w:hAnsi="Times New Roman" w:cs="Times New Roman"/>
                <w:sz w:val="24"/>
                <w:szCs w:val="24"/>
              </w:rPr>
              <w:t>Nutrition and child feeding: breastfeeding, complementary feeding, formula feeding in children. Feeding features in preschool and school children.</w:t>
            </w:r>
          </w:p>
          <w:p w:rsidR="00002322" w:rsidRPr="00857046" w:rsidRDefault="00FD3E70" w:rsidP="00ED7ED6">
            <w:pPr>
              <w:pStyle w:val="a4"/>
              <w:numPr>
                <w:ilvl w:val="0"/>
                <w:numId w:val="13"/>
              </w:numPr>
              <w:shd w:val="clear" w:color="auto" w:fill="FFFFFF"/>
              <w:spacing w:before="0" w:beforeAutospacing="0" w:after="0" w:afterAutospacing="0"/>
              <w:ind w:left="146" w:hanging="148"/>
              <w:jc w:val="both"/>
              <w:rPr>
                <w:bCs/>
              </w:rPr>
            </w:pPr>
            <w:r>
              <w:t xml:space="preserve">Term newborn: examination, temperature control, adaptation, care of a term newborn. Transition states (physiological) that are characteristic for newborns. </w:t>
            </w:r>
          </w:p>
          <w:p w:rsidR="00002322" w:rsidRPr="00857046" w:rsidRDefault="008072FC" w:rsidP="00ED7ED6">
            <w:pPr>
              <w:pStyle w:val="a4"/>
              <w:numPr>
                <w:ilvl w:val="0"/>
                <w:numId w:val="13"/>
              </w:numPr>
              <w:shd w:val="clear" w:color="auto" w:fill="FFFFFF"/>
              <w:spacing w:before="0" w:beforeAutospacing="0" w:after="0" w:afterAutospacing="0"/>
              <w:ind w:left="146" w:hanging="148"/>
              <w:jc w:val="both"/>
            </w:pPr>
            <w:r>
              <w:t xml:space="preserve">Newborn asphyxia. Neonatal resuscitation. Hemorrhagic disease of the newborn. </w:t>
            </w:r>
          </w:p>
          <w:p w:rsidR="00002322" w:rsidRPr="00857046" w:rsidRDefault="008072FC" w:rsidP="00ED7ED6">
            <w:pPr>
              <w:pStyle w:val="a4"/>
              <w:numPr>
                <w:ilvl w:val="0"/>
                <w:numId w:val="13"/>
              </w:numPr>
              <w:shd w:val="clear" w:color="auto" w:fill="FFFFFF"/>
              <w:spacing w:before="0" w:beforeAutospacing="0" w:after="0" w:afterAutospacing="0"/>
              <w:ind w:left="146" w:hanging="148"/>
              <w:jc w:val="both"/>
            </w:pPr>
            <w:r>
              <w:t xml:space="preserve">Neonatal jaundice. Hemolytic disease of the newborn due to Rhesus factor and blood group. </w:t>
            </w:r>
          </w:p>
          <w:p w:rsidR="00002322" w:rsidRPr="00857046" w:rsidRDefault="008072FC" w:rsidP="00ED7ED6">
            <w:pPr>
              <w:pStyle w:val="a4"/>
              <w:numPr>
                <w:ilvl w:val="0"/>
                <w:numId w:val="13"/>
              </w:numPr>
              <w:shd w:val="clear" w:color="auto" w:fill="FFFFFF"/>
              <w:spacing w:before="0" w:beforeAutospacing="0" w:after="0" w:afterAutospacing="0"/>
              <w:ind w:left="146" w:hanging="148"/>
              <w:jc w:val="both"/>
            </w:pPr>
            <w:r>
              <w:t>N</w:t>
            </w:r>
            <w:r w:rsidR="00002322" w:rsidRPr="00857046">
              <w:t>eonatal</w:t>
            </w:r>
            <w:r>
              <w:t xml:space="preserve"> sepsis</w:t>
            </w:r>
            <w:r w:rsidR="00002322" w:rsidRPr="00857046">
              <w:t xml:space="preserve">. </w:t>
            </w:r>
          </w:p>
          <w:p w:rsidR="00002322" w:rsidRPr="00857046" w:rsidRDefault="00EE51C6" w:rsidP="00ED7ED6">
            <w:pPr>
              <w:pStyle w:val="a4"/>
              <w:numPr>
                <w:ilvl w:val="0"/>
                <w:numId w:val="13"/>
              </w:numPr>
              <w:shd w:val="clear" w:color="auto" w:fill="FFFFFF"/>
              <w:spacing w:before="0" w:beforeAutospacing="0" w:after="0" w:afterAutospacing="0"/>
              <w:ind w:left="146" w:hanging="148"/>
              <w:jc w:val="both"/>
            </w:pPr>
            <w:r>
              <w:t>Premature newborn: characteristics, prematurity classification. Ballard Score. Intrauterine developmental delay</w:t>
            </w:r>
            <w:r w:rsidR="00002322" w:rsidRPr="00857046">
              <w:t>.</w:t>
            </w:r>
            <w:r>
              <w:t xml:space="preserve"> Respiratory distress syndrome. </w:t>
            </w:r>
          </w:p>
          <w:p w:rsidR="00002322" w:rsidRPr="00857046" w:rsidRDefault="00EE51C6" w:rsidP="00ED7ED6">
            <w:pPr>
              <w:pStyle w:val="a5"/>
              <w:numPr>
                <w:ilvl w:val="0"/>
                <w:numId w:val="13"/>
              </w:numPr>
              <w:ind w:left="146" w:hanging="148"/>
              <w:jc w:val="both"/>
              <w:rPr>
                <w:rFonts w:ascii="Times New Roman" w:hAnsi="Times New Roman" w:cs="Times New Roman"/>
                <w:sz w:val="24"/>
                <w:szCs w:val="24"/>
              </w:rPr>
            </w:pPr>
            <w:r>
              <w:rPr>
                <w:rFonts w:ascii="Times New Roman" w:hAnsi="Times New Roman" w:cs="Times New Roman"/>
                <w:sz w:val="24"/>
                <w:szCs w:val="24"/>
              </w:rPr>
              <w:t>Rickets in children. Spasmophilia.</w:t>
            </w:r>
          </w:p>
          <w:p w:rsidR="00002322" w:rsidRPr="00857046" w:rsidRDefault="00EE51C6" w:rsidP="00ED7ED6">
            <w:pPr>
              <w:pStyle w:val="a5"/>
              <w:numPr>
                <w:ilvl w:val="0"/>
                <w:numId w:val="13"/>
              </w:numPr>
              <w:ind w:left="146" w:hanging="148"/>
              <w:jc w:val="both"/>
              <w:rPr>
                <w:rFonts w:ascii="Times New Roman" w:hAnsi="Times New Roman" w:cs="Times New Roman"/>
                <w:sz w:val="24"/>
                <w:szCs w:val="24"/>
              </w:rPr>
            </w:pPr>
            <w:r>
              <w:rPr>
                <w:rFonts w:ascii="Times New Roman" w:hAnsi="Times New Roman" w:cs="Times New Roman"/>
                <w:sz w:val="24"/>
                <w:szCs w:val="24"/>
              </w:rPr>
              <w:t>Nutritional disturbances in children. Acute severe malnutrition, chronic malnutrit</w:t>
            </w:r>
            <w:r w:rsidR="0061078B">
              <w:rPr>
                <w:rFonts w:ascii="Times New Roman" w:hAnsi="Times New Roman" w:cs="Times New Roman"/>
                <w:sz w:val="24"/>
                <w:szCs w:val="24"/>
              </w:rPr>
              <w:t>ion in children. Short stature.</w:t>
            </w:r>
          </w:p>
          <w:p w:rsidR="0061078B" w:rsidRDefault="0061078B" w:rsidP="00ED7ED6">
            <w:pPr>
              <w:pStyle w:val="3"/>
              <w:numPr>
                <w:ilvl w:val="0"/>
                <w:numId w:val="13"/>
              </w:numPr>
              <w:ind w:left="146" w:hanging="148"/>
              <w:rPr>
                <w:i w:val="0"/>
                <w:szCs w:val="24"/>
                <w:lang w:val="en-US"/>
              </w:rPr>
            </w:pPr>
            <w:r w:rsidRPr="0061078B">
              <w:rPr>
                <w:i w:val="0"/>
                <w:szCs w:val="24"/>
                <w:lang w:val="en-US"/>
              </w:rPr>
              <w:t xml:space="preserve">Acute upper respiratory infections in children. </w:t>
            </w:r>
          </w:p>
          <w:p w:rsidR="00002322" w:rsidRPr="0061078B" w:rsidRDefault="0061078B" w:rsidP="00ED7ED6">
            <w:pPr>
              <w:pStyle w:val="3"/>
              <w:numPr>
                <w:ilvl w:val="0"/>
                <w:numId w:val="13"/>
              </w:numPr>
              <w:ind w:left="146" w:hanging="148"/>
              <w:rPr>
                <w:i w:val="0"/>
                <w:szCs w:val="24"/>
                <w:lang w:val="en-US"/>
              </w:rPr>
            </w:pPr>
            <w:r>
              <w:rPr>
                <w:i w:val="0"/>
                <w:szCs w:val="24"/>
                <w:lang w:val="en-US"/>
              </w:rPr>
              <w:t xml:space="preserve">Bronchitis in children. Bronchiolitis. Obstructive bronchitis. </w:t>
            </w:r>
          </w:p>
          <w:p w:rsidR="00002322" w:rsidRPr="00857046" w:rsidRDefault="0061078B" w:rsidP="00ED7ED6">
            <w:pPr>
              <w:pStyle w:val="a5"/>
              <w:numPr>
                <w:ilvl w:val="0"/>
                <w:numId w:val="13"/>
              </w:numPr>
              <w:ind w:left="146" w:hanging="148"/>
              <w:jc w:val="both"/>
              <w:rPr>
                <w:rFonts w:ascii="Times New Roman" w:hAnsi="Times New Roman" w:cs="Times New Roman"/>
                <w:sz w:val="24"/>
                <w:szCs w:val="24"/>
              </w:rPr>
            </w:pPr>
            <w:r>
              <w:rPr>
                <w:rFonts w:ascii="Times New Roman" w:hAnsi="Times New Roman" w:cs="Times New Roman"/>
                <w:sz w:val="24"/>
                <w:szCs w:val="24"/>
              </w:rPr>
              <w:t xml:space="preserve">Community acquired pneumonia in children. Pleural diseases in children. Chronic bronchopulmonary diseases in children. </w:t>
            </w:r>
          </w:p>
          <w:p w:rsidR="00002322" w:rsidRPr="00857046" w:rsidRDefault="00935AC2" w:rsidP="00ED7ED6">
            <w:pPr>
              <w:pStyle w:val="a5"/>
              <w:numPr>
                <w:ilvl w:val="0"/>
                <w:numId w:val="13"/>
              </w:numPr>
              <w:ind w:left="146" w:hanging="148"/>
              <w:jc w:val="both"/>
              <w:rPr>
                <w:rFonts w:ascii="Times New Roman" w:hAnsi="Times New Roman" w:cs="Times New Roman"/>
                <w:sz w:val="24"/>
                <w:szCs w:val="24"/>
              </w:rPr>
            </w:pPr>
            <w:r>
              <w:rPr>
                <w:rFonts w:ascii="Times New Roman" w:hAnsi="Times New Roman" w:cs="Times New Roman"/>
                <w:sz w:val="24"/>
                <w:szCs w:val="24"/>
              </w:rPr>
              <w:t xml:space="preserve">Fever and hyperthermic syndrome in children. </w:t>
            </w:r>
          </w:p>
          <w:p w:rsidR="00002322" w:rsidRPr="00857046" w:rsidRDefault="00C56C0E" w:rsidP="00ED7ED6">
            <w:pPr>
              <w:pStyle w:val="a5"/>
              <w:numPr>
                <w:ilvl w:val="0"/>
                <w:numId w:val="13"/>
              </w:numPr>
              <w:ind w:left="146" w:hanging="148"/>
              <w:jc w:val="both"/>
              <w:rPr>
                <w:rFonts w:ascii="Times New Roman" w:hAnsi="Times New Roman" w:cs="Times New Roman"/>
                <w:sz w:val="24"/>
                <w:szCs w:val="24"/>
              </w:rPr>
            </w:pPr>
            <w:r>
              <w:rPr>
                <w:rFonts w:ascii="Times New Roman" w:hAnsi="Times New Roman" w:cs="Times New Roman"/>
                <w:sz w:val="24"/>
                <w:szCs w:val="24"/>
              </w:rPr>
              <w:t xml:space="preserve">Anemic syndrome. Congenital hemolytic anemias. </w:t>
            </w:r>
            <w:r w:rsidR="000F4505">
              <w:rPr>
                <w:rFonts w:ascii="Times New Roman" w:hAnsi="Times New Roman" w:cs="Times New Roman"/>
                <w:sz w:val="24"/>
                <w:szCs w:val="24"/>
              </w:rPr>
              <w:t>Acquired</w:t>
            </w:r>
            <w:r>
              <w:rPr>
                <w:rFonts w:ascii="Times New Roman" w:hAnsi="Times New Roman" w:cs="Times New Roman"/>
                <w:sz w:val="24"/>
                <w:szCs w:val="24"/>
              </w:rPr>
              <w:t xml:space="preserve"> anemias in children. Deficiency anemias.</w:t>
            </w:r>
          </w:p>
          <w:p w:rsidR="00002322" w:rsidRPr="00857046" w:rsidRDefault="000F4505" w:rsidP="00ED7ED6">
            <w:pPr>
              <w:pStyle w:val="a5"/>
              <w:numPr>
                <w:ilvl w:val="0"/>
                <w:numId w:val="13"/>
              </w:numPr>
              <w:ind w:left="146" w:hanging="148"/>
              <w:jc w:val="both"/>
              <w:rPr>
                <w:rFonts w:ascii="Times New Roman" w:hAnsi="Times New Roman" w:cs="Times New Roman"/>
                <w:sz w:val="24"/>
                <w:szCs w:val="24"/>
              </w:rPr>
            </w:pPr>
            <w:r>
              <w:rPr>
                <w:rFonts w:ascii="Times New Roman" w:hAnsi="Times New Roman" w:cs="Times New Roman"/>
                <w:sz w:val="24"/>
                <w:szCs w:val="24"/>
              </w:rPr>
              <w:t xml:space="preserve">Hemorrhagic diathesis in children. Immune thrombocytopenic purpura. Thrombocytopathies. Hemorrhagic vasculitis in children. Coagulopathies in children. Hemophilia A, B. von Willebrand disease.  </w:t>
            </w:r>
          </w:p>
          <w:p w:rsidR="00002322" w:rsidRPr="00857046" w:rsidRDefault="004B470B" w:rsidP="00ED7ED6">
            <w:pPr>
              <w:pStyle w:val="ab"/>
              <w:numPr>
                <w:ilvl w:val="0"/>
                <w:numId w:val="13"/>
              </w:numPr>
              <w:spacing w:after="0"/>
              <w:ind w:left="146" w:hanging="148"/>
              <w:rPr>
                <w:szCs w:val="24"/>
                <w:lang w:val="en-US"/>
              </w:rPr>
            </w:pPr>
            <w:r>
              <w:rPr>
                <w:szCs w:val="24"/>
                <w:lang w:val="en-US"/>
              </w:rPr>
              <w:t xml:space="preserve">Urinary tract infection in children. Acute and chronic glomerulonephritis in children. Idiopathic nephrotic syndrome in children. Acute renal injury in children. Chronic renal disease in children. </w:t>
            </w:r>
          </w:p>
          <w:p w:rsidR="00002322" w:rsidRPr="00857046" w:rsidRDefault="007173D2" w:rsidP="00ED7ED6">
            <w:pPr>
              <w:pStyle w:val="a5"/>
              <w:numPr>
                <w:ilvl w:val="0"/>
                <w:numId w:val="13"/>
              </w:numPr>
              <w:ind w:left="146" w:hanging="148"/>
              <w:jc w:val="both"/>
              <w:rPr>
                <w:rFonts w:ascii="Times New Roman" w:hAnsi="Times New Roman" w:cs="Times New Roman"/>
                <w:sz w:val="24"/>
                <w:szCs w:val="24"/>
              </w:rPr>
            </w:pPr>
            <w:r>
              <w:rPr>
                <w:rFonts w:ascii="Times New Roman" w:hAnsi="Times New Roman" w:cs="Times New Roman"/>
                <w:sz w:val="24"/>
                <w:szCs w:val="24"/>
              </w:rPr>
              <w:t xml:space="preserve">Intestinal </w:t>
            </w:r>
            <w:r w:rsidR="001C39CD">
              <w:rPr>
                <w:rFonts w:ascii="Times New Roman" w:hAnsi="Times New Roman" w:cs="Times New Roman"/>
                <w:sz w:val="24"/>
                <w:szCs w:val="24"/>
              </w:rPr>
              <w:t xml:space="preserve">malabsorption in children. Celiac disease. Cystic fibrosis. Lactose intolerance. Cow milk protein intolerance.  </w:t>
            </w:r>
          </w:p>
          <w:p w:rsidR="00002322" w:rsidRPr="00857046" w:rsidRDefault="001C39CD" w:rsidP="00ED7ED6">
            <w:pPr>
              <w:pStyle w:val="a5"/>
              <w:numPr>
                <w:ilvl w:val="0"/>
                <w:numId w:val="13"/>
              </w:numPr>
              <w:ind w:left="146" w:hanging="148"/>
              <w:jc w:val="both"/>
              <w:rPr>
                <w:rFonts w:ascii="Times New Roman" w:hAnsi="Times New Roman" w:cs="Times New Roman"/>
                <w:sz w:val="24"/>
                <w:szCs w:val="24"/>
              </w:rPr>
            </w:pPr>
            <w:r>
              <w:rPr>
                <w:rFonts w:ascii="Times New Roman" w:hAnsi="Times New Roman" w:cs="Times New Roman"/>
                <w:sz w:val="24"/>
                <w:szCs w:val="24"/>
              </w:rPr>
              <w:t xml:space="preserve">Gastritis and duodenitis in children. Peptic ulcer in children. </w:t>
            </w:r>
          </w:p>
          <w:p w:rsidR="00002322" w:rsidRPr="00857046" w:rsidRDefault="001C39CD" w:rsidP="00ED7ED6">
            <w:pPr>
              <w:pStyle w:val="a5"/>
              <w:numPr>
                <w:ilvl w:val="0"/>
                <w:numId w:val="13"/>
              </w:numPr>
              <w:ind w:left="146" w:hanging="148"/>
              <w:jc w:val="both"/>
              <w:rPr>
                <w:rFonts w:ascii="Times New Roman" w:hAnsi="Times New Roman" w:cs="Times New Roman"/>
                <w:sz w:val="24"/>
                <w:szCs w:val="24"/>
              </w:rPr>
            </w:pPr>
            <w:r>
              <w:rPr>
                <w:rFonts w:ascii="Times New Roman" w:hAnsi="Times New Roman" w:cs="Times New Roman"/>
                <w:sz w:val="24"/>
                <w:szCs w:val="24"/>
              </w:rPr>
              <w:t xml:space="preserve">Biliary tract dysfunction. Cholecystitis in children. </w:t>
            </w:r>
          </w:p>
          <w:p w:rsidR="00002322" w:rsidRPr="00857046" w:rsidRDefault="001C39CD" w:rsidP="00ED7ED6">
            <w:pPr>
              <w:pStyle w:val="a5"/>
              <w:numPr>
                <w:ilvl w:val="0"/>
                <w:numId w:val="13"/>
              </w:numPr>
              <w:ind w:left="146" w:hanging="148"/>
              <w:jc w:val="both"/>
              <w:rPr>
                <w:rFonts w:ascii="Times New Roman" w:hAnsi="Times New Roman" w:cs="Times New Roman"/>
                <w:sz w:val="24"/>
                <w:szCs w:val="24"/>
              </w:rPr>
            </w:pPr>
            <w:r>
              <w:rPr>
                <w:rFonts w:ascii="Times New Roman" w:hAnsi="Times New Roman" w:cs="Times New Roman"/>
                <w:sz w:val="24"/>
                <w:szCs w:val="24"/>
              </w:rPr>
              <w:t>Acute and chronic pancreatitis in children.</w:t>
            </w:r>
          </w:p>
          <w:p w:rsidR="00002322" w:rsidRPr="00857046" w:rsidRDefault="001C39CD" w:rsidP="00ED7ED6">
            <w:pPr>
              <w:pStyle w:val="a5"/>
              <w:numPr>
                <w:ilvl w:val="0"/>
                <w:numId w:val="13"/>
              </w:numPr>
              <w:ind w:left="146" w:hanging="148"/>
              <w:jc w:val="both"/>
              <w:rPr>
                <w:rFonts w:ascii="Times New Roman" w:hAnsi="Times New Roman" w:cs="Times New Roman"/>
                <w:sz w:val="24"/>
                <w:szCs w:val="24"/>
              </w:rPr>
            </w:pPr>
            <w:r>
              <w:rPr>
                <w:rFonts w:ascii="Times New Roman" w:hAnsi="Times New Roman" w:cs="Times New Roman"/>
                <w:sz w:val="24"/>
                <w:szCs w:val="24"/>
              </w:rPr>
              <w:t xml:space="preserve">Ulcerative colitis in children. Crohn disease. </w:t>
            </w:r>
          </w:p>
          <w:p w:rsidR="00002322" w:rsidRPr="00857046" w:rsidRDefault="001C39CD" w:rsidP="00ED7ED6">
            <w:pPr>
              <w:pStyle w:val="a5"/>
              <w:numPr>
                <w:ilvl w:val="0"/>
                <w:numId w:val="13"/>
              </w:numPr>
              <w:ind w:left="146" w:hanging="148"/>
              <w:jc w:val="both"/>
              <w:rPr>
                <w:rFonts w:ascii="Times New Roman" w:hAnsi="Times New Roman" w:cs="Times New Roman"/>
                <w:sz w:val="24"/>
                <w:szCs w:val="24"/>
              </w:rPr>
            </w:pPr>
            <w:r>
              <w:rPr>
                <w:rFonts w:ascii="Times New Roman" w:hAnsi="Times New Roman" w:cs="Times New Roman"/>
                <w:sz w:val="24"/>
                <w:szCs w:val="24"/>
              </w:rPr>
              <w:t xml:space="preserve">Chronic hepatitis in children. </w:t>
            </w:r>
          </w:p>
          <w:p w:rsidR="00002322" w:rsidRPr="00857046" w:rsidRDefault="00F726AE" w:rsidP="00ED7ED6">
            <w:pPr>
              <w:pStyle w:val="a5"/>
              <w:numPr>
                <w:ilvl w:val="0"/>
                <w:numId w:val="13"/>
              </w:numPr>
              <w:ind w:left="146" w:hanging="148"/>
              <w:jc w:val="both"/>
              <w:rPr>
                <w:rFonts w:ascii="Times New Roman" w:hAnsi="Times New Roman" w:cs="Times New Roman"/>
                <w:sz w:val="24"/>
                <w:szCs w:val="24"/>
              </w:rPr>
            </w:pPr>
            <w:r>
              <w:rPr>
                <w:rFonts w:ascii="Times New Roman" w:hAnsi="Times New Roman" w:cs="Times New Roman"/>
                <w:sz w:val="24"/>
                <w:szCs w:val="24"/>
              </w:rPr>
              <w:lastRenderedPageBreak/>
              <w:t>Food allergy in children. Bronchial asthma in children.</w:t>
            </w:r>
          </w:p>
          <w:p w:rsidR="00002322" w:rsidRPr="00857046" w:rsidRDefault="00F726AE" w:rsidP="00ED7ED6">
            <w:pPr>
              <w:pStyle w:val="a5"/>
              <w:numPr>
                <w:ilvl w:val="0"/>
                <w:numId w:val="13"/>
              </w:numPr>
              <w:ind w:left="146" w:hanging="148"/>
              <w:jc w:val="both"/>
              <w:rPr>
                <w:rFonts w:ascii="Times New Roman" w:hAnsi="Times New Roman" w:cs="Times New Roman"/>
                <w:sz w:val="24"/>
                <w:szCs w:val="24"/>
              </w:rPr>
            </w:pPr>
            <w:r>
              <w:rPr>
                <w:rFonts w:ascii="Times New Roman" w:hAnsi="Times New Roman" w:cs="Times New Roman"/>
                <w:sz w:val="24"/>
                <w:szCs w:val="24"/>
              </w:rPr>
              <w:t>Congenital heart malformations.</w:t>
            </w:r>
          </w:p>
          <w:p w:rsidR="00002322" w:rsidRPr="00857046" w:rsidRDefault="00F726AE" w:rsidP="00ED7ED6">
            <w:pPr>
              <w:pStyle w:val="a5"/>
              <w:numPr>
                <w:ilvl w:val="0"/>
                <w:numId w:val="13"/>
              </w:numPr>
              <w:ind w:left="146" w:hanging="148"/>
              <w:jc w:val="both"/>
              <w:rPr>
                <w:rFonts w:ascii="Times New Roman" w:hAnsi="Times New Roman" w:cs="Times New Roman"/>
                <w:sz w:val="24"/>
                <w:szCs w:val="24"/>
              </w:rPr>
            </w:pPr>
            <w:r>
              <w:rPr>
                <w:rFonts w:ascii="Times New Roman" w:hAnsi="Times New Roman" w:cs="Times New Roman"/>
                <w:sz w:val="24"/>
                <w:szCs w:val="24"/>
              </w:rPr>
              <w:t xml:space="preserve">Acute and chronic heart failure in children. </w:t>
            </w:r>
          </w:p>
          <w:p w:rsidR="00002322" w:rsidRPr="00857046" w:rsidRDefault="00F726AE" w:rsidP="00ED7ED6">
            <w:pPr>
              <w:pStyle w:val="a5"/>
              <w:numPr>
                <w:ilvl w:val="0"/>
                <w:numId w:val="13"/>
              </w:numPr>
              <w:ind w:left="146" w:hanging="148"/>
              <w:jc w:val="both"/>
              <w:rPr>
                <w:rFonts w:ascii="Times New Roman" w:hAnsi="Times New Roman" w:cs="Times New Roman"/>
                <w:sz w:val="24"/>
                <w:szCs w:val="24"/>
              </w:rPr>
            </w:pPr>
            <w:r>
              <w:rPr>
                <w:rFonts w:ascii="Times New Roman" w:hAnsi="Times New Roman" w:cs="Times New Roman"/>
                <w:sz w:val="24"/>
                <w:szCs w:val="24"/>
              </w:rPr>
              <w:t xml:space="preserve">Cardiac arrhythmias in children and adolescents. </w:t>
            </w:r>
          </w:p>
          <w:p w:rsidR="00002322" w:rsidRPr="00857046" w:rsidRDefault="00F726AE" w:rsidP="00ED7ED6">
            <w:pPr>
              <w:pStyle w:val="a5"/>
              <w:numPr>
                <w:ilvl w:val="0"/>
                <w:numId w:val="13"/>
              </w:numPr>
              <w:ind w:left="146" w:hanging="148"/>
              <w:jc w:val="both"/>
              <w:rPr>
                <w:rFonts w:ascii="Times New Roman" w:hAnsi="Times New Roman" w:cs="Times New Roman"/>
                <w:sz w:val="24"/>
                <w:szCs w:val="24"/>
              </w:rPr>
            </w:pPr>
            <w:r>
              <w:rPr>
                <w:rFonts w:ascii="Times New Roman" w:hAnsi="Times New Roman" w:cs="Times New Roman"/>
                <w:sz w:val="24"/>
                <w:szCs w:val="24"/>
              </w:rPr>
              <w:t>Primary cardiomyopathies. Myocarditis in children</w:t>
            </w:r>
            <w:proofErr w:type="gramStart"/>
            <w:r>
              <w:rPr>
                <w:rFonts w:ascii="Times New Roman" w:hAnsi="Times New Roman" w:cs="Times New Roman"/>
                <w:sz w:val="24"/>
                <w:szCs w:val="24"/>
              </w:rPr>
              <w:t>.</w:t>
            </w:r>
            <w:r w:rsidR="00002322" w:rsidRPr="00857046">
              <w:rPr>
                <w:rFonts w:ascii="Times New Roman" w:hAnsi="Times New Roman" w:cs="Times New Roman"/>
                <w:sz w:val="24"/>
                <w:szCs w:val="24"/>
              </w:rPr>
              <w:t>.</w:t>
            </w:r>
            <w:proofErr w:type="gramEnd"/>
          </w:p>
          <w:p w:rsidR="00002322" w:rsidRPr="00857046" w:rsidRDefault="00F726AE" w:rsidP="00ED7ED6">
            <w:pPr>
              <w:pStyle w:val="a5"/>
              <w:numPr>
                <w:ilvl w:val="0"/>
                <w:numId w:val="13"/>
              </w:numPr>
              <w:tabs>
                <w:tab w:val="left" w:pos="3555"/>
              </w:tabs>
              <w:ind w:left="146" w:hanging="148"/>
              <w:jc w:val="both"/>
              <w:rPr>
                <w:rFonts w:ascii="Times New Roman" w:hAnsi="Times New Roman" w:cs="Times New Roman"/>
                <w:sz w:val="24"/>
                <w:szCs w:val="24"/>
              </w:rPr>
            </w:pPr>
            <w:r>
              <w:rPr>
                <w:rFonts w:ascii="Times New Roman" w:hAnsi="Times New Roman" w:cs="Times New Roman"/>
                <w:sz w:val="24"/>
                <w:szCs w:val="24"/>
              </w:rPr>
              <w:t>Acute rheumatic fever in children.</w:t>
            </w:r>
          </w:p>
          <w:p w:rsidR="00002322" w:rsidRPr="00857046" w:rsidRDefault="00F726AE" w:rsidP="00ED7ED6">
            <w:pPr>
              <w:pStyle w:val="a5"/>
              <w:numPr>
                <w:ilvl w:val="0"/>
                <w:numId w:val="13"/>
              </w:numPr>
              <w:ind w:left="146" w:hanging="148"/>
              <w:jc w:val="both"/>
              <w:rPr>
                <w:rFonts w:ascii="Times New Roman" w:hAnsi="Times New Roman" w:cs="Times New Roman"/>
                <w:sz w:val="24"/>
                <w:szCs w:val="24"/>
              </w:rPr>
            </w:pPr>
            <w:r>
              <w:rPr>
                <w:rFonts w:ascii="Times New Roman" w:hAnsi="Times New Roman" w:cs="Times New Roman"/>
                <w:sz w:val="24"/>
                <w:szCs w:val="24"/>
              </w:rPr>
              <w:t xml:space="preserve">Diffuse connective tissue diseases in children. Juvenile idiopathic arthritis. Systemic lupus erythematosus. Dermatomyositis. Systemic scleroderma. </w:t>
            </w:r>
          </w:p>
          <w:p w:rsidR="00002322" w:rsidRPr="00857046" w:rsidRDefault="00F726AE" w:rsidP="00ED7ED6">
            <w:pPr>
              <w:pStyle w:val="a5"/>
              <w:numPr>
                <w:ilvl w:val="0"/>
                <w:numId w:val="13"/>
              </w:numPr>
              <w:ind w:left="146" w:hanging="148"/>
              <w:jc w:val="both"/>
              <w:rPr>
                <w:rFonts w:ascii="Times New Roman" w:hAnsi="Times New Roman" w:cs="Times New Roman"/>
                <w:sz w:val="24"/>
                <w:szCs w:val="24"/>
              </w:rPr>
            </w:pPr>
            <w:r>
              <w:rPr>
                <w:rFonts w:ascii="Times New Roman" w:hAnsi="Times New Roman" w:cs="Times New Roman"/>
                <w:sz w:val="24"/>
                <w:szCs w:val="24"/>
              </w:rPr>
              <w:t xml:space="preserve">Diabetes mellitus in children. </w:t>
            </w:r>
          </w:p>
          <w:p w:rsidR="00002322" w:rsidRPr="00857046" w:rsidRDefault="00F726AE" w:rsidP="00F726AE">
            <w:pPr>
              <w:pStyle w:val="a5"/>
              <w:numPr>
                <w:ilvl w:val="0"/>
                <w:numId w:val="13"/>
              </w:numPr>
              <w:ind w:left="146" w:hanging="148"/>
              <w:jc w:val="both"/>
              <w:rPr>
                <w:rFonts w:ascii="Times New Roman" w:hAnsi="Times New Roman" w:cs="Times New Roman"/>
                <w:sz w:val="24"/>
                <w:szCs w:val="24"/>
              </w:rPr>
            </w:pPr>
            <w:r>
              <w:rPr>
                <w:rFonts w:ascii="Times New Roman" w:hAnsi="Times New Roman" w:cs="Times New Roman"/>
                <w:sz w:val="24"/>
                <w:szCs w:val="24"/>
              </w:rPr>
              <w:t xml:space="preserve">Major emergencies in pediatrics. Virtual training/basic simulation in pediatrics.  </w:t>
            </w:r>
          </w:p>
        </w:tc>
      </w:tr>
      <w:tr w:rsidR="00002322" w:rsidRPr="00857046" w:rsidTr="000B7EA4">
        <w:tc>
          <w:tcPr>
            <w:tcW w:w="2689" w:type="dxa"/>
            <w:shd w:val="clear" w:color="auto" w:fill="DEEAF6" w:themeFill="accent1" w:themeFillTint="33"/>
          </w:tcPr>
          <w:p w:rsidR="00002322" w:rsidRPr="00857046" w:rsidRDefault="00F966C8" w:rsidP="000B7EA4">
            <w:pPr>
              <w:rPr>
                <w:rFonts w:ascii="Times New Roman" w:hAnsi="Times New Roman" w:cs="Times New Roman"/>
                <w:sz w:val="28"/>
                <w:szCs w:val="28"/>
              </w:rPr>
            </w:pPr>
            <w:r>
              <w:rPr>
                <w:rFonts w:ascii="Times New Roman" w:hAnsi="Times New Roman" w:cs="Times New Roman"/>
                <w:sz w:val="28"/>
                <w:szCs w:val="28"/>
              </w:rPr>
              <w:lastRenderedPageBreak/>
              <w:t>Course finals</w:t>
            </w:r>
          </w:p>
          <w:p w:rsidR="00002322" w:rsidRPr="00857046" w:rsidRDefault="00002322" w:rsidP="000B7EA4">
            <w:pPr>
              <w:rPr>
                <w:rFonts w:ascii="Times New Roman" w:hAnsi="Times New Roman" w:cs="Times New Roman"/>
                <w:sz w:val="28"/>
                <w:szCs w:val="28"/>
              </w:rPr>
            </w:pPr>
          </w:p>
        </w:tc>
        <w:tc>
          <w:tcPr>
            <w:tcW w:w="6656" w:type="dxa"/>
            <w:gridSpan w:val="4"/>
          </w:tcPr>
          <w:p w:rsidR="00002322" w:rsidRPr="00857046" w:rsidRDefault="006C3159" w:rsidP="00ED7ED6">
            <w:pPr>
              <w:pStyle w:val="1"/>
              <w:outlineLvl w:val="0"/>
              <w:rPr>
                <w:sz w:val="24"/>
                <w:lang w:val="en-US"/>
              </w:rPr>
            </w:pPr>
            <w:r>
              <w:rPr>
                <w:sz w:val="24"/>
                <w:lang w:val="en-US"/>
              </w:rPr>
              <w:t>At the end of studying the course, students will be able to:</w:t>
            </w:r>
          </w:p>
          <w:p w:rsidR="00002322" w:rsidRPr="00857046" w:rsidRDefault="006C3159" w:rsidP="00ED7ED6">
            <w:pPr>
              <w:pStyle w:val="2"/>
              <w:numPr>
                <w:ilvl w:val="0"/>
                <w:numId w:val="12"/>
              </w:numPr>
              <w:spacing w:after="0" w:line="240" w:lineRule="auto"/>
              <w:ind w:left="146" w:hanging="218"/>
              <w:jc w:val="both"/>
              <w:rPr>
                <w:rFonts w:ascii="Times New Roman" w:hAnsi="Times New Roman"/>
                <w:bCs/>
                <w:iCs/>
                <w:sz w:val="24"/>
                <w:szCs w:val="24"/>
              </w:rPr>
            </w:pPr>
            <w:r>
              <w:rPr>
                <w:rFonts w:ascii="Times New Roman" w:hAnsi="Times New Roman"/>
                <w:sz w:val="24"/>
                <w:szCs w:val="24"/>
              </w:rPr>
              <w:t>Know the theoretical basis of child care, neonatology, semiology  and the most frequent pathologies in children</w:t>
            </w:r>
            <w:r w:rsidR="00002322" w:rsidRPr="00857046">
              <w:rPr>
                <w:rFonts w:ascii="Times New Roman" w:hAnsi="Times New Roman"/>
                <w:sz w:val="24"/>
                <w:szCs w:val="24"/>
              </w:rPr>
              <w:t>;</w:t>
            </w:r>
          </w:p>
          <w:p w:rsidR="00002322" w:rsidRPr="00857046" w:rsidRDefault="006C3159" w:rsidP="00ED7ED6">
            <w:pPr>
              <w:pStyle w:val="2"/>
              <w:numPr>
                <w:ilvl w:val="0"/>
                <w:numId w:val="12"/>
              </w:numPr>
              <w:spacing w:after="0" w:line="240" w:lineRule="auto"/>
              <w:ind w:left="146" w:hanging="218"/>
              <w:jc w:val="both"/>
              <w:rPr>
                <w:rFonts w:ascii="Times New Roman" w:hAnsi="Times New Roman"/>
                <w:bCs/>
                <w:iCs/>
                <w:sz w:val="24"/>
                <w:szCs w:val="24"/>
              </w:rPr>
            </w:pPr>
            <w:r>
              <w:rPr>
                <w:rFonts w:ascii="Times New Roman" w:hAnsi="Times New Roman"/>
                <w:sz w:val="24"/>
                <w:szCs w:val="24"/>
              </w:rPr>
              <w:t>Know the anatomical and physiological, functional, morphological features in children of different ages</w:t>
            </w:r>
            <w:r w:rsidR="00002322" w:rsidRPr="00857046">
              <w:rPr>
                <w:rFonts w:ascii="Times New Roman" w:hAnsi="Times New Roman"/>
                <w:sz w:val="24"/>
                <w:szCs w:val="24"/>
              </w:rPr>
              <w:t>;</w:t>
            </w:r>
          </w:p>
          <w:p w:rsidR="00002322" w:rsidRPr="00857046" w:rsidRDefault="006C3159" w:rsidP="00ED7ED6">
            <w:pPr>
              <w:pStyle w:val="2"/>
              <w:numPr>
                <w:ilvl w:val="0"/>
                <w:numId w:val="12"/>
              </w:numPr>
              <w:spacing w:after="0" w:line="240" w:lineRule="auto"/>
              <w:ind w:left="146" w:hanging="218"/>
              <w:jc w:val="both"/>
              <w:rPr>
                <w:rFonts w:ascii="Times New Roman" w:hAnsi="Times New Roman"/>
                <w:bCs/>
                <w:iCs/>
                <w:sz w:val="24"/>
                <w:szCs w:val="24"/>
              </w:rPr>
            </w:pPr>
            <w:r>
              <w:rPr>
                <w:rFonts w:ascii="Times New Roman" w:hAnsi="Times New Roman"/>
                <w:sz w:val="24"/>
                <w:szCs w:val="24"/>
              </w:rPr>
              <w:t>Know the dietary principles in a healthy and ill child of different ages</w:t>
            </w:r>
            <w:r w:rsidR="00002322" w:rsidRPr="00857046">
              <w:rPr>
                <w:rFonts w:ascii="Times New Roman" w:hAnsi="Times New Roman"/>
                <w:sz w:val="24"/>
                <w:szCs w:val="24"/>
              </w:rPr>
              <w:t>;</w:t>
            </w:r>
          </w:p>
          <w:p w:rsidR="00002322" w:rsidRPr="00857046" w:rsidRDefault="00DC2950" w:rsidP="00ED7ED6">
            <w:pPr>
              <w:pStyle w:val="2"/>
              <w:numPr>
                <w:ilvl w:val="0"/>
                <w:numId w:val="12"/>
              </w:numPr>
              <w:spacing w:after="0" w:line="240" w:lineRule="auto"/>
              <w:ind w:left="146" w:hanging="218"/>
              <w:jc w:val="both"/>
              <w:rPr>
                <w:rFonts w:ascii="Times New Roman" w:hAnsi="Times New Roman"/>
                <w:bCs/>
                <w:iCs/>
                <w:sz w:val="24"/>
                <w:szCs w:val="24"/>
              </w:rPr>
            </w:pPr>
            <w:r>
              <w:rPr>
                <w:rFonts w:ascii="Times New Roman" w:hAnsi="Times New Roman"/>
                <w:sz w:val="24"/>
                <w:szCs w:val="24"/>
              </w:rPr>
              <w:t>Know the evolution of the physiological processes of child growth and development, principles of care, prophylaxis, social and behavioral pediatrics</w:t>
            </w:r>
            <w:r w:rsidR="00002322" w:rsidRPr="00857046">
              <w:rPr>
                <w:rFonts w:ascii="Times New Roman" w:hAnsi="Times New Roman"/>
                <w:sz w:val="24"/>
                <w:szCs w:val="24"/>
              </w:rPr>
              <w:t>;</w:t>
            </w:r>
          </w:p>
          <w:p w:rsidR="00002322" w:rsidRPr="00857046" w:rsidRDefault="006660EC" w:rsidP="00ED7ED6">
            <w:pPr>
              <w:pStyle w:val="2"/>
              <w:numPr>
                <w:ilvl w:val="0"/>
                <w:numId w:val="12"/>
              </w:numPr>
              <w:spacing w:after="0" w:line="240" w:lineRule="auto"/>
              <w:ind w:left="146" w:hanging="218"/>
              <w:jc w:val="both"/>
              <w:rPr>
                <w:rFonts w:ascii="Times New Roman" w:hAnsi="Times New Roman"/>
                <w:bCs/>
                <w:iCs/>
                <w:sz w:val="24"/>
                <w:szCs w:val="24"/>
              </w:rPr>
            </w:pPr>
            <w:r>
              <w:rPr>
                <w:rFonts w:ascii="Times New Roman" w:hAnsi="Times New Roman"/>
                <w:sz w:val="24"/>
                <w:szCs w:val="24"/>
              </w:rPr>
              <w:t>Know the features of the general clinical examination and the paraclinical examinations in children of different ages</w:t>
            </w:r>
            <w:r w:rsidR="00002322" w:rsidRPr="00857046">
              <w:rPr>
                <w:rFonts w:ascii="Times New Roman" w:hAnsi="Times New Roman"/>
                <w:sz w:val="24"/>
                <w:szCs w:val="24"/>
              </w:rPr>
              <w:t>;</w:t>
            </w:r>
          </w:p>
          <w:p w:rsidR="00002322" w:rsidRPr="00857046" w:rsidRDefault="00B81717" w:rsidP="00ED7ED6">
            <w:pPr>
              <w:pStyle w:val="2"/>
              <w:numPr>
                <w:ilvl w:val="0"/>
                <w:numId w:val="12"/>
              </w:numPr>
              <w:spacing w:after="0" w:line="240" w:lineRule="auto"/>
              <w:ind w:left="146" w:hanging="218"/>
              <w:jc w:val="both"/>
              <w:rPr>
                <w:rFonts w:ascii="Times New Roman" w:hAnsi="Times New Roman"/>
                <w:bCs/>
                <w:iCs/>
                <w:sz w:val="24"/>
                <w:szCs w:val="24"/>
              </w:rPr>
            </w:pPr>
            <w:r>
              <w:rPr>
                <w:rFonts w:ascii="Times New Roman" w:hAnsi="Times New Roman"/>
                <w:sz w:val="24"/>
                <w:szCs w:val="24"/>
              </w:rPr>
              <w:t>Know the basic principles of pediatrics pathology: etiology, pathogenicity, typical clinical manifestations of childhood diseases, up-to-date</w:t>
            </w:r>
            <w:r w:rsidR="004228EC">
              <w:rPr>
                <w:rFonts w:ascii="Times New Roman" w:hAnsi="Times New Roman"/>
                <w:sz w:val="24"/>
                <w:szCs w:val="24"/>
              </w:rPr>
              <w:t xml:space="preserve"> methods of diagnostics, treatment, prophylaxis of these diseases</w:t>
            </w:r>
            <w:r w:rsidR="00002322" w:rsidRPr="00857046">
              <w:rPr>
                <w:rFonts w:ascii="Times New Roman" w:hAnsi="Times New Roman"/>
                <w:sz w:val="24"/>
                <w:szCs w:val="24"/>
              </w:rPr>
              <w:t>;</w:t>
            </w:r>
          </w:p>
          <w:p w:rsidR="00002322" w:rsidRPr="00857046" w:rsidRDefault="007707A2" w:rsidP="00ED7ED6">
            <w:pPr>
              <w:pStyle w:val="2"/>
              <w:numPr>
                <w:ilvl w:val="0"/>
                <w:numId w:val="12"/>
              </w:numPr>
              <w:spacing w:after="0" w:line="240" w:lineRule="auto"/>
              <w:ind w:left="146" w:hanging="218"/>
              <w:jc w:val="both"/>
              <w:rPr>
                <w:rFonts w:ascii="Times New Roman" w:hAnsi="Times New Roman"/>
                <w:bCs/>
                <w:iCs/>
                <w:sz w:val="24"/>
                <w:szCs w:val="24"/>
              </w:rPr>
            </w:pPr>
            <w:r>
              <w:rPr>
                <w:rFonts w:ascii="Times New Roman" w:hAnsi="Times New Roman"/>
                <w:sz w:val="24"/>
                <w:szCs w:val="24"/>
              </w:rPr>
              <w:t>Know the indications and contraindications of using laboratory, instrumental, imagistic and other diagnostic methods of investigation in pediatrics</w:t>
            </w:r>
            <w:r w:rsidR="00002322" w:rsidRPr="00857046">
              <w:rPr>
                <w:rFonts w:ascii="Times New Roman" w:hAnsi="Times New Roman"/>
                <w:sz w:val="24"/>
                <w:szCs w:val="24"/>
              </w:rPr>
              <w:t>;</w:t>
            </w:r>
          </w:p>
          <w:p w:rsidR="00002322" w:rsidRPr="00857046" w:rsidRDefault="00A031B2" w:rsidP="00ED7ED6">
            <w:pPr>
              <w:pStyle w:val="2"/>
              <w:numPr>
                <w:ilvl w:val="0"/>
                <w:numId w:val="12"/>
              </w:numPr>
              <w:spacing w:after="0" w:line="240" w:lineRule="auto"/>
              <w:ind w:left="146" w:hanging="218"/>
              <w:jc w:val="both"/>
              <w:rPr>
                <w:rFonts w:ascii="Times New Roman" w:hAnsi="Times New Roman"/>
                <w:bCs/>
                <w:iCs/>
                <w:sz w:val="24"/>
                <w:szCs w:val="24"/>
              </w:rPr>
            </w:pPr>
            <w:r>
              <w:rPr>
                <w:rFonts w:ascii="Times New Roman" w:hAnsi="Times New Roman"/>
                <w:sz w:val="24"/>
                <w:szCs w:val="24"/>
              </w:rPr>
              <w:t>Hold proficiency in analyses and synthesis through correlation of clinical symptoms and syndromes with complementary examination results, in making a differential diagnose and establishing a clinical diagnose</w:t>
            </w:r>
            <w:r w:rsidR="00002322" w:rsidRPr="00857046">
              <w:rPr>
                <w:rFonts w:ascii="Times New Roman" w:hAnsi="Times New Roman"/>
                <w:sz w:val="24"/>
                <w:szCs w:val="24"/>
              </w:rPr>
              <w:t>;</w:t>
            </w:r>
          </w:p>
          <w:p w:rsidR="00002322" w:rsidRPr="00857046" w:rsidRDefault="009B10C9" w:rsidP="00ED7ED6">
            <w:pPr>
              <w:pStyle w:val="2"/>
              <w:numPr>
                <w:ilvl w:val="0"/>
                <w:numId w:val="12"/>
              </w:numPr>
              <w:spacing w:after="0" w:line="240" w:lineRule="auto"/>
              <w:ind w:left="146" w:right="-1" w:hanging="218"/>
              <w:jc w:val="both"/>
              <w:rPr>
                <w:rFonts w:ascii="Times New Roman" w:hAnsi="Times New Roman"/>
                <w:bCs/>
                <w:iCs/>
                <w:sz w:val="24"/>
                <w:szCs w:val="24"/>
              </w:rPr>
            </w:pPr>
            <w:r>
              <w:rPr>
                <w:rFonts w:ascii="Times New Roman" w:hAnsi="Times New Roman"/>
                <w:sz w:val="24"/>
                <w:szCs w:val="24"/>
              </w:rPr>
              <w:t>Know the principles of treatment, indications, contraindications, doses of medications used in pediatrics, to be able to justify an etiological, pathogenetic, symptomatic treatment of childhood diseases</w:t>
            </w:r>
            <w:r w:rsidR="00002322" w:rsidRPr="00857046">
              <w:rPr>
                <w:rFonts w:ascii="Times New Roman" w:hAnsi="Times New Roman"/>
                <w:sz w:val="24"/>
                <w:szCs w:val="24"/>
              </w:rPr>
              <w:t>;</w:t>
            </w:r>
          </w:p>
          <w:p w:rsidR="00002322" w:rsidRPr="00857046" w:rsidRDefault="0046490D" w:rsidP="00ED7ED6">
            <w:pPr>
              <w:pStyle w:val="2"/>
              <w:numPr>
                <w:ilvl w:val="0"/>
                <w:numId w:val="12"/>
              </w:numPr>
              <w:tabs>
                <w:tab w:val="left" w:pos="426"/>
              </w:tabs>
              <w:spacing w:after="0" w:line="240" w:lineRule="auto"/>
              <w:ind w:left="146" w:right="-1" w:hanging="218"/>
              <w:jc w:val="both"/>
              <w:rPr>
                <w:rFonts w:ascii="Times New Roman" w:hAnsi="Times New Roman"/>
                <w:bCs/>
                <w:iCs/>
                <w:sz w:val="24"/>
                <w:szCs w:val="24"/>
              </w:rPr>
            </w:pPr>
            <w:r>
              <w:rPr>
                <w:rFonts w:ascii="Times New Roman" w:hAnsi="Times New Roman"/>
                <w:sz w:val="24"/>
                <w:szCs w:val="24"/>
              </w:rPr>
              <w:t xml:space="preserve">Know the methods of prevention of diseases in children, </w:t>
            </w:r>
            <w:r w:rsidR="00801E82">
              <w:rPr>
                <w:rFonts w:ascii="Times New Roman" w:hAnsi="Times New Roman"/>
                <w:sz w:val="24"/>
                <w:szCs w:val="24"/>
              </w:rPr>
              <w:t>prophylactic vaccination schedule for children of the Republic of Moldova</w:t>
            </w:r>
            <w:r w:rsidR="00002322" w:rsidRPr="00857046">
              <w:rPr>
                <w:rFonts w:ascii="Times New Roman" w:hAnsi="Times New Roman"/>
                <w:sz w:val="24"/>
                <w:szCs w:val="24"/>
              </w:rPr>
              <w:t>.</w:t>
            </w:r>
          </w:p>
          <w:p w:rsidR="00002322" w:rsidRPr="00857046" w:rsidRDefault="00801E82" w:rsidP="00ED7ED6">
            <w:pPr>
              <w:pStyle w:val="2"/>
              <w:widowControl w:val="0"/>
              <w:numPr>
                <w:ilvl w:val="0"/>
                <w:numId w:val="12"/>
              </w:numPr>
              <w:tabs>
                <w:tab w:val="left" w:pos="426"/>
              </w:tabs>
              <w:spacing w:after="0" w:line="240" w:lineRule="auto"/>
              <w:ind w:left="146" w:right="-1" w:hanging="218"/>
              <w:jc w:val="both"/>
              <w:rPr>
                <w:rFonts w:ascii="Times New Roman" w:hAnsi="Times New Roman"/>
                <w:bCs/>
                <w:iCs/>
                <w:sz w:val="24"/>
                <w:szCs w:val="24"/>
              </w:rPr>
            </w:pPr>
            <w:r>
              <w:rPr>
                <w:rFonts w:ascii="Times New Roman" w:hAnsi="Times New Roman"/>
                <w:sz w:val="24"/>
                <w:szCs w:val="24"/>
              </w:rPr>
              <w:t>Hold proficiency in completing current medical documentation: hospital patient medical record, daily monitoring of the patient status and disease evolution.</w:t>
            </w:r>
          </w:p>
          <w:p w:rsidR="00002322" w:rsidRPr="00857046" w:rsidRDefault="00801E82" w:rsidP="00ED7ED6">
            <w:pPr>
              <w:pStyle w:val="2"/>
              <w:widowControl w:val="0"/>
              <w:numPr>
                <w:ilvl w:val="0"/>
                <w:numId w:val="12"/>
              </w:numPr>
              <w:tabs>
                <w:tab w:val="left" w:pos="426"/>
              </w:tabs>
              <w:spacing w:after="0" w:line="240" w:lineRule="auto"/>
              <w:ind w:left="146" w:right="-1" w:hanging="218"/>
              <w:jc w:val="both"/>
              <w:rPr>
                <w:rFonts w:ascii="Times New Roman" w:hAnsi="Times New Roman"/>
                <w:bCs/>
                <w:iCs/>
                <w:sz w:val="24"/>
                <w:szCs w:val="24"/>
              </w:rPr>
            </w:pPr>
            <w:r>
              <w:rPr>
                <w:rFonts w:ascii="Times New Roman" w:hAnsi="Times New Roman"/>
                <w:sz w:val="24"/>
                <w:szCs w:val="24"/>
              </w:rPr>
              <w:t>Provide care for the term newborn, premature newborn, to appreciate the newborn by the Apgar, Silverman, Ballard and the sepsis onset risk score.</w:t>
            </w:r>
          </w:p>
          <w:p w:rsidR="00002322" w:rsidRPr="00857046" w:rsidRDefault="00B35608" w:rsidP="00ED7ED6">
            <w:pPr>
              <w:pStyle w:val="2"/>
              <w:widowControl w:val="0"/>
              <w:numPr>
                <w:ilvl w:val="0"/>
                <w:numId w:val="12"/>
              </w:numPr>
              <w:tabs>
                <w:tab w:val="left" w:pos="426"/>
              </w:tabs>
              <w:spacing w:after="0" w:line="240" w:lineRule="auto"/>
              <w:ind w:left="146" w:right="-1" w:hanging="218"/>
              <w:jc w:val="both"/>
              <w:rPr>
                <w:rFonts w:ascii="Times New Roman" w:hAnsi="Times New Roman"/>
                <w:bCs/>
                <w:iCs/>
                <w:sz w:val="24"/>
                <w:szCs w:val="24"/>
              </w:rPr>
            </w:pPr>
            <w:r>
              <w:rPr>
                <w:rFonts w:ascii="Times New Roman" w:hAnsi="Times New Roman"/>
                <w:bCs/>
                <w:iCs/>
                <w:sz w:val="24"/>
                <w:szCs w:val="24"/>
              </w:rPr>
              <w:t>Know how to collect pediatric anamnesis, anthropometric measurements with the appreciation of the physical, neuropsychological development in children of different ages.</w:t>
            </w:r>
          </w:p>
          <w:p w:rsidR="00002322" w:rsidRPr="00857046" w:rsidRDefault="00B35608" w:rsidP="00ED7ED6">
            <w:pPr>
              <w:pStyle w:val="a5"/>
              <w:numPr>
                <w:ilvl w:val="0"/>
                <w:numId w:val="12"/>
              </w:numPr>
              <w:tabs>
                <w:tab w:val="left" w:pos="284"/>
                <w:tab w:val="left" w:pos="426"/>
                <w:tab w:val="left" w:pos="567"/>
              </w:tabs>
              <w:ind w:left="146" w:right="-1" w:hanging="218"/>
              <w:jc w:val="both"/>
              <w:rPr>
                <w:rFonts w:ascii="Times New Roman" w:hAnsi="Times New Roman" w:cs="Times New Roman"/>
                <w:sz w:val="24"/>
                <w:szCs w:val="24"/>
              </w:rPr>
            </w:pPr>
            <w:r>
              <w:rPr>
                <w:rFonts w:ascii="Times New Roman" w:hAnsi="Times New Roman" w:cs="Times New Roman"/>
                <w:bCs/>
                <w:iCs/>
                <w:sz w:val="24"/>
                <w:szCs w:val="24"/>
              </w:rPr>
              <w:t xml:space="preserve">Appreciate the nutritional status of a child, prescribing the correct dietary regimen to children of different age groups. </w:t>
            </w:r>
          </w:p>
          <w:p w:rsidR="00002322" w:rsidRPr="00857046" w:rsidRDefault="00B213E4" w:rsidP="00ED7ED6">
            <w:pPr>
              <w:pStyle w:val="2"/>
              <w:numPr>
                <w:ilvl w:val="0"/>
                <w:numId w:val="12"/>
              </w:numPr>
              <w:tabs>
                <w:tab w:val="left" w:pos="284"/>
                <w:tab w:val="left" w:pos="426"/>
                <w:tab w:val="left" w:pos="567"/>
              </w:tabs>
              <w:spacing w:after="0" w:line="240" w:lineRule="auto"/>
              <w:ind w:left="146" w:right="-1" w:hanging="218"/>
              <w:jc w:val="both"/>
              <w:rPr>
                <w:rFonts w:ascii="Times New Roman" w:hAnsi="Times New Roman"/>
                <w:bCs/>
                <w:iCs/>
                <w:sz w:val="24"/>
                <w:szCs w:val="24"/>
              </w:rPr>
            </w:pPr>
            <w:r>
              <w:rPr>
                <w:rFonts w:ascii="Times New Roman" w:hAnsi="Times New Roman"/>
                <w:color w:val="000000"/>
                <w:sz w:val="24"/>
                <w:szCs w:val="24"/>
              </w:rPr>
              <w:lastRenderedPageBreak/>
              <w:t xml:space="preserve">Execute and evaluate the results of the </w:t>
            </w:r>
            <w:r w:rsidR="008F33C9">
              <w:rPr>
                <w:rFonts w:ascii="Times New Roman" w:hAnsi="Times New Roman"/>
                <w:color w:val="000000"/>
                <w:sz w:val="24"/>
                <w:szCs w:val="24"/>
              </w:rPr>
              <w:t>clinical examination of the newborn and child of different ages, to recognize the vital signs, signs and symptoms of the disease, major syndromes from childhood diseases, justification of the preliminary diagnose.</w:t>
            </w:r>
          </w:p>
          <w:p w:rsidR="00002322" w:rsidRPr="00857046" w:rsidRDefault="00FD6F68" w:rsidP="00ED7ED6">
            <w:pPr>
              <w:pStyle w:val="2"/>
              <w:numPr>
                <w:ilvl w:val="0"/>
                <w:numId w:val="12"/>
              </w:numPr>
              <w:tabs>
                <w:tab w:val="left" w:pos="284"/>
                <w:tab w:val="left" w:pos="426"/>
                <w:tab w:val="left" w:pos="567"/>
              </w:tabs>
              <w:spacing w:after="0" w:line="240" w:lineRule="auto"/>
              <w:ind w:left="146" w:right="-1" w:hanging="218"/>
              <w:jc w:val="both"/>
              <w:rPr>
                <w:rFonts w:ascii="Times New Roman" w:hAnsi="Times New Roman"/>
                <w:bCs/>
                <w:iCs/>
                <w:sz w:val="24"/>
                <w:szCs w:val="24"/>
              </w:rPr>
            </w:pPr>
            <w:r>
              <w:rPr>
                <w:rFonts w:ascii="Times New Roman" w:hAnsi="Times New Roman"/>
                <w:bCs/>
                <w:iCs/>
                <w:sz w:val="24"/>
                <w:szCs w:val="24"/>
              </w:rPr>
              <w:t xml:space="preserve">Organize and justify a paraclinical investigational program, to make a differential diagnose, to form and justify a final clinical diagnose according to the existing classifications. </w:t>
            </w:r>
          </w:p>
          <w:p w:rsidR="00002322" w:rsidRPr="00857046" w:rsidRDefault="00E5445C" w:rsidP="00ED7ED6">
            <w:pPr>
              <w:pStyle w:val="2"/>
              <w:numPr>
                <w:ilvl w:val="0"/>
                <w:numId w:val="12"/>
              </w:numPr>
              <w:tabs>
                <w:tab w:val="left" w:pos="284"/>
                <w:tab w:val="left" w:pos="426"/>
                <w:tab w:val="left" w:pos="567"/>
              </w:tabs>
              <w:spacing w:after="0" w:line="240" w:lineRule="auto"/>
              <w:ind w:left="146" w:right="-1" w:hanging="218"/>
              <w:jc w:val="both"/>
              <w:rPr>
                <w:rFonts w:ascii="Times New Roman" w:hAnsi="Times New Roman"/>
                <w:sz w:val="24"/>
                <w:szCs w:val="24"/>
              </w:rPr>
            </w:pPr>
            <w:r>
              <w:rPr>
                <w:rFonts w:ascii="Times New Roman" w:hAnsi="Times New Roman"/>
                <w:bCs/>
                <w:iCs/>
                <w:sz w:val="24"/>
                <w:szCs w:val="24"/>
              </w:rPr>
              <w:t xml:space="preserve">Indicate general and pharmacological </w:t>
            </w:r>
            <w:r w:rsidR="00461B64">
              <w:rPr>
                <w:rFonts w:ascii="Times New Roman" w:hAnsi="Times New Roman"/>
                <w:bCs/>
                <w:iCs/>
                <w:sz w:val="24"/>
                <w:szCs w:val="24"/>
              </w:rPr>
              <w:t xml:space="preserve">treatments to children according to the established diagnose, to be able to make the follow-up and rehabilitation plan of a patient with chronic diseases, prevention and rehabilitation methods. </w:t>
            </w:r>
          </w:p>
          <w:p w:rsidR="00002322" w:rsidRPr="00857046" w:rsidRDefault="00002322" w:rsidP="00ED7ED6">
            <w:pPr>
              <w:pStyle w:val="2"/>
              <w:numPr>
                <w:ilvl w:val="0"/>
                <w:numId w:val="12"/>
              </w:numPr>
              <w:tabs>
                <w:tab w:val="left" w:pos="284"/>
                <w:tab w:val="left" w:pos="426"/>
                <w:tab w:val="left" w:pos="567"/>
              </w:tabs>
              <w:spacing w:after="0" w:line="240" w:lineRule="auto"/>
              <w:ind w:left="146" w:right="-1" w:hanging="218"/>
              <w:jc w:val="both"/>
              <w:rPr>
                <w:rFonts w:ascii="Times New Roman" w:hAnsi="Times New Roman"/>
                <w:bCs/>
                <w:iCs/>
                <w:sz w:val="24"/>
                <w:szCs w:val="24"/>
              </w:rPr>
            </w:pPr>
            <w:r w:rsidRPr="00857046">
              <w:rPr>
                <w:rFonts w:ascii="Times New Roman" w:hAnsi="Times New Roman"/>
                <w:sz w:val="24"/>
                <w:szCs w:val="24"/>
              </w:rPr>
              <w:softHyphen/>
            </w:r>
            <w:r w:rsidR="00461B64">
              <w:rPr>
                <w:rFonts w:ascii="Times New Roman" w:hAnsi="Times New Roman"/>
                <w:sz w:val="24"/>
                <w:szCs w:val="24"/>
              </w:rPr>
              <w:t xml:space="preserve">Communicate with the patient family for recommendations and explanations, to promote the ethics principles in healthcare assistance for children. </w:t>
            </w:r>
          </w:p>
          <w:p w:rsidR="00002322" w:rsidRPr="00857046" w:rsidRDefault="00461B64" w:rsidP="00ED7ED6">
            <w:pPr>
              <w:pStyle w:val="a5"/>
              <w:numPr>
                <w:ilvl w:val="0"/>
                <w:numId w:val="12"/>
              </w:numPr>
              <w:tabs>
                <w:tab w:val="left" w:pos="284"/>
                <w:tab w:val="left" w:pos="426"/>
                <w:tab w:val="left" w:pos="567"/>
              </w:tabs>
              <w:ind w:left="146" w:right="-1" w:hanging="218"/>
              <w:jc w:val="both"/>
              <w:rPr>
                <w:rFonts w:ascii="Times New Roman" w:hAnsi="Times New Roman" w:cs="Times New Roman"/>
                <w:bCs/>
                <w:iCs/>
                <w:sz w:val="24"/>
                <w:szCs w:val="24"/>
              </w:rPr>
            </w:pPr>
            <w:r>
              <w:rPr>
                <w:rFonts w:ascii="Times New Roman" w:hAnsi="Times New Roman" w:cs="Times New Roman"/>
                <w:bCs/>
                <w:iCs/>
                <w:sz w:val="24"/>
                <w:szCs w:val="24"/>
              </w:rPr>
              <w:t>Apply the skills in providing emergency healthcare assistance to children in critical status.</w:t>
            </w:r>
          </w:p>
          <w:p w:rsidR="00002322" w:rsidRPr="00857046" w:rsidRDefault="00461B64" w:rsidP="00ED7ED6">
            <w:pPr>
              <w:pStyle w:val="a5"/>
              <w:numPr>
                <w:ilvl w:val="0"/>
                <w:numId w:val="12"/>
              </w:numPr>
              <w:tabs>
                <w:tab w:val="left" w:pos="284"/>
                <w:tab w:val="left" w:pos="426"/>
                <w:tab w:val="left" w:pos="567"/>
              </w:tabs>
              <w:ind w:left="146" w:right="-1" w:hanging="218"/>
              <w:jc w:val="both"/>
              <w:rPr>
                <w:rFonts w:ascii="Times New Roman" w:hAnsi="Times New Roman" w:cs="Times New Roman"/>
                <w:sz w:val="24"/>
                <w:szCs w:val="24"/>
              </w:rPr>
            </w:pPr>
            <w:r>
              <w:rPr>
                <w:rFonts w:ascii="Times New Roman" w:hAnsi="Times New Roman" w:cs="Times New Roman"/>
                <w:sz w:val="24"/>
                <w:szCs w:val="24"/>
              </w:rPr>
              <w:t xml:space="preserve">Present clinical cases from the field of pediatrics. </w:t>
            </w:r>
          </w:p>
          <w:p w:rsidR="00002322" w:rsidRPr="00857046" w:rsidRDefault="00461B64" w:rsidP="00ED7ED6">
            <w:pPr>
              <w:pStyle w:val="2"/>
              <w:numPr>
                <w:ilvl w:val="0"/>
                <w:numId w:val="12"/>
              </w:numPr>
              <w:tabs>
                <w:tab w:val="left" w:pos="5"/>
                <w:tab w:val="left" w:pos="288"/>
              </w:tabs>
              <w:spacing w:after="0" w:line="240" w:lineRule="auto"/>
              <w:ind w:left="146" w:hanging="283"/>
              <w:jc w:val="both"/>
              <w:rPr>
                <w:rFonts w:ascii="Times New Roman" w:hAnsi="Times New Roman"/>
                <w:sz w:val="24"/>
                <w:szCs w:val="24"/>
              </w:rPr>
            </w:pPr>
            <w:r>
              <w:rPr>
                <w:rFonts w:ascii="Times New Roman" w:hAnsi="Times New Roman"/>
                <w:sz w:val="24"/>
                <w:szCs w:val="24"/>
              </w:rPr>
              <w:t xml:space="preserve">Hold, present and promote knowledge about integrated approach of a healthy and ill child and the methods of care. </w:t>
            </w:r>
          </w:p>
          <w:p w:rsidR="00002322" w:rsidRPr="00857046" w:rsidRDefault="006E3C63" w:rsidP="006E3C63">
            <w:pPr>
              <w:pStyle w:val="2"/>
              <w:numPr>
                <w:ilvl w:val="0"/>
                <w:numId w:val="12"/>
              </w:numPr>
              <w:tabs>
                <w:tab w:val="left" w:pos="288"/>
              </w:tabs>
              <w:autoSpaceDE w:val="0"/>
              <w:autoSpaceDN w:val="0"/>
              <w:adjustRightInd w:val="0"/>
              <w:spacing w:after="0" w:line="240" w:lineRule="auto"/>
              <w:ind w:left="146" w:hanging="283"/>
              <w:jc w:val="both"/>
              <w:rPr>
                <w:rFonts w:ascii="Times New Roman" w:hAnsi="Times New Roman"/>
                <w:sz w:val="24"/>
                <w:szCs w:val="24"/>
              </w:rPr>
            </w:pPr>
            <w:r>
              <w:rPr>
                <w:rFonts w:ascii="Times New Roman" w:hAnsi="Times New Roman"/>
                <w:bCs/>
                <w:sz w:val="24"/>
                <w:szCs w:val="24"/>
              </w:rPr>
              <w:t>Hold and apply clinical and research work methods and modalities.</w:t>
            </w:r>
          </w:p>
        </w:tc>
      </w:tr>
      <w:tr w:rsidR="00002322" w:rsidRPr="00857046" w:rsidTr="000B7EA4">
        <w:tc>
          <w:tcPr>
            <w:tcW w:w="2689" w:type="dxa"/>
          </w:tcPr>
          <w:p w:rsidR="00002322" w:rsidRPr="00857046" w:rsidRDefault="002F79F6" w:rsidP="000B7EA4">
            <w:pPr>
              <w:rPr>
                <w:rFonts w:ascii="Times New Roman" w:hAnsi="Times New Roman" w:cs="Times New Roman"/>
                <w:sz w:val="28"/>
                <w:szCs w:val="28"/>
              </w:rPr>
            </w:pPr>
            <w:r>
              <w:rPr>
                <w:rFonts w:ascii="Times New Roman" w:hAnsi="Times New Roman" w:cs="Times New Roman"/>
                <w:sz w:val="28"/>
                <w:szCs w:val="28"/>
              </w:rPr>
              <w:lastRenderedPageBreak/>
              <w:t>Acquired practical skills</w:t>
            </w:r>
          </w:p>
          <w:p w:rsidR="00002322" w:rsidRPr="00857046" w:rsidRDefault="00002322" w:rsidP="000B7EA4">
            <w:pPr>
              <w:rPr>
                <w:rFonts w:ascii="Times New Roman" w:hAnsi="Times New Roman" w:cs="Times New Roman"/>
                <w:sz w:val="28"/>
                <w:szCs w:val="28"/>
              </w:rPr>
            </w:pPr>
          </w:p>
        </w:tc>
        <w:tc>
          <w:tcPr>
            <w:tcW w:w="6656" w:type="dxa"/>
            <w:gridSpan w:val="4"/>
          </w:tcPr>
          <w:p w:rsidR="00002322" w:rsidRPr="00857046" w:rsidRDefault="00644633" w:rsidP="00ED7ED6">
            <w:pPr>
              <w:pStyle w:val="a5"/>
              <w:numPr>
                <w:ilvl w:val="0"/>
                <w:numId w:val="15"/>
              </w:numPr>
              <w:tabs>
                <w:tab w:val="left" w:pos="-137"/>
                <w:tab w:val="left" w:pos="146"/>
              </w:tabs>
              <w:ind w:left="288" w:right="-142"/>
              <w:jc w:val="both"/>
              <w:rPr>
                <w:rFonts w:ascii="Times New Roman" w:hAnsi="Times New Roman" w:cs="Times New Roman"/>
                <w:color w:val="FF0000"/>
                <w:sz w:val="24"/>
                <w:szCs w:val="24"/>
              </w:rPr>
            </w:pPr>
            <w:r>
              <w:rPr>
                <w:rFonts w:ascii="Times New Roman" w:hAnsi="Times New Roman" w:cs="Times New Roman"/>
                <w:sz w:val="24"/>
                <w:szCs w:val="24"/>
              </w:rPr>
              <w:t>To have the ability to complete current medical documentation</w:t>
            </w:r>
            <w:r w:rsidR="00002322" w:rsidRPr="00857046">
              <w:rPr>
                <w:rFonts w:ascii="Times New Roman" w:hAnsi="Times New Roman" w:cs="Times New Roman"/>
                <w:sz w:val="24"/>
                <w:szCs w:val="24"/>
              </w:rPr>
              <w:t>;</w:t>
            </w:r>
          </w:p>
          <w:p w:rsidR="00002322" w:rsidRPr="00857046" w:rsidRDefault="00644633" w:rsidP="00ED7ED6">
            <w:pPr>
              <w:pStyle w:val="a4"/>
              <w:numPr>
                <w:ilvl w:val="0"/>
                <w:numId w:val="15"/>
              </w:numPr>
              <w:tabs>
                <w:tab w:val="left" w:pos="-137"/>
                <w:tab w:val="left" w:pos="146"/>
              </w:tabs>
              <w:spacing w:before="0" w:beforeAutospacing="0" w:after="0" w:afterAutospacing="0"/>
              <w:ind w:left="288" w:right="-142"/>
            </w:pPr>
            <w:r>
              <w:t xml:space="preserve">To have the ability to care and monitor a term newborn, premature newborn, without associated pathology. </w:t>
            </w:r>
          </w:p>
          <w:p w:rsidR="00002322" w:rsidRPr="00857046" w:rsidRDefault="001B6681" w:rsidP="00ED7ED6">
            <w:pPr>
              <w:pStyle w:val="a5"/>
              <w:numPr>
                <w:ilvl w:val="0"/>
                <w:numId w:val="15"/>
              </w:numPr>
              <w:tabs>
                <w:tab w:val="left" w:pos="-137"/>
                <w:tab w:val="left" w:pos="146"/>
              </w:tabs>
              <w:ind w:left="288" w:right="-1"/>
              <w:jc w:val="both"/>
              <w:rPr>
                <w:rFonts w:ascii="Times New Roman" w:hAnsi="Times New Roman" w:cs="Times New Roman"/>
                <w:sz w:val="24"/>
                <w:szCs w:val="24"/>
              </w:rPr>
            </w:pPr>
            <w:r>
              <w:rPr>
                <w:rFonts w:ascii="Times New Roman" w:hAnsi="Times New Roman" w:cs="Times New Roman"/>
                <w:sz w:val="24"/>
                <w:szCs w:val="24"/>
              </w:rPr>
              <w:t xml:space="preserve">To be able to appreciate the Apgar, </w:t>
            </w:r>
            <w:r w:rsidR="00002322" w:rsidRPr="00857046">
              <w:rPr>
                <w:rFonts w:ascii="Times New Roman" w:hAnsi="Times New Roman" w:cs="Times New Roman"/>
                <w:sz w:val="24"/>
                <w:szCs w:val="24"/>
              </w:rPr>
              <w:t xml:space="preserve">Silverman, Ballard, </w:t>
            </w:r>
            <w:r>
              <w:rPr>
                <w:rFonts w:ascii="Times New Roman" w:hAnsi="Times New Roman" w:cs="Times New Roman"/>
                <w:sz w:val="24"/>
                <w:szCs w:val="24"/>
              </w:rPr>
              <w:t>sepsis onset risk</w:t>
            </w:r>
            <w:r w:rsidR="00002322" w:rsidRPr="00857046">
              <w:rPr>
                <w:rFonts w:ascii="Times New Roman" w:hAnsi="Times New Roman" w:cs="Times New Roman"/>
                <w:sz w:val="24"/>
                <w:szCs w:val="24"/>
              </w:rPr>
              <w:t>,</w:t>
            </w:r>
            <w:r>
              <w:rPr>
                <w:rFonts w:ascii="Times New Roman" w:hAnsi="Times New Roman" w:cs="Times New Roman"/>
                <w:sz w:val="24"/>
                <w:szCs w:val="24"/>
              </w:rPr>
              <w:t xml:space="preserve"> andhemolytic disease of the newborn scores. </w:t>
            </w:r>
          </w:p>
          <w:p w:rsidR="00002322" w:rsidRPr="00857046" w:rsidRDefault="0004056D" w:rsidP="00ED7ED6">
            <w:pPr>
              <w:pStyle w:val="2"/>
              <w:numPr>
                <w:ilvl w:val="0"/>
                <w:numId w:val="15"/>
              </w:numPr>
              <w:tabs>
                <w:tab w:val="left" w:pos="-137"/>
                <w:tab w:val="left" w:pos="146"/>
              </w:tabs>
              <w:spacing w:after="0" w:line="240" w:lineRule="auto"/>
              <w:ind w:left="288" w:right="-1"/>
              <w:jc w:val="both"/>
              <w:rPr>
                <w:rFonts w:ascii="Times New Roman" w:hAnsi="Times New Roman"/>
                <w:bCs/>
                <w:iCs/>
                <w:sz w:val="24"/>
                <w:szCs w:val="24"/>
              </w:rPr>
            </w:pPr>
            <w:r>
              <w:rPr>
                <w:rFonts w:ascii="Times New Roman" w:hAnsi="Times New Roman"/>
                <w:bCs/>
                <w:iCs/>
                <w:sz w:val="24"/>
                <w:szCs w:val="24"/>
              </w:rPr>
              <w:t xml:space="preserve">To be able to make correct anthropometric measurements with the appreciation of the physical development in children of different ages.  </w:t>
            </w:r>
          </w:p>
          <w:p w:rsidR="00002322" w:rsidRPr="00857046" w:rsidRDefault="00FB1616" w:rsidP="00ED7ED6">
            <w:pPr>
              <w:pStyle w:val="2"/>
              <w:numPr>
                <w:ilvl w:val="0"/>
                <w:numId w:val="15"/>
              </w:numPr>
              <w:tabs>
                <w:tab w:val="left" w:pos="-137"/>
                <w:tab w:val="left" w:pos="146"/>
              </w:tabs>
              <w:spacing w:after="0" w:line="240" w:lineRule="auto"/>
              <w:ind w:left="288" w:right="-1"/>
              <w:jc w:val="both"/>
              <w:rPr>
                <w:rFonts w:ascii="Times New Roman" w:hAnsi="Times New Roman"/>
                <w:bCs/>
                <w:iCs/>
                <w:sz w:val="24"/>
                <w:szCs w:val="24"/>
              </w:rPr>
            </w:pPr>
            <w:r>
              <w:rPr>
                <w:rFonts w:ascii="Times New Roman" w:hAnsi="Times New Roman"/>
                <w:sz w:val="24"/>
                <w:szCs w:val="24"/>
              </w:rPr>
              <w:t xml:space="preserve">To be able to collect the child anamnesis. </w:t>
            </w:r>
          </w:p>
          <w:p w:rsidR="00002322" w:rsidRPr="00857046" w:rsidRDefault="00FB1616" w:rsidP="00ED7ED6">
            <w:pPr>
              <w:pStyle w:val="2"/>
              <w:numPr>
                <w:ilvl w:val="0"/>
                <w:numId w:val="15"/>
              </w:numPr>
              <w:tabs>
                <w:tab w:val="left" w:pos="-137"/>
                <w:tab w:val="left" w:pos="146"/>
              </w:tabs>
              <w:spacing w:after="0" w:line="240" w:lineRule="auto"/>
              <w:ind w:left="288" w:right="-1"/>
              <w:jc w:val="both"/>
              <w:rPr>
                <w:rFonts w:ascii="Times New Roman" w:hAnsi="Times New Roman"/>
                <w:bCs/>
                <w:iCs/>
                <w:sz w:val="24"/>
                <w:szCs w:val="24"/>
              </w:rPr>
            </w:pPr>
            <w:r>
              <w:rPr>
                <w:rFonts w:ascii="Times New Roman" w:hAnsi="Times New Roman"/>
                <w:color w:val="000000"/>
                <w:sz w:val="24"/>
                <w:szCs w:val="24"/>
              </w:rPr>
              <w:t xml:space="preserve">To be able to perform the general clinical examination according to systems and organs in children of different ages. </w:t>
            </w:r>
          </w:p>
          <w:p w:rsidR="00002322" w:rsidRPr="00857046" w:rsidRDefault="00EB4480" w:rsidP="00ED7ED6">
            <w:pPr>
              <w:pStyle w:val="2"/>
              <w:numPr>
                <w:ilvl w:val="0"/>
                <w:numId w:val="15"/>
              </w:numPr>
              <w:tabs>
                <w:tab w:val="left" w:pos="-137"/>
                <w:tab w:val="left" w:pos="146"/>
              </w:tabs>
              <w:spacing w:after="0" w:line="240" w:lineRule="auto"/>
              <w:ind w:left="288" w:right="-1"/>
              <w:jc w:val="both"/>
              <w:rPr>
                <w:rFonts w:ascii="Times New Roman" w:hAnsi="Times New Roman"/>
                <w:bCs/>
                <w:iCs/>
                <w:sz w:val="24"/>
                <w:szCs w:val="24"/>
              </w:rPr>
            </w:pPr>
            <w:r>
              <w:rPr>
                <w:rFonts w:ascii="Times New Roman" w:hAnsi="Times New Roman"/>
                <w:bCs/>
                <w:iCs/>
                <w:sz w:val="24"/>
                <w:szCs w:val="24"/>
              </w:rPr>
              <w:t xml:space="preserve">To be able to appreciate the neuropsychological development in children of different ages. </w:t>
            </w:r>
          </w:p>
          <w:p w:rsidR="00002322" w:rsidRPr="00857046" w:rsidRDefault="00F31EFC" w:rsidP="00ED7ED6">
            <w:pPr>
              <w:pStyle w:val="a5"/>
              <w:numPr>
                <w:ilvl w:val="0"/>
                <w:numId w:val="15"/>
              </w:numPr>
              <w:tabs>
                <w:tab w:val="left" w:pos="-137"/>
                <w:tab w:val="left" w:pos="146"/>
              </w:tabs>
              <w:ind w:left="288" w:right="-1"/>
              <w:jc w:val="both"/>
              <w:rPr>
                <w:rFonts w:ascii="Times New Roman" w:hAnsi="Times New Roman" w:cs="Times New Roman"/>
                <w:sz w:val="24"/>
                <w:szCs w:val="24"/>
              </w:rPr>
            </w:pPr>
            <w:r>
              <w:rPr>
                <w:rFonts w:ascii="Times New Roman" w:hAnsi="Times New Roman" w:cs="Times New Roman"/>
                <w:sz w:val="24"/>
                <w:szCs w:val="24"/>
              </w:rPr>
              <w:t xml:space="preserve">To be able to appreciate the nutritional status of the child and to be able to make the correct dietary regimen in children of different ages. </w:t>
            </w:r>
          </w:p>
          <w:p w:rsidR="00002322" w:rsidRPr="00857046" w:rsidRDefault="004C6C7E" w:rsidP="00ED7ED6">
            <w:pPr>
              <w:pStyle w:val="2"/>
              <w:numPr>
                <w:ilvl w:val="0"/>
                <w:numId w:val="15"/>
              </w:numPr>
              <w:tabs>
                <w:tab w:val="left" w:pos="-137"/>
                <w:tab w:val="left" w:pos="146"/>
              </w:tabs>
              <w:spacing w:after="0" w:line="240" w:lineRule="auto"/>
              <w:ind w:left="288" w:right="-1"/>
              <w:jc w:val="both"/>
              <w:rPr>
                <w:rFonts w:ascii="Times New Roman" w:hAnsi="Times New Roman"/>
                <w:bCs/>
                <w:iCs/>
                <w:sz w:val="24"/>
                <w:szCs w:val="24"/>
              </w:rPr>
            </w:pPr>
            <w:r>
              <w:rPr>
                <w:rFonts w:ascii="Times New Roman" w:hAnsi="Times New Roman"/>
                <w:bCs/>
                <w:iCs/>
                <w:sz w:val="24"/>
                <w:szCs w:val="24"/>
              </w:rPr>
              <w:t xml:space="preserve">To be able to justify the need and to interpret the laboratory analyses results in children of different ages: clinical, biochemical, immunological. </w:t>
            </w:r>
          </w:p>
          <w:p w:rsidR="00002322" w:rsidRPr="00857046" w:rsidRDefault="00121218" w:rsidP="00ED7ED6">
            <w:pPr>
              <w:pStyle w:val="2"/>
              <w:numPr>
                <w:ilvl w:val="0"/>
                <w:numId w:val="15"/>
              </w:numPr>
              <w:tabs>
                <w:tab w:val="left" w:pos="-137"/>
                <w:tab w:val="left" w:pos="146"/>
              </w:tabs>
              <w:spacing w:after="0" w:line="240" w:lineRule="auto"/>
              <w:ind w:left="288" w:right="-1"/>
              <w:jc w:val="both"/>
              <w:rPr>
                <w:rFonts w:ascii="Times New Roman" w:hAnsi="Times New Roman"/>
                <w:bCs/>
                <w:iCs/>
                <w:sz w:val="24"/>
                <w:szCs w:val="24"/>
              </w:rPr>
            </w:pPr>
            <w:r>
              <w:rPr>
                <w:rFonts w:ascii="Times New Roman" w:hAnsi="Times New Roman"/>
                <w:bCs/>
                <w:iCs/>
                <w:sz w:val="24"/>
                <w:szCs w:val="24"/>
              </w:rPr>
              <w:t>To be able to justify the need and to interpret the instrumental, imagistic investigations results.</w:t>
            </w:r>
          </w:p>
          <w:p w:rsidR="00002322" w:rsidRPr="00857046" w:rsidRDefault="00121218" w:rsidP="00ED7ED6">
            <w:pPr>
              <w:pStyle w:val="2"/>
              <w:numPr>
                <w:ilvl w:val="0"/>
                <w:numId w:val="15"/>
              </w:numPr>
              <w:tabs>
                <w:tab w:val="left" w:pos="-137"/>
                <w:tab w:val="left" w:pos="146"/>
              </w:tabs>
              <w:spacing w:after="0" w:line="240" w:lineRule="auto"/>
              <w:ind w:left="288" w:right="-1"/>
              <w:jc w:val="both"/>
              <w:rPr>
                <w:rFonts w:ascii="Times New Roman" w:hAnsi="Times New Roman"/>
                <w:bCs/>
                <w:iCs/>
                <w:sz w:val="24"/>
                <w:szCs w:val="24"/>
              </w:rPr>
            </w:pPr>
            <w:r>
              <w:rPr>
                <w:rFonts w:ascii="Times New Roman" w:hAnsi="Times New Roman"/>
                <w:bCs/>
                <w:iCs/>
                <w:sz w:val="24"/>
                <w:szCs w:val="24"/>
              </w:rPr>
              <w:t xml:space="preserve">To be able to form a final clinical diagnose according to the existing pediatric classifications. </w:t>
            </w:r>
          </w:p>
          <w:p w:rsidR="00002322" w:rsidRPr="00857046" w:rsidRDefault="00121218" w:rsidP="00ED7ED6">
            <w:pPr>
              <w:pStyle w:val="2"/>
              <w:numPr>
                <w:ilvl w:val="0"/>
                <w:numId w:val="15"/>
              </w:numPr>
              <w:tabs>
                <w:tab w:val="left" w:pos="-137"/>
                <w:tab w:val="left" w:pos="146"/>
              </w:tabs>
              <w:spacing w:after="0" w:line="240" w:lineRule="auto"/>
              <w:ind w:left="288" w:right="-1"/>
              <w:jc w:val="both"/>
              <w:rPr>
                <w:rFonts w:ascii="Times New Roman" w:hAnsi="Times New Roman"/>
                <w:bCs/>
                <w:iCs/>
                <w:sz w:val="24"/>
                <w:szCs w:val="24"/>
              </w:rPr>
            </w:pPr>
            <w:r>
              <w:rPr>
                <w:rFonts w:ascii="Times New Roman" w:hAnsi="Times New Roman"/>
                <w:bCs/>
                <w:iCs/>
                <w:sz w:val="24"/>
                <w:szCs w:val="24"/>
              </w:rPr>
              <w:t xml:space="preserve">To be able to make a differential diagnose of pediatric diseases. </w:t>
            </w:r>
          </w:p>
          <w:p w:rsidR="00002322" w:rsidRPr="00857046" w:rsidRDefault="00121218" w:rsidP="00ED7ED6">
            <w:pPr>
              <w:pStyle w:val="2"/>
              <w:numPr>
                <w:ilvl w:val="0"/>
                <w:numId w:val="15"/>
              </w:numPr>
              <w:tabs>
                <w:tab w:val="left" w:pos="-137"/>
                <w:tab w:val="left" w:pos="146"/>
              </w:tabs>
              <w:spacing w:after="0" w:line="240" w:lineRule="auto"/>
              <w:ind w:left="288" w:right="-1"/>
              <w:jc w:val="both"/>
              <w:rPr>
                <w:rFonts w:ascii="Times New Roman" w:hAnsi="Times New Roman"/>
                <w:bCs/>
                <w:iCs/>
                <w:sz w:val="24"/>
                <w:szCs w:val="24"/>
              </w:rPr>
            </w:pPr>
            <w:r>
              <w:rPr>
                <w:rFonts w:ascii="Times New Roman" w:hAnsi="Times New Roman"/>
                <w:bCs/>
                <w:iCs/>
                <w:sz w:val="24"/>
                <w:szCs w:val="24"/>
              </w:rPr>
              <w:t xml:space="preserve">To be able to make a treatment plan, according to the established diagnose, as well as the methods of prophylaxis and rehabilitation. </w:t>
            </w:r>
          </w:p>
          <w:p w:rsidR="00002322" w:rsidRPr="00857046" w:rsidRDefault="00121218" w:rsidP="00ED7ED6">
            <w:pPr>
              <w:pStyle w:val="2"/>
              <w:numPr>
                <w:ilvl w:val="0"/>
                <w:numId w:val="15"/>
              </w:numPr>
              <w:tabs>
                <w:tab w:val="left" w:pos="-137"/>
                <w:tab w:val="left" w:pos="146"/>
              </w:tabs>
              <w:spacing w:after="0" w:line="240" w:lineRule="auto"/>
              <w:ind w:left="288"/>
              <w:jc w:val="both"/>
              <w:rPr>
                <w:rFonts w:ascii="Times New Roman" w:hAnsi="Times New Roman"/>
                <w:bCs/>
                <w:iCs/>
                <w:sz w:val="24"/>
                <w:szCs w:val="24"/>
              </w:rPr>
            </w:pPr>
            <w:r>
              <w:rPr>
                <w:rFonts w:ascii="Times New Roman" w:hAnsi="Times New Roman"/>
                <w:sz w:val="24"/>
                <w:szCs w:val="24"/>
              </w:rPr>
              <w:t>To apply and promote the ethics principles in the pediatric healthcare.</w:t>
            </w:r>
          </w:p>
          <w:p w:rsidR="00002322" w:rsidRPr="00857046" w:rsidRDefault="00002322" w:rsidP="00ED7ED6">
            <w:pPr>
              <w:pStyle w:val="2"/>
              <w:numPr>
                <w:ilvl w:val="0"/>
                <w:numId w:val="15"/>
              </w:numPr>
              <w:tabs>
                <w:tab w:val="left" w:pos="-137"/>
                <w:tab w:val="left" w:pos="146"/>
              </w:tabs>
              <w:spacing w:after="0" w:line="240" w:lineRule="auto"/>
              <w:ind w:left="288" w:right="-1"/>
              <w:jc w:val="both"/>
              <w:rPr>
                <w:rFonts w:ascii="Times New Roman" w:hAnsi="Times New Roman"/>
                <w:bCs/>
                <w:iCs/>
                <w:sz w:val="24"/>
                <w:szCs w:val="24"/>
              </w:rPr>
            </w:pPr>
            <w:r w:rsidRPr="00857046">
              <w:rPr>
                <w:rFonts w:ascii="Times New Roman" w:hAnsi="Times New Roman"/>
                <w:sz w:val="24"/>
                <w:szCs w:val="24"/>
              </w:rPr>
              <w:softHyphen/>
            </w:r>
            <w:r w:rsidR="00121218">
              <w:rPr>
                <w:rFonts w:ascii="Times New Roman" w:hAnsi="Times New Roman"/>
                <w:sz w:val="24"/>
                <w:szCs w:val="24"/>
              </w:rPr>
              <w:t>To be able to communicate efficiently with the pediatric patients family.</w:t>
            </w:r>
          </w:p>
          <w:p w:rsidR="00002322" w:rsidRPr="00857046" w:rsidRDefault="00121218" w:rsidP="00ED7ED6">
            <w:pPr>
              <w:pStyle w:val="a5"/>
              <w:numPr>
                <w:ilvl w:val="0"/>
                <w:numId w:val="15"/>
              </w:numPr>
              <w:tabs>
                <w:tab w:val="left" w:pos="-137"/>
                <w:tab w:val="left" w:pos="146"/>
              </w:tabs>
              <w:ind w:left="288" w:right="-1"/>
              <w:jc w:val="both"/>
              <w:rPr>
                <w:rFonts w:ascii="Times New Roman" w:hAnsi="Times New Roman" w:cs="Times New Roman"/>
                <w:sz w:val="24"/>
                <w:szCs w:val="24"/>
              </w:rPr>
            </w:pPr>
            <w:r>
              <w:rPr>
                <w:rFonts w:ascii="Times New Roman" w:hAnsi="Times New Roman" w:cs="Times New Roman"/>
                <w:sz w:val="24"/>
                <w:szCs w:val="24"/>
              </w:rPr>
              <w:t xml:space="preserve">To be able to study and present clinical cases of pediatric </w:t>
            </w:r>
            <w:r>
              <w:rPr>
                <w:rFonts w:ascii="Times New Roman" w:hAnsi="Times New Roman" w:cs="Times New Roman"/>
                <w:sz w:val="24"/>
                <w:szCs w:val="24"/>
              </w:rPr>
              <w:lastRenderedPageBreak/>
              <w:t>pathology.</w:t>
            </w:r>
          </w:p>
          <w:p w:rsidR="00002322" w:rsidRPr="00857046" w:rsidRDefault="00123FD8" w:rsidP="00ED7ED6">
            <w:pPr>
              <w:pStyle w:val="a5"/>
              <w:numPr>
                <w:ilvl w:val="0"/>
                <w:numId w:val="15"/>
              </w:numPr>
              <w:tabs>
                <w:tab w:val="left" w:pos="-137"/>
                <w:tab w:val="left" w:pos="146"/>
              </w:tabs>
              <w:ind w:left="288" w:right="-1"/>
              <w:jc w:val="both"/>
              <w:rPr>
                <w:rFonts w:ascii="Times New Roman" w:hAnsi="Times New Roman" w:cs="Times New Roman"/>
                <w:sz w:val="24"/>
                <w:szCs w:val="24"/>
              </w:rPr>
            </w:pPr>
            <w:r>
              <w:rPr>
                <w:rFonts w:ascii="Times New Roman" w:hAnsi="Times New Roman" w:cs="Times New Roman"/>
                <w:sz w:val="24"/>
                <w:szCs w:val="24"/>
              </w:rPr>
              <w:t xml:space="preserve">To hold knowledge and abilities for performing health education for mothers. </w:t>
            </w:r>
          </w:p>
          <w:p w:rsidR="00002322" w:rsidRPr="00857046" w:rsidRDefault="00123FD8" w:rsidP="00ED7ED6">
            <w:pPr>
              <w:pStyle w:val="2"/>
              <w:numPr>
                <w:ilvl w:val="0"/>
                <w:numId w:val="15"/>
              </w:numPr>
              <w:tabs>
                <w:tab w:val="left" w:pos="-137"/>
                <w:tab w:val="left" w:pos="146"/>
                <w:tab w:val="left" w:pos="567"/>
              </w:tabs>
              <w:spacing w:after="0" w:line="240" w:lineRule="auto"/>
              <w:ind w:left="288" w:right="-1"/>
              <w:jc w:val="both"/>
              <w:rPr>
                <w:rFonts w:ascii="Times New Roman" w:hAnsi="Times New Roman"/>
                <w:sz w:val="24"/>
                <w:szCs w:val="24"/>
              </w:rPr>
            </w:pPr>
            <w:r>
              <w:rPr>
                <w:rFonts w:ascii="Times New Roman" w:hAnsi="Times New Roman"/>
                <w:sz w:val="24"/>
                <w:szCs w:val="24"/>
                <w:shd w:val="clear" w:color="auto" w:fill="FFFFFF" w:themeFill="background1"/>
              </w:rPr>
              <w:t xml:space="preserve">To be able to recognize/appreciate vital signs, to be able to provide emergency healthcare to critically ill children: </w:t>
            </w:r>
          </w:p>
          <w:p w:rsidR="00002322" w:rsidRPr="00857046" w:rsidRDefault="00123FD8" w:rsidP="00ED7ED6">
            <w:pPr>
              <w:numPr>
                <w:ilvl w:val="0"/>
                <w:numId w:val="14"/>
              </w:numPr>
              <w:tabs>
                <w:tab w:val="left" w:pos="-137"/>
                <w:tab w:val="left" w:pos="288"/>
              </w:tabs>
              <w:ind w:right="-1"/>
              <w:jc w:val="both"/>
              <w:rPr>
                <w:rFonts w:ascii="Times New Roman" w:hAnsi="Times New Roman" w:cs="Times New Roman"/>
                <w:sz w:val="24"/>
                <w:szCs w:val="24"/>
              </w:rPr>
            </w:pPr>
            <w:r>
              <w:rPr>
                <w:rFonts w:ascii="Times New Roman" w:hAnsi="Times New Roman" w:cs="Times New Roman"/>
                <w:sz w:val="24"/>
                <w:szCs w:val="24"/>
              </w:rPr>
              <w:t>To hold the technique of balloon/mask ventilation</w:t>
            </w:r>
            <w:r w:rsidR="00002322" w:rsidRPr="00857046">
              <w:rPr>
                <w:rFonts w:ascii="Times New Roman" w:hAnsi="Times New Roman" w:cs="Times New Roman"/>
                <w:sz w:val="24"/>
                <w:szCs w:val="24"/>
              </w:rPr>
              <w:t xml:space="preserve">; </w:t>
            </w:r>
          </w:p>
          <w:p w:rsidR="00002322" w:rsidRPr="00857046" w:rsidRDefault="00123FD8" w:rsidP="00ED7ED6">
            <w:pPr>
              <w:numPr>
                <w:ilvl w:val="0"/>
                <w:numId w:val="14"/>
              </w:numPr>
              <w:tabs>
                <w:tab w:val="left" w:pos="-137"/>
                <w:tab w:val="left" w:pos="288"/>
              </w:tabs>
              <w:rPr>
                <w:rFonts w:ascii="Times New Roman" w:hAnsi="Times New Roman" w:cs="Times New Roman"/>
                <w:sz w:val="24"/>
                <w:szCs w:val="24"/>
              </w:rPr>
            </w:pPr>
            <w:r>
              <w:rPr>
                <w:rFonts w:ascii="Times New Roman" w:hAnsi="Times New Roman" w:cs="Times New Roman"/>
                <w:sz w:val="24"/>
                <w:szCs w:val="24"/>
              </w:rPr>
              <w:t>To hold the technique of external cardiac massage in children</w:t>
            </w:r>
            <w:r w:rsidR="00002322" w:rsidRPr="00857046">
              <w:rPr>
                <w:rFonts w:ascii="Times New Roman" w:hAnsi="Times New Roman" w:cs="Times New Roman"/>
                <w:sz w:val="24"/>
                <w:szCs w:val="24"/>
              </w:rPr>
              <w:t>;</w:t>
            </w:r>
          </w:p>
          <w:p w:rsidR="00002322" w:rsidRPr="00857046" w:rsidRDefault="00123FD8" w:rsidP="00ED7ED6">
            <w:pPr>
              <w:numPr>
                <w:ilvl w:val="0"/>
                <w:numId w:val="14"/>
              </w:numPr>
              <w:tabs>
                <w:tab w:val="left" w:pos="-137"/>
                <w:tab w:val="left" w:pos="288"/>
              </w:tabs>
              <w:rPr>
                <w:rFonts w:ascii="Times New Roman" w:hAnsi="Times New Roman" w:cs="Times New Roman"/>
                <w:sz w:val="24"/>
                <w:szCs w:val="24"/>
              </w:rPr>
            </w:pPr>
            <w:r>
              <w:rPr>
                <w:rFonts w:ascii="Times New Roman" w:hAnsi="Times New Roman" w:cs="Times New Roman"/>
                <w:sz w:val="24"/>
                <w:szCs w:val="24"/>
              </w:rPr>
              <w:t>To hold the technique of endotracheal intubation of a newborn</w:t>
            </w:r>
            <w:r w:rsidR="00002322" w:rsidRPr="00857046">
              <w:rPr>
                <w:rFonts w:ascii="Times New Roman" w:hAnsi="Times New Roman" w:cs="Times New Roman"/>
                <w:sz w:val="24"/>
                <w:szCs w:val="24"/>
              </w:rPr>
              <w:t>;</w:t>
            </w:r>
          </w:p>
          <w:p w:rsidR="00002322" w:rsidRPr="00857046" w:rsidRDefault="00252CC1" w:rsidP="00ED7ED6">
            <w:pPr>
              <w:numPr>
                <w:ilvl w:val="0"/>
                <w:numId w:val="14"/>
              </w:numPr>
              <w:tabs>
                <w:tab w:val="left" w:pos="-137"/>
                <w:tab w:val="left" w:pos="288"/>
              </w:tabs>
              <w:rPr>
                <w:rFonts w:ascii="Times New Roman" w:hAnsi="Times New Roman" w:cs="Times New Roman"/>
                <w:sz w:val="24"/>
                <w:szCs w:val="24"/>
              </w:rPr>
            </w:pPr>
            <w:r>
              <w:rPr>
                <w:rFonts w:ascii="Times New Roman" w:hAnsi="Times New Roman" w:cs="Times New Roman"/>
                <w:sz w:val="24"/>
                <w:szCs w:val="24"/>
              </w:rPr>
              <w:t>To be able to proceed the ABCD steps in neonatal resuscitation, including the use of monitor data</w:t>
            </w:r>
            <w:r w:rsidR="00002322" w:rsidRPr="00857046">
              <w:rPr>
                <w:rFonts w:ascii="Times New Roman" w:hAnsi="Times New Roman" w:cs="Times New Roman"/>
                <w:sz w:val="24"/>
                <w:szCs w:val="24"/>
              </w:rPr>
              <w:t>;</w:t>
            </w:r>
          </w:p>
          <w:p w:rsidR="00002322" w:rsidRPr="00857046" w:rsidRDefault="00252CC1" w:rsidP="00ED7ED6">
            <w:pPr>
              <w:numPr>
                <w:ilvl w:val="0"/>
                <w:numId w:val="14"/>
              </w:numPr>
              <w:tabs>
                <w:tab w:val="left" w:pos="-137"/>
                <w:tab w:val="left" w:pos="288"/>
              </w:tabs>
              <w:rPr>
                <w:rFonts w:ascii="Times New Roman" w:hAnsi="Times New Roman" w:cs="Times New Roman"/>
                <w:sz w:val="24"/>
                <w:szCs w:val="24"/>
              </w:rPr>
            </w:pPr>
            <w:r>
              <w:rPr>
                <w:rFonts w:ascii="Times New Roman" w:hAnsi="Times New Roman" w:cs="Times New Roman"/>
                <w:sz w:val="24"/>
                <w:szCs w:val="24"/>
              </w:rPr>
              <w:t>To be able to place the child to a nasal CPAP</w:t>
            </w:r>
            <w:r w:rsidR="00002322" w:rsidRPr="00857046">
              <w:rPr>
                <w:rFonts w:ascii="Times New Roman" w:hAnsi="Times New Roman" w:cs="Times New Roman"/>
                <w:sz w:val="24"/>
                <w:szCs w:val="24"/>
              </w:rPr>
              <w:t>;</w:t>
            </w:r>
          </w:p>
          <w:p w:rsidR="00002322" w:rsidRPr="00857046" w:rsidRDefault="00252CC1" w:rsidP="00ED7ED6">
            <w:pPr>
              <w:numPr>
                <w:ilvl w:val="0"/>
                <w:numId w:val="14"/>
              </w:numPr>
              <w:tabs>
                <w:tab w:val="left" w:pos="-137"/>
                <w:tab w:val="left" w:pos="288"/>
              </w:tabs>
              <w:rPr>
                <w:rFonts w:ascii="Times New Roman" w:hAnsi="Times New Roman" w:cs="Times New Roman"/>
                <w:sz w:val="24"/>
                <w:szCs w:val="24"/>
              </w:rPr>
            </w:pPr>
            <w:r>
              <w:rPr>
                <w:rFonts w:ascii="Times New Roman" w:hAnsi="Times New Roman" w:cs="Times New Roman"/>
                <w:sz w:val="24"/>
                <w:szCs w:val="24"/>
              </w:rPr>
              <w:t>To be able to identify shock status in a child</w:t>
            </w:r>
            <w:r w:rsidR="00002322" w:rsidRPr="00857046">
              <w:rPr>
                <w:rFonts w:ascii="Times New Roman" w:hAnsi="Times New Roman" w:cs="Times New Roman"/>
                <w:sz w:val="24"/>
                <w:szCs w:val="24"/>
              </w:rPr>
              <w:t>;</w:t>
            </w:r>
          </w:p>
          <w:p w:rsidR="00002322" w:rsidRPr="00857046" w:rsidRDefault="00A847E5" w:rsidP="00ED7ED6">
            <w:pPr>
              <w:pStyle w:val="a5"/>
              <w:numPr>
                <w:ilvl w:val="0"/>
                <w:numId w:val="14"/>
              </w:numPr>
              <w:tabs>
                <w:tab w:val="left" w:pos="-137"/>
                <w:tab w:val="left" w:pos="288"/>
              </w:tabs>
              <w:rPr>
                <w:rFonts w:ascii="Times New Roman" w:hAnsi="Times New Roman" w:cs="Times New Roman"/>
                <w:sz w:val="24"/>
                <w:szCs w:val="24"/>
              </w:rPr>
            </w:pPr>
            <w:r>
              <w:rPr>
                <w:rFonts w:ascii="Times New Roman" w:hAnsi="Times New Roman" w:cs="Times New Roman"/>
                <w:sz w:val="24"/>
                <w:szCs w:val="24"/>
              </w:rPr>
              <w:t>To recognize cardiac and respiratory stop in a child</w:t>
            </w:r>
            <w:r w:rsidR="00002322" w:rsidRPr="00857046">
              <w:rPr>
                <w:rFonts w:ascii="Times New Roman" w:hAnsi="Times New Roman" w:cs="Times New Roman"/>
                <w:sz w:val="24"/>
                <w:szCs w:val="24"/>
              </w:rPr>
              <w:t>.</w:t>
            </w:r>
          </w:p>
          <w:p w:rsidR="00002322" w:rsidRPr="00857046" w:rsidRDefault="00A847E5" w:rsidP="00ED7ED6">
            <w:pPr>
              <w:pStyle w:val="a5"/>
              <w:numPr>
                <w:ilvl w:val="0"/>
                <w:numId w:val="14"/>
              </w:numPr>
              <w:tabs>
                <w:tab w:val="left" w:pos="-137"/>
                <w:tab w:val="left" w:pos="288"/>
              </w:tabs>
              <w:rPr>
                <w:rFonts w:ascii="Times New Roman" w:hAnsi="Times New Roman" w:cs="Times New Roman"/>
                <w:sz w:val="24"/>
                <w:szCs w:val="24"/>
              </w:rPr>
            </w:pPr>
            <w:r>
              <w:rPr>
                <w:rFonts w:ascii="Times New Roman" w:hAnsi="Times New Roman" w:cs="Times New Roman"/>
                <w:sz w:val="24"/>
                <w:szCs w:val="24"/>
              </w:rPr>
              <w:t xml:space="preserve">To be able to evaluate ABCDE steps </w:t>
            </w:r>
            <w:r w:rsidR="00002322" w:rsidRPr="00857046">
              <w:rPr>
                <w:rFonts w:ascii="Times New Roman" w:hAnsi="Times New Roman" w:cs="Times New Roman"/>
                <w:sz w:val="24"/>
                <w:szCs w:val="24"/>
              </w:rPr>
              <w:t>(airway, breathing, circulation).</w:t>
            </w:r>
          </w:p>
          <w:p w:rsidR="00002322" w:rsidRPr="00857046" w:rsidRDefault="00A847E5" w:rsidP="00ED7ED6">
            <w:pPr>
              <w:pStyle w:val="a5"/>
              <w:numPr>
                <w:ilvl w:val="0"/>
                <w:numId w:val="14"/>
              </w:numPr>
              <w:tabs>
                <w:tab w:val="left" w:pos="-137"/>
                <w:tab w:val="left" w:pos="288"/>
              </w:tabs>
              <w:rPr>
                <w:rFonts w:ascii="Times New Roman" w:hAnsi="Times New Roman" w:cs="Times New Roman"/>
                <w:sz w:val="24"/>
                <w:szCs w:val="24"/>
              </w:rPr>
            </w:pPr>
            <w:r>
              <w:rPr>
                <w:rFonts w:ascii="Times New Roman" w:hAnsi="Times New Roman" w:cs="Times New Roman"/>
                <w:sz w:val="24"/>
                <w:szCs w:val="24"/>
              </w:rPr>
              <w:t xml:space="preserve">To be able to identify respiratory dysfunction </w:t>
            </w:r>
            <w:r w:rsidR="00002322" w:rsidRPr="00857046">
              <w:rPr>
                <w:rFonts w:ascii="Times New Roman" w:hAnsi="Times New Roman" w:cs="Times New Roman"/>
                <w:sz w:val="24"/>
                <w:szCs w:val="24"/>
              </w:rPr>
              <w:t>(stridor, wheezing, gasping).</w:t>
            </w:r>
          </w:p>
          <w:p w:rsidR="00002322" w:rsidRPr="00857046" w:rsidRDefault="00A847E5" w:rsidP="00ED7ED6">
            <w:pPr>
              <w:pStyle w:val="a5"/>
              <w:numPr>
                <w:ilvl w:val="0"/>
                <w:numId w:val="14"/>
              </w:numPr>
              <w:tabs>
                <w:tab w:val="left" w:pos="-137"/>
                <w:tab w:val="left" w:pos="288"/>
              </w:tabs>
              <w:rPr>
                <w:rFonts w:ascii="Times New Roman" w:hAnsi="Times New Roman" w:cs="Times New Roman"/>
                <w:sz w:val="24"/>
                <w:szCs w:val="24"/>
              </w:rPr>
            </w:pPr>
            <w:r>
              <w:rPr>
                <w:rFonts w:ascii="Times New Roman" w:hAnsi="Times New Roman" w:cs="Times New Roman"/>
                <w:sz w:val="24"/>
                <w:szCs w:val="24"/>
              </w:rPr>
              <w:t>To hold the techniques of airway permeability in children</w:t>
            </w:r>
          </w:p>
          <w:p w:rsidR="00002322" w:rsidRPr="00857046" w:rsidRDefault="00A847E5" w:rsidP="00ED7ED6">
            <w:pPr>
              <w:pStyle w:val="a5"/>
              <w:numPr>
                <w:ilvl w:val="0"/>
                <w:numId w:val="14"/>
              </w:numPr>
              <w:tabs>
                <w:tab w:val="left" w:pos="-137"/>
                <w:tab w:val="left" w:pos="288"/>
              </w:tabs>
              <w:rPr>
                <w:rFonts w:ascii="Times New Roman" w:hAnsi="Times New Roman" w:cs="Times New Roman"/>
                <w:sz w:val="24"/>
                <w:szCs w:val="24"/>
              </w:rPr>
            </w:pPr>
            <w:r>
              <w:rPr>
                <w:rFonts w:ascii="Times New Roman" w:hAnsi="Times New Roman" w:cs="Times New Roman"/>
                <w:sz w:val="24"/>
                <w:szCs w:val="24"/>
              </w:rPr>
              <w:t>To be able to evaluate the cardiovascular function in children (basic and advanced)</w:t>
            </w:r>
            <w:r w:rsidR="00002322" w:rsidRPr="00857046">
              <w:rPr>
                <w:rFonts w:ascii="Times New Roman" w:hAnsi="Times New Roman" w:cs="Times New Roman"/>
                <w:sz w:val="24"/>
                <w:szCs w:val="24"/>
              </w:rPr>
              <w:t>.</w:t>
            </w:r>
          </w:p>
          <w:p w:rsidR="00002322" w:rsidRPr="00857046" w:rsidRDefault="00A847E5" w:rsidP="00ED7ED6">
            <w:pPr>
              <w:pStyle w:val="a5"/>
              <w:numPr>
                <w:ilvl w:val="0"/>
                <w:numId w:val="14"/>
              </w:numPr>
              <w:tabs>
                <w:tab w:val="left" w:pos="-137"/>
                <w:tab w:val="left" w:pos="288"/>
              </w:tabs>
              <w:rPr>
                <w:rFonts w:ascii="Times New Roman" w:hAnsi="Times New Roman" w:cs="Times New Roman"/>
                <w:sz w:val="24"/>
                <w:szCs w:val="24"/>
              </w:rPr>
            </w:pPr>
            <w:r>
              <w:rPr>
                <w:rFonts w:ascii="Times New Roman" w:hAnsi="Times New Roman" w:cs="Times New Roman"/>
                <w:sz w:val="24"/>
                <w:szCs w:val="24"/>
              </w:rPr>
              <w:t>To be able to appreciate the capillary refill time in children</w:t>
            </w:r>
            <w:r w:rsidR="00002322" w:rsidRPr="00857046">
              <w:rPr>
                <w:rFonts w:ascii="Times New Roman" w:hAnsi="Times New Roman" w:cs="Times New Roman"/>
                <w:sz w:val="24"/>
                <w:szCs w:val="24"/>
              </w:rPr>
              <w:t>.</w:t>
            </w:r>
          </w:p>
          <w:p w:rsidR="00002322" w:rsidRPr="00857046" w:rsidRDefault="00F470E3" w:rsidP="00ED7ED6">
            <w:pPr>
              <w:pStyle w:val="a5"/>
              <w:numPr>
                <w:ilvl w:val="0"/>
                <w:numId w:val="14"/>
              </w:numPr>
              <w:tabs>
                <w:tab w:val="left" w:pos="-137"/>
                <w:tab w:val="left" w:pos="288"/>
              </w:tabs>
              <w:rPr>
                <w:rFonts w:ascii="Times New Roman" w:hAnsi="Times New Roman" w:cs="Times New Roman"/>
                <w:sz w:val="24"/>
                <w:szCs w:val="24"/>
              </w:rPr>
            </w:pPr>
            <w:r>
              <w:rPr>
                <w:rFonts w:ascii="Times New Roman" w:hAnsi="Times New Roman" w:cs="Times New Roman"/>
                <w:sz w:val="24"/>
                <w:szCs w:val="24"/>
              </w:rPr>
              <w:t>To be able to provide basic life support and partially the advanced life support.</w:t>
            </w:r>
          </w:p>
          <w:p w:rsidR="00002322" w:rsidRPr="00857046" w:rsidRDefault="00F470E3" w:rsidP="00ED7ED6">
            <w:pPr>
              <w:pStyle w:val="a5"/>
              <w:numPr>
                <w:ilvl w:val="0"/>
                <w:numId w:val="14"/>
              </w:numPr>
              <w:tabs>
                <w:tab w:val="left" w:pos="-137"/>
                <w:tab w:val="left" w:pos="288"/>
              </w:tabs>
              <w:rPr>
                <w:rFonts w:ascii="Times New Roman" w:hAnsi="Times New Roman" w:cs="Times New Roman"/>
                <w:sz w:val="24"/>
                <w:szCs w:val="24"/>
              </w:rPr>
            </w:pPr>
            <w:r>
              <w:rPr>
                <w:rFonts w:ascii="Times New Roman" w:hAnsi="Times New Roman" w:cs="Times New Roman"/>
                <w:sz w:val="24"/>
                <w:szCs w:val="24"/>
              </w:rPr>
              <w:t>To hold the technique of providing oxygen through nasal cannulas, balloon, facial mask</w:t>
            </w:r>
            <w:r w:rsidR="00002322" w:rsidRPr="00857046">
              <w:rPr>
                <w:rFonts w:ascii="Times New Roman" w:hAnsi="Times New Roman" w:cs="Times New Roman"/>
                <w:sz w:val="24"/>
                <w:szCs w:val="24"/>
              </w:rPr>
              <w:t>.</w:t>
            </w:r>
          </w:p>
          <w:p w:rsidR="00002322" w:rsidRPr="00857046" w:rsidRDefault="00F470E3" w:rsidP="00ED7ED6">
            <w:pPr>
              <w:pStyle w:val="a5"/>
              <w:numPr>
                <w:ilvl w:val="0"/>
                <w:numId w:val="14"/>
              </w:numPr>
              <w:tabs>
                <w:tab w:val="left" w:pos="-137"/>
                <w:tab w:val="left" w:pos="288"/>
              </w:tabs>
              <w:rPr>
                <w:rFonts w:ascii="Times New Roman" w:hAnsi="Times New Roman" w:cs="Times New Roman"/>
                <w:sz w:val="24"/>
                <w:szCs w:val="24"/>
              </w:rPr>
            </w:pPr>
            <w:r>
              <w:rPr>
                <w:rFonts w:ascii="Times New Roman" w:hAnsi="Times New Roman" w:cs="Times New Roman"/>
                <w:sz w:val="24"/>
                <w:szCs w:val="24"/>
              </w:rPr>
              <w:t xml:space="preserve">To hold the technique of safety positioning of the critically ill pediatric patient. </w:t>
            </w:r>
          </w:p>
          <w:p w:rsidR="00002322" w:rsidRPr="00857046" w:rsidRDefault="00F470E3" w:rsidP="00ED7ED6">
            <w:pPr>
              <w:pStyle w:val="a5"/>
              <w:numPr>
                <w:ilvl w:val="0"/>
                <w:numId w:val="14"/>
              </w:numPr>
              <w:tabs>
                <w:tab w:val="left" w:pos="-137"/>
                <w:tab w:val="left" w:pos="288"/>
              </w:tabs>
              <w:rPr>
                <w:rFonts w:ascii="Times New Roman" w:hAnsi="Times New Roman" w:cs="Times New Roman"/>
                <w:sz w:val="24"/>
                <w:szCs w:val="24"/>
              </w:rPr>
            </w:pPr>
            <w:r>
              <w:rPr>
                <w:rFonts w:ascii="Times New Roman" w:hAnsi="Times New Roman" w:cs="Times New Roman"/>
                <w:sz w:val="24"/>
                <w:szCs w:val="24"/>
              </w:rPr>
              <w:t>To apply correctly the technique of immobilization in pediatric trauma (cervical collar, stretcher).</w:t>
            </w:r>
          </w:p>
          <w:p w:rsidR="00002322" w:rsidRPr="00857046" w:rsidRDefault="00F470E3" w:rsidP="00ED7ED6">
            <w:pPr>
              <w:pStyle w:val="a5"/>
              <w:numPr>
                <w:ilvl w:val="0"/>
                <w:numId w:val="14"/>
              </w:numPr>
              <w:tabs>
                <w:tab w:val="left" w:pos="-137"/>
                <w:tab w:val="left" w:pos="288"/>
              </w:tabs>
              <w:rPr>
                <w:rFonts w:ascii="Times New Roman" w:hAnsi="Times New Roman" w:cs="Times New Roman"/>
                <w:sz w:val="24"/>
                <w:szCs w:val="24"/>
              </w:rPr>
            </w:pPr>
            <w:r>
              <w:rPr>
                <w:rFonts w:ascii="Times New Roman" w:hAnsi="Times New Roman" w:cs="Times New Roman"/>
                <w:sz w:val="24"/>
                <w:szCs w:val="24"/>
              </w:rPr>
              <w:t>To identify the patient with seizures and to know (apply) anticonvulsant medication</w:t>
            </w:r>
            <w:r w:rsidR="00002322" w:rsidRPr="00857046">
              <w:rPr>
                <w:rFonts w:ascii="Times New Roman" w:hAnsi="Times New Roman" w:cs="Times New Roman"/>
                <w:sz w:val="24"/>
                <w:szCs w:val="24"/>
              </w:rPr>
              <w:t xml:space="preserve">.  </w:t>
            </w:r>
          </w:p>
          <w:p w:rsidR="00002322" w:rsidRPr="00857046" w:rsidRDefault="00F470E3" w:rsidP="00ED7ED6">
            <w:pPr>
              <w:pStyle w:val="a5"/>
              <w:numPr>
                <w:ilvl w:val="0"/>
                <w:numId w:val="14"/>
              </w:numPr>
              <w:tabs>
                <w:tab w:val="left" w:pos="-137"/>
                <w:tab w:val="left" w:pos="288"/>
              </w:tabs>
              <w:rPr>
                <w:rFonts w:ascii="Times New Roman" w:hAnsi="Times New Roman" w:cs="Times New Roman"/>
                <w:sz w:val="24"/>
                <w:szCs w:val="24"/>
              </w:rPr>
            </w:pPr>
            <w:r>
              <w:rPr>
                <w:rFonts w:ascii="Times New Roman" w:hAnsi="Times New Roman" w:cs="Times New Roman"/>
                <w:sz w:val="24"/>
                <w:szCs w:val="24"/>
              </w:rPr>
              <w:t>To realize the oral rehydration according to plan A and B</w:t>
            </w:r>
            <w:r w:rsidR="00002322" w:rsidRPr="00857046">
              <w:rPr>
                <w:rFonts w:ascii="Times New Roman" w:hAnsi="Times New Roman" w:cs="Times New Roman"/>
                <w:sz w:val="24"/>
                <w:szCs w:val="24"/>
              </w:rPr>
              <w:t>.</w:t>
            </w:r>
          </w:p>
          <w:p w:rsidR="00002322" w:rsidRPr="00857046" w:rsidRDefault="00F470E3" w:rsidP="00ED7ED6">
            <w:pPr>
              <w:pStyle w:val="a5"/>
              <w:numPr>
                <w:ilvl w:val="0"/>
                <w:numId w:val="14"/>
              </w:numPr>
              <w:tabs>
                <w:tab w:val="left" w:pos="-137"/>
                <w:tab w:val="left" w:pos="288"/>
              </w:tabs>
              <w:rPr>
                <w:rFonts w:ascii="Times New Roman" w:hAnsi="Times New Roman" w:cs="Times New Roman"/>
                <w:sz w:val="24"/>
                <w:szCs w:val="24"/>
              </w:rPr>
            </w:pPr>
            <w:r>
              <w:rPr>
                <w:rFonts w:ascii="Times New Roman" w:hAnsi="Times New Roman" w:cs="Times New Roman"/>
                <w:sz w:val="24"/>
                <w:szCs w:val="24"/>
              </w:rPr>
              <w:t xml:space="preserve">To correctly administer the medication in hypovolemic shock and anaphylaxis. </w:t>
            </w:r>
          </w:p>
          <w:p w:rsidR="00002322" w:rsidRPr="00857046" w:rsidRDefault="00D0275B" w:rsidP="00D0275B">
            <w:pPr>
              <w:pStyle w:val="a5"/>
              <w:numPr>
                <w:ilvl w:val="0"/>
                <w:numId w:val="14"/>
              </w:numPr>
              <w:tabs>
                <w:tab w:val="left" w:pos="-137"/>
                <w:tab w:val="left" w:pos="288"/>
              </w:tabs>
              <w:rPr>
                <w:rFonts w:ascii="Times New Roman" w:hAnsi="Times New Roman" w:cs="Times New Roman"/>
                <w:sz w:val="24"/>
                <w:szCs w:val="24"/>
              </w:rPr>
            </w:pPr>
            <w:r>
              <w:rPr>
                <w:rFonts w:ascii="Times New Roman" w:hAnsi="Times New Roman" w:cs="Times New Roman"/>
                <w:sz w:val="24"/>
                <w:szCs w:val="24"/>
              </w:rPr>
              <w:t xml:space="preserve">To correctly provide defibrillation in shockable rhythms of the cardiorespiratory stop. </w:t>
            </w:r>
            <w:bookmarkStart w:id="0" w:name="_GoBack"/>
            <w:bookmarkEnd w:id="0"/>
          </w:p>
        </w:tc>
      </w:tr>
      <w:tr w:rsidR="00002322" w:rsidRPr="00857046" w:rsidTr="000B7EA4">
        <w:tc>
          <w:tcPr>
            <w:tcW w:w="2689" w:type="dxa"/>
            <w:shd w:val="clear" w:color="auto" w:fill="DEEAF6" w:themeFill="accent1" w:themeFillTint="33"/>
          </w:tcPr>
          <w:p w:rsidR="00002322" w:rsidRPr="00857046" w:rsidRDefault="00002322" w:rsidP="000B7EA4">
            <w:pPr>
              <w:rPr>
                <w:rFonts w:ascii="Times New Roman" w:hAnsi="Times New Roman" w:cs="Times New Roman"/>
                <w:sz w:val="28"/>
                <w:szCs w:val="28"/>
              </w:rPr>
            </w:pPr>
            <w:r w:rsidRPr="00857046">
              <w:rPr>
                <w:rFonts w:ascii="Times New Roman" w:hAnsi="Times New Roman" w:cs="Times New Roman"/>
                <w:sz w:val="28"/>
                <w:szCs w:val="28"/>
              </w:rPr>
              <w:lastRenderedPageBreak/>
              <w:t>F</w:t>
            </w:r>
            <w:r w:rsidR="00333421">
              <w:rPr>
                <w:rFonts w:ascii="Times New Roman" w:hAnsi="Times New Roman" w:cs="Times New Roman"/>
                <w:sz w:val="28"/>
                <w:szCs w:val="28"/>
              </w:rPr>
              <w:t>orm of evaluation</w:t>
            </w:r>
          </w:p>
        </w:tc>
        <w:tc>
          <w:tcPr>
            <w:tcW w:w="6656" w:type="dxa"/>
            <w:gridSpan w:val="4"/>
          </w:tcPr>
          <w:p w:rsidR="00002322" w:rsidRPr="00857046" w:rsidRDefault="00002322" w:rsidP="00ED7ED6">
            <w:pPr>
              <w:rPr>
                <w:rFonts w:ascii="Times New Roman" w:hAnsi="Times New Roman" w:cs="Times New Roman"/>
                <w:sz w:val="24"/>
                <w:szCs w:val="24"/>
              </w:rPr>
            </w:pPr>
            <w:r w:rsidRPr="00857046">
              <w:rPr>
                <w:rFonts w:ascii="Times New Roman" w:hAnsi="Times New Roman" w:cs="Times New Roman"/>
                <w:sz w:val="24"/>
                <w:szCs w:val="24"/>
              </w:rPr>
              <w:t>Exam</w:t>
            </w:r>
          </w:p>
        </w:tc>
      </w:tr>
    </w:tbl>
    <w:p w:rsidR="00FF70A1" w:rsidRPr="00857046" w:rsidRDefault="00FF70A1" w:rsidP="00002322">
      <w:pPr>
        <w:rPr>
          <w:rFonts w:ascii="Times New Roman" w:hAnsi="Times New Roman" w:cs="Times New Roman"/>
          <w:sz w:val="24"/>
          <w:szCs w:val="24"/>
        </w:rPr>
      </w:pPr>
    </w:p>
    <w:sectPr w:rsidR="00FF70A1" w:rsidRPr="00857046" w:rsidSect="00002322">
      <w:pgSz w:w="11906" w:h="16838"/>
      <w:pgMar w:top="993"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E0F6E"/>
    <w:multiLevelType w:val="hybridMultilevel"/>
    <w:tmpl w:val="51324478"/>
    <w:lvl w:ilvl="0" w:tplc="04190003">
      <w:start w:val="1"/>
      <w:numFmt w:val="bullet"/>
      <w:lvlText w:val="o"/>
      <w:lvlJc w:val="left"/>
      <w:pPr>
        <w:ind w:left="866" w:hanging="360"/>
      </w:pPr>
      <w:rPr>
        <w:rFonts w:ascii="Courier New" w:hAnsi="Courier New" w:cs="Courier New" w:hint="default"/>
      </w:rPr>
    </w:lvl>
    <w:lvl w:ilvl="1" w:tplc="04190003" w:tentative="1">
      <w:start w:val="1"/>
      <w:numFmt w:val="bullet"/>
      <w:lvlText w:val="o"/>
      <w:lvlJc w:val="left"/>
      <w:pPr>
        <w:ind w:left="1586" w:hanging="360"/>
      </w:pPr>
      <w:rPr>
        <w:rFonts w:ascii="Courier New" w:hAnsi="Courier New" w:cs="Courier New" w:hint="default"/>
      </w:rPr>
    </w:lvl>
    <w:lvl w:ilvl="2" w:tplc="04190005" w:tentative="1">
      <w:start w:val="1"/>
      <w:numFmt w:val="bullet"/>
      <w:lvlText w:val=""/>
      <w:lvlJc w:val="left"/>
      <w:pPr>
        <w:ind w:left="2306" w:hanging="360"/>
      </w:pPr>
      <w:rPr>
        <w:rFonts w:ascii="Wingdings" w:hAnsi="Wingdings" w:hint="default"/>
      </w:rPr>
    </w:lvl>
    <w:lvl w:ilvl="3" w:tplc="04190001" w:tentative="1">
      <w:start w:val="1"/>
      <w:numFmt w:val="bullet"/>
      <w:lvlText w:val=""/>
      <w:lvlJc w:val="left"/>
      <w:pPr>
        <w:ind w:left="3026" w:hanging="360"/>
      </w:pPr>
      <w:rPr>
        <w:rFonts w:ascii="Symbol" w:hAnsi="Symbol" w:hint="default"/>
      </w:rPr>
    </w:lvl>
    <w:lvl w:ilvl="4" w:tplc="04190003" w:tentative="1">
      <w:start w:val="1"/>
      <w:numFmt w:val="bullet"/>
      <w:lvlText w:val="o"/>
      <w:lvlJc w:val="left"/>
      <w:pPr>
        <w:ind w:left="3746" w:hanging="360"/>
      </w:pPr>
      <w:rPr>
        <w:rFonts w:ascii="Courier New" w:hAnsi="Courier New" w:cs="Courier New" w:hint="default"/>
      </w:rPr>
    </w:lvl>
    <w:lvl w:ilvl="5" w:tplc="04190005" w:tentative="1">
      <w:start w:val="1"/>
      <w:numFmt w:val="bullet"/>
      <w:lvlText w:val=""/>
      <w:lvlJc w:val="left"/>
      <w:pPr>
        <w:ind w:left="4466" w:hanging="360"/>
      </w:pPr>
      <w:rPr>
        <w:rFonts w:ascii="Wingdings" w:hAnsi="Wingdings" w:hint="default"/>
      </w:rPr>
    </w:lvl>
    <w:lvl w:ilvl="6" w:tplc="04190001" w:tentative="1">
      <w:start w:val="1"/>
      <w:numFmt w:val="bullet"/>
      <w:lvlText w:val=""/>
      <w:lvlJc w:val="left"/>
      <w:pPr>
        <w:ind w:left="5186" w:hanging="360"/>
      </w:pPr>
      <w:rPr>
        <w:rFonts w:ascii="Symbol" w:hAnsi="Symbol" w:hint="default"/>
      </w:rPr>
    </w:lvl>
    <w:lvl w:ilvl="7" w:tplc="04190003" w:tentative="1">
      <w:start w:val="1"/>
      <w:numFmt w:val="bullet"/>
      <w:lvlText w:val="o"/>
      <w:lvlJc w:val="left"/>
      <w:pPr>
        <w:ind w:left="5906" w:hanging="360"/>
      </w:pPr>
      <w:rPr>
        <w:rFonts w:ascii="Courier New" w:hAnsi="Courier New" w:cs="Courier New" w:hint="default"/>
      </w:rPr>
    </w:lvl>
    <w:lvl w:ilvl="8" w:tplc="04190005" w:tentative="1">
      <w:start w:val="1"/>
      <w:numFmt w:val="bullet"/>
      <w:lvlText w:val=""/>
      <w:lvlJc w:val="left"/>
      <w:pPr>
        <w:ind w:left="6626" w:hanging="360"/>
      </w:pPr>
      <w:rPr>
        <w:rFonts w:ascii="Wingdings" w:hAnsi="Wingdings" w:hint="default"/>
      </w:rPr>
    </w:lvl>
  </w:abstractNum>
  <w:abstractNum w:abstractNumId="1">
    <w:nsid w:val="166603A8"/>
    <w:multiLevelType w:val="hybridMultilevel"/>
    <w:tmpl w:val="171609F6"/>
    <w:lvl w:ilvl="0" w:tplc="384C3D5A">
      <w:start w:val="5"/>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3B20BCA"/>
    <w:multiLevelType w:val="hybridMultilevel"/>
    <w:tmpl w:val="0DDAE6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BC6106"/>
    <w:multiLevelType w:val="hybridMultilevel"/>
    <w:tmpl w:val="DC86BFEA"/>
    <w:lvl w:ilvl="0" w:tplc="85323C56">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FFB7DD6"/>
    <w:multiLevelType w:val="hybridMultilevel"/>
    <w:tmpl w:val="A69888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34F1D64"/>
    <w:multiLevelType w:val="hybridMultilevel"/>
    <w:tmpl w:val="73620022"/>
    <w:lvl w:ilvl="0" w:tplc="85A807E8">
      <w:start w:val="1"/>
      <w:numFmt w:val="decimal"/>
      <w:lvlText w:val="%1."/>
      <w:lvlJc w:val="left"/>
      <w:pPr>
        <w:ind w:left="724" w:hanging="360"/>
      </w:pPr>
      <w:rPr>
        <w:color w:val="auto"/>
      </w:rPr>
    </w:lvl>
    <w:lvl w:ilvl="1" w:tplc="04190019" w:tentative="1">
      <w:start w:val="1"/>
      <w:numFmt w:val="lowerLetter"/>
      <w:lvlText w:val="%2."/>
      <w:lvlJc w:val="left"/>
      <w:pPr>
        <w:ind w:left="1444" w:hanging="360"/>
      </w:pPr>
    </w:lvl>
    <w:lvl w:ilvl="2" w:tplc="0419001B" w:tentative="1">
      <w:start w:val="1"/>
      <w:numFmt w:val="lowerRoman"/>
      <w:lvlText w:val="%3."/>
      <w:lvlJc w:val="right"/>
      <w:pPr>
        <w:ind w:left="2164" w:hanging="180"/>
      </w:pPr>
    </w:lvl>
    <w:lvl w:ilvl="3" w:tplc="0419000F" w:tentative="1">
      <w:start w:val="1"/>
      <w:numFmt w:val="decimal"/>
      <w:lvlText w:val="%4."/>
      <w:lvlJc w:val="left"/>
      <w:pPr>
        <w:ind w:left="2884" w:hanging="360"/>
      </w:pPr>
    </w:lvl>
    <w:lvl w:ilvl="4" w:tplc="04190019" w:tentative="1">
      <w:start w:val="1"/>
      <w:numFmt w:val="lowerLetter"/>
      <w:lvlText w:val="%5."/>
      <w:lvlJc w:val="left"/>
      <w:pPr>
        <w:ind w:left="3604" w:hanging="360"/>
      </w:pPr>
    </w:lvl>
    <w:lvl w:ilvl="5" w:tplc="0419001B" w:tentative="1">
      <w:start w:val="1"/>
      <w:numFmt w:val="lowerRoman"/>
      <w:lvlText w:val="%6."/>
      <w:lvlJc w:val="right"/>
      <w:pPr>
        <w:ind w:left="4324" w:hanging="180"/>
      </w:pPr>
    </w:lvl>
    <w:lvl w:ilvl="6" w:tplc="0419000F" w:tentative="1">
      <w:start w:val="1"/>
      <w:numFmt w:val="decimal"/>
      <w:lvlText w:val="%7."/>
      <w:lvlJc w:val="left"/>
      <w:pPr>
        <w:ind w:left="5044" w:hanging="360"/>
      </w:pPr>
    </w:lvl>
    <w:lvl w:ilvl="7" w:tplc="04190019" w:tentative="1">
      <w:start w:val="1"/>
      <w:numFmt w:val="lowerLetter"/>
      <w:lvlText w:val="%8."/>
      <w:lvlJc w:val="left"/>
      <w:pPr>
        <w:ind w:left="5764" w:hanging="360"/>
      </w:pPr>
    </w:lvl>
    <w:lvl w:ilvl="8" w:tplc="0419001B" w:tentative="1">
      <w:start w:val="1"/>
      <w:numFmt w:val="lowerRoman"/>
      <w:lvlText w:val="%9."/>
      <w:lvlJc w:val="right"/>
      <w:pPr>
        <w:ind w:left="6484" w:hanging="180"/>
      </w:pPr>
    </w:lvl>
  </w:abstractNum>
  <w:abstractNum w:abstractNumId="6">
    <w:nsid w:val="40A41358"/>
    <w:multiLevelType w:val="hybridMultilevel"/>
    <w:tmpl w:val="863645AE"/>
    <w:lvl w:ilvl="0" w:tplc="080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8411756"/>
    <w:multiLevelType w:val="hybridMultilevel"/>
    <w:tmpl w:val="D38C46C6"/>
    <w:lvl w:ilvl="0" w:tplc="9E56E5A8">
      <w:start w:val="1"/>
      <w:numFmt w:val="bullet"/>
      <w:lvlText w:val="•"/>
      <w:lvlJc w:val="left"/>
      <w:pPr>
        <w:tabs>
          <w:tab w:val="num" w:pos="720"/>
        </w:tabs>
        <w:ind w:left="720" w:hanging="360"/>
      </w:pPr>
      <w:rPr>
        <w:rFonts w:ascii="Arial" w:hAnsi="Arial" w:hint="default"/>
      </w:rPr>
    </w:lvl>
    <w:lvl w:ilvl="1" w:tplc="F6B89AD0" w:tentative="1">
      <w:start w:val="1"/>
      <w:numFmt w:val="bullet"/>
      <w:lvlText w:val="•"/>
      <w:lvlJc w:val="left"/>
      <w:pPr>
        <w:tabs>
          <w:tab w:val="num" w:pos="1440"/>
        </w:tabs>
        <w:ind w:left="1440" w:hanging="360"/>
      </w:pPr>
      <w:rPr>
        <w:rFonts w:ascii="Arial" w:hAnsi="Arial" w:hint="default"/>
      </w:rPr>
    </w:lvl>
    <w:lvl w:ilvl="2" w:tplc="A3F0B66E" w:tentative="1">
      <w:start w:val="1"/>
      <w:numFmt w:val="bullet"/>
      <w:lvlText w:val="•"/>
      <w:lvlJc w:val="left"/>
      <w:pPr>
        <w:tabs>
          <w:tab w:val="num" w:pos="2160"/>
        </w:tabs>
        <w:ind w:left="2160" w:hanging="360"/>
      </w:pPr>
      <w:rPr>
        <w:rFonts w:ascii="Arial" w:hAnsi="Arial" w:hint="default"/>
      </w:rPr>
    </w:lvl>
    <w:lvl w:ilvl="3" w:tplc="294A8796" w:tentative="1">
      <w:start w:val="1"/>
      <w:numFmt w:val="bullet"/>
      <w:lvlText w:val="•"/>
      <w:lvlJc w:val="left"/>
      <w:pPr>
        <w:tabs>
          <w:tab w:val="num" w:pos="2880"/>
        </w:tabs>
        <w:ind w:left="2880" w:hanging="360"/>
      </w:pPr>
      <w:rPr>
        <w:rFonts w:ascii="Arial" w:hAnsi="Arial" w:hint="default"/>
      </w:rPr>
    </w:lvl>
    <w:lvl w:ilvl="4" w:tplc="FC62FBC2" w:tentative="1">
      <w:start w:val="1"/>
      <w:numFmt w:val="bullet"/>
      <w:lvlText w:val="•"/>
      <w:lvlJc w:val="left"/>
      <w:pPr>
        <w:tabs>
          <w:tab w:val="num" w:pos="3600"/>
        </w:tabs>
        <w:ind w:left="3600" w:hanging="360"/>
      </w:pPr>
      <w:rPr>
        <w:rFonts w:ascii="Arial" w:hAnsi="Arial" w:hint="default"/>
      </w:rPr>
    </w:lvl>
    <w:lvl w:ilvl="5" w:tplc="DD744B5E" w:tentative="1">
      <w:start w:val="1"/>
      <w:numFmt w:val="bullet"/>
      <w:lvlText w:val="•"/>
      <w:lvlJc w:val="left"/>
      <w:pPr>
        <w:tabs>
          <w:tab w:val="num" w:pos="4320"/>
        </w:tabs>
        <w:ind w:left="4320" w:hanging="360"/>
      </w:pPr>
      <w:rPr>
        <w:rFonts w:ascii="Arial" w:hAnsi="Arial" w:hint="default"/>
      </w:rPr>
    </w:lvl>
    <w:lvl w:ilvl="6" w:tplc="EAE6FF84" w:tentative="1">
      <w:start w:val="1"/>
      <w:numFmt w:val="bullet"/>
      <w:lvlText w:val="•"/>
      <w:lvlJc w:val="left"/>
      <w:pPr>
        <w:tabs>
          <w:tab w:val="num" w:pos="5040"/>
        </w:tabs>
        <w:ind w:left="5040" w:hanging="360"/>
      </w:pPr>
      <w:rPr>
        <w:rFonts w:ascii="Arial" w:hAnsi="Arial" w:hint="default"/>
      </w:rPr>
    </w:lvl>
    <w:lvl w:ilvl="7" w:tplc="10BA13DE" w:tentative="1">
      <w:start w:val="1"/>
      <w:numFmt w:val="bullet"/>
      <w:lvlText w:val="•"/>
      <w:lvlJc w:val="left"/>
      <w:pPr>
        <w:tabs>
          <w:tab w:val="num" w:pos="5760"/>
        </w:tabs>
        <w:ind w:left="5760" w:hanging="360"/>
      </w:pPr>
      <w:rPr>
        <w:rFonts w:ascii="Arial" w:hAnsi="Arial" w:hint="default"/>
      </w:rPr>
    </w:lvl>
    <w:lvl w:ilvl="8" w:tplc="973656BC" w:tentative="1">
      <w:start w:val="1"/>
      <w:numFmt w:val="bullet"/>
      <w:lvlText w:val="•"/>
      <w:lvlJc w:val="left"/>
      <w:pPr>
        <w:tabs>
          <w:tab w:val="num" w:pos="6480"/>
        </w:tabs>
        <w:ind w:left="6480" w:hanging="360"/>
      </w:pPr>
      <w:rPr>
        <w:rFonts w:ascii="Arial" w:hAnsi="Arial" w:hint="default"/>
      </w:rPr>
    </w:lvl>
  </w:abstractNum>
  <w:abstractNum w:abstractNumId="8">
    <w:nsid w:val="50B747EC"/>
    <w:multiLevelType w:val="hybridMultilevel"/>
    <w:tmpl w:val="55BC7806"/>
    <w:lvl w:ilvl="0" w:tplc="1F0421D6">
      <w:numFmt w:val="bullet"/>
      <w:lvlText w:val="-"/>
      <w:lvlJc w:val="left"/>
      <w:pPr>
        <w:ind w:left="720" w:hanging="360"/>
      </w:pPr>
      <w:rPr>
        <w:rFonts w:ascii="Calibri" w:eastAsiaTheme="minorHAnsi" w:hAnsi="Calibri" w:cs="Calibri" w:hint="default"/>
        <w:i/>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9">
    <w:nsid w:val="582A0D49"/>
    <w:multiLevelType w:val="hybridMultilevel"/>
    <w:tmpl w:val="086EA598"/>
    <w:lvl w:ilvl="0" w:tplc="2294CE54">
      <w:start w:val="3"/>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CC94C72"/>
    <w:multiLevelType w:val="hybridMultilevel"/>
    <w:tmpl w:val="D73E12DE"/>
    <w:lvl w:ilvl="0" w:tplc="27BA50C4">
      <w:start w:val="1"/>
      <w:numFmt w:val="bullet"/>
      <w:lvlText w:val=""/>
      <w:lvlJc w:val="left"/>
      <w:pPr>
        <w:ind w:left="725" w:hanging="360"/>
      </w:pPr>
      <w:rPr>
        <w:rFonts w:ascii="Symbol" w:hAnsi="Symbol" w:hint="default"/>
        <w:color w:val="auto"/>
        <w:sz w:val="24"/>
      </w:rPr>
    </w:lvl>
    <w:lvl w:ilvl="1" w:tplc="04190003" w:tentative="1">
      <w:start w:val="1"/>
      <w:numFmt w:val="bullet"/>
      <w:lvlText w:val="o"/>
      <w:lvlJc w:val="left"/>
      <w:pPr>
        <w:ind w:left="1445" w:hanging="360"/>
      </w:pPr>
      <w:rPr>
        <w:rFonts w:ascii="Courier New" w:hAnsi="Courier New" w:cs="Courier New" w:hint="default"/>
      </w:rPr>
    </w:lvl>
    <w:lvl w:ilvl="2" w:tplc="04190005" w:tentative="1">
      <w:start w:val="1"/>
      <w:numFmt w:val="bullet"/>
      <w:lvlText w:val=""/>
      <w:lvlJc w:val="left"/>
      <w:pPr>
        <w:ind w:left="2165" w:hanging="360"/>
      </w:pPr>
      <w:rPr>
        <w:rFonts w:ascii="Wingdings" w:hAnsi="Wingdings" w:hint="default"/>
      </w:rPr>
    </w:lvl>
    <w:lvl w:ilvl="3" w:tplc="04190001" w:tentative="1">
      <w:start w:val="1"/>
      <w:numFmt w:val="bullet"/>
      <w:lvlText w:val=""/>
      <w:lvlJc w:val="left"/>
      <w:pPr>
        <w:ind w:left="2885" w:hanging="360"/>
      </w:pPr>
      <w:rPr>
        <w:rFonts w:ascii="Symbol" w:hAnsi="Symbol" w:hint="default"/>
      </w:rPr>
    </w:lvl>
    <w:lvl w:ilvl="4" w:tplc="04190003" w:tentative="1">
      <w:start w:val="1"/>
      <w:numFmt w:val="bullet"/>
      <w:lvlText w:val="o"/>
      <w:lvlJc w:val="left"/>
      <w:pPr>
        <w:ind w:left="3605" w:hanging="360"/>
      </w:pPr>
      <w:rPr>
        <w:rFonts w:ascii="Courier New" w:hAnsi="Courier New" w:cs="Courier New" w:hint="default"/>
      </w:rPr>
    </w:lvl>
    <w:lvl w:ilvl="5" w:tplc="04190005" w:tentative="1">
      <w:start w:val="1"/>
      <w:numFmt w:val="bullet"/>
      <w:lvlText w:val=""/>
      <w:lvlJc w:val="left"/>
      <w:pPr>
        <w:ind w:left="4325" w:hanging="360"/>
      </w:pPr>
      <w:rPr>
        <w:rFonts w:ascii="Wingdings" w:hAnsi="Wingdings" w:hint="default"/>
      </w:rPr>
    </w:lvl>
    <w:lvl w:ilvl="6" w:tplc="04190001" w:tentative="1">
      <w:start w:val="1"/>
      <w:numFmt w:val="bullet"/>
      <w:lvlText w:val=""/>
      <w:lvlJc w:val="left"/>
      <w:pPr>
        <w:ind w:left="5045" w:hanging="360"/>
      </w:pPr>
      <w:rPr>
        <w:rFonts w:ascii="Symbol" w:hAnsi="Symbol" w:hint="default"/>
      </w:rPr>
    </w:lvl>
    <w:lvl w:ilvl="7" w:tplc="04190003" w:tentative="1">
      <w:start w:val="1"/>
      <w:numFmt w:val="bullet"/>
      <w:lvlText w:val="o"/>
      <w:lvlJc w:val="left"/>
      <w:pPr>
        <w:ind w:left="5765" w:hanging="360"/>
      </w:pPr>
      <w:rPr>
        <w:rFonts w:ascii="Courier New" w:hAnsi="Courier New" w:cs="Courier New" w:hint="default"/>
      </w:rPr>
    </w:lvl>
    <w:lvl w:ilvl="8" w:tplc="04190005" w:tentative="1">
      <w:start w:val="1"/>
      <w:numFmt w:val="bullet"/>
      <w:lvlText w:val=""/>
      <w:lvlJc w:val="left"/>
      <w:pPr>
        <w:ind w:left="6485" w:hanging="360"/>
      </w:pPr>
      <w:rPr>
        <w:rFonts w:ascii="Wingdings" w:hAnsi="Wingdings" w:hint="default"/>
      </w:rPr>
    </w:lvl>
  </w:abstractNum>
  <w:abstractNum w:abstractNumId="11">
    <w:nsid w:val="63DA6916"/>
    <w:multiLevelType w:val="hybridMultilevel"/>
    <w:tmpl w:val="61509FBC"/>
    <w:lvl w:ilvl="0" w:tplc="85D02030">
      <w:start w:val="1"/>
      <w:numFmt w:val="bullet"/>
      <w:lvlText w:val=""/>
      <w:lvlJc w:val="left"/>
      <w:pPr>
        <w:ind w:left="1494" w:hanging="360"/>
      </w:pPr>
      <w:rPr>
        <w:rFonts w:ascii="Symbol" w:hAnsi="Symbol" w:hint="default"/>
        <w:sz w:val="18"/>
      </w:rPr>
    </w:lvl>
    <w:lvl w:ilvl="1" w:tplc="08190003" w:tentative="1">
      <w:start w:val="1"/>
      <w:numFmt w:val="bullet"/>
      <w:lvlText w:val="o"/>
      <w:lvlJc w:val="left"/>
      <w:pPr>
        <w:ind w:left="2214" w:hanging="360"/>
      </w:pPr>
      <w:rPr>
        <w:rFonts w:ascii="Courier New" w:hAnsi="Courier New" w:cs="Courier New" w:hint="default"/>
      </w:rPr>
    </w:lvl>
    <w:lvl w:ilvl="2" w:tplc="08190005" w:tentative="1">
      <w:start w:val="1"/>
      <w:numFmt w:val="bullet"/>
      <w:lvlText w:val=""/>
      <w:lvlJc w:val="left"/>
      <w:pPr>
        <w:ind w:left="2934" w:hanging="360"/>
      </w:pPr>
      <w:rPr>
        <w:rFonts w:ascii="Wingdings" w:hAnsi="Wingdings" w:hint="default"/>
      </w:rPr>
    </w:lvl>
    <w:lvl w:ilvl="3" w:tplc="08190001" w:tentative="1">
      <w:start w:val="1"/>
      <w:numFmt w:val="bullet"/>
      <w:lvlText w:val=""/>
      <w:lvlJc w:val="left"/>
      <w:pPr>
        <w:ind w:left="3654" w:hanging="360"/>
      </w:pPr>
      <w:rPr>
        <w:rFonts w:ascii="Symbol" w:hAnsi="Symbol" w:hint="default"/>
      </w:rPr>
    </w:lvl>
    <w:lvl w:ilvl="4" w:tplc="08190003" w:tentative="1">
      <w:start w:val="1"/>
      <w:numFmt w:val="bullet"/>
      <w:lvlText w:val="o"/>
      <w:lvlJc w:val="left"/>
      <w:pPr>
        <w:ind w:left="4374" w:hanging="360"/>
      </w:pPr>
      <w:rPr>
        <w:rFonts w:ascii="Courier New" w:hAnsi="Courier New" w:cs="Courier New" w:hint="default"/>
      </w:rPr>
    </w:lvl>
    <w:lvl w:ilvl="5" w:tplc="08190005" w:tentative="1">
      <w:start w:val="1"/>
      <w:numFmt w:val="bullet"/>
      <w:lvlText w:val=""/>
      <w:lvlJc w:val="left"/>
      <w:pPr>
        <w:ind w:left="5094" w:hanging="360"/>
      </w:pPr>
      <w:rPr>
        <w:rFonts w:ascii="Wingdings" w:hAnsi="Wingdings" w:hint="default"/>
      </w:rPr>
    </w:lvl>
    <w:lvl w:ilvl="6" w:tplc="08190001" w:tentative="1">
      <w:start w:val="1"/>
      <w:numFmt w:val="bullet"/>
      <w:lvlText w:val=""/>
      <w:lvlJc w:val="left"/>
      <w:pPr>
        <w:ind w:left="5814" w:hanging="360"/>
      </w:pPr>
      <w:rPr>
        <w:rFonts w:ascii="Symbol" w:hAnsi="Symbol" w:hint="default"/>
      </w:rPr>
    </w:lvl>
    <w:lvl w:ilvl="7" w:tplc="08190003" w:tentative="1">
      <w:start w:val="1"/>
      <w:numFmt w:val="bullet"/>
      <w:lvlText w:val="o"/>
      <w:lvlJc w:val="left"/>
      <w:pPr>
        <w:ind w:left="6534" w:hanging="360"/>
      </w:pPr>
      <w:rPr>
        <w:rFonts w:ascii="Courier New" w:hAnsi="Courier New" w:cs="Courier New" w:hint="default"/>
      </w:rPr>
    </w:lvl>
    <w:lvl w:ilvl="8" w:tplc="08190005" w:tentative="1">
      <w:start w:val="1"/>
      <w:numFmt w:val="bullet"/>
      <w:lvlText w:val=""/>
      <w:lvlJc w:val="left"/>
      <w:pPr>
        <w:ind w:left="7254" w:hanging="360"/>
      </w:pPr>
      <w:rPr>
        <w:rFonts w:ascii="Wingdings" w:hAnsi="Wingdings" w:hint="default"/>
      </w:rPr>
    </w:lvl>
  </w:abstractNum>
  <w:abstractNum w:abstractNumId="12">
    <w:nsid w:val="767C4A4F"/>
    <w:multiLevelType w:val="hybridMultilevel"/>
    <w:tmpl w:val="0F22EA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83444E5"/>
    <w:multiLevelType w:val="hybridMultilevel"/>
    <w:tmpl w:val="95A8C4D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7EAE27EC"/>
    <w:multiLevelType w:val="hybridMultilevel"/>
    <w:tmpl w:val="9F54C746"/>
    <w:lvl w:ilvl="0" w:tplc="85323C56">
      <w:start w:val="1"/>
      <w:numFmt w:val="bullet"/>
      <w:lvlText w:val="•"/>
      <w:lvlJc w:val="left"/>
      <w:pPr>
        <w:tabs>
          <w:tab w:val="num" w:pos="720"/>
        </w:tabs>
        <w:ind w:left="720" w:hanging="360"/>
      </w:pPr>
      <w:rPr>
        <w:rFonts w:ascii="Arial" w:hAnsi="Arial" w:hint="default"/>
      </w:rPr>
    </w:lvl>
    <w:lvl w:ilvl="1" w:tplc="16A654AC" w:tentative="1">
      <w:start w:val="1"/>
      <w:numFmt w:val="bullet"/>
      <w:lvlText w:val="•"/>
      <w:lvlJc w:val="left"/>
      <w:pPr>
        <w:tabs>
          <w:tab w:val="num" w:pos="1440"/>
        </w:tabs>
        <w:ind w:left="1440" w:hanging="360"/>
      </w:pPr>
      <w:rPr>
        <w:rFonts w:ascii="Arial" w:hAnsi="Arial" w:hint="default"/>
      </w:rPr>
    </w:lvl>
    <w:lvl w:ilvl="2" w:tplc="A0161488" w:tentative="1">
      <w:start w:val="1"/>
      <w:numFmt w:val="bullet"/>
      <w:lvlText w:val="•"/>
      <w:lvlJc w:val="left"/>
      <w:pPr>
        <w:tabs>
          <w:tab w:val="num" w:pos="2160"/>
        </w:tabs>
        <w:ind w:left="2160" w:hanging="360"/>
      </w:pPr>
      <w:rPr>
        <w:rFonts w:ascii="Arial" w:hAnsi="Arial" w:hint="default"/>
      </w:rPr>
    </w:lvl>
    <w:lvl w:ilvl="3" w:tplc="07A6D09E" w:tentative="1">
      <w:start w:val="1"/>
      <w:numFmt w:val="bullet"/>
      <w:lvlText w:val="•"/>
      <w:lvlJc w:val="left"/>
      <w:pPr>
        <w:tabs>
          <w:tab w:val="num" w:pos="2880"/>
        </w:tabs>
        <w:ind w:left="2880" w:hanging="360"/>
      </w:pPr>
      <w:rPr>
        <w:rFonts w:ascii="Arial" w:hAnsi="Arial" w:hint="default"/>
      </w:rPr>
    </w:lvl>
    <w:lvl w:ilvl="4" w:tplc="CDCE024A" w:tentative="1">
      <w:start w:val="1"/>
      <w:numFmt w:val="bullet"/>
      <w:lvlText w:val="•"/>
      <w:lvlJc w:val="left"/>
      <w:pPr>
        <w:tabs>
          <w:tab w:val="num" w:pos="3600"/>
        </w:tabs>
        <w:ind w:left="3600" w:hanging="360"/>
      </w:pPr>
      <w:rPr>
        <w:rFonts w:ascii="Arial" w:hAnsi="Arial" w:hint="default"/>
      </w:rPr>
    </w:lvl>
    <w:lvl w:ilvl="5" w:tplc="2AB492F2" w:tentative="1">
      <w:start w:val="1"/>
      <w:numFmt w:val="bullet"/>
      <w:lvlText w:val="•"/>
      <w:lvlJc w:val="left"/>
      <w:pPr>
        <w:tabs>
          <w:tab w:val="num" w:pos="4320"/>
        </w:tabs>
        <w:ind w:left="4320" w:hanging="360"/>
      </w:pPr>
      <w:rPr>
        <w:rFonts w:ascii="Arial" w:hAnsi="Arial" w:hint="default"/>
      </w:rPr>
    </w:lvl>
    <w:lvl w:ilvl="6" w:tplc="B2C84D44" w:tentative="1">
      <w:start w:val="1"/>
      <w:numFmt w:val="bullet"/>
      <w:lvlText w:val="•"/>
      <w:lvlJc w:val="left"/>
      <w:pPr>
        <w:tabs>
          <w:tab w:val="num" w:pos="5040"/>
        </w:tabs>
        <w:ind w:left="5040" w:hanging="360"/>
      </w:pPr>
      <w:rPr>
        <w:rFonts w:ascii="Arial" w:hAnsi="Arial" w:hint="default"/>
      </w:rPr>
    </w:lvl>
    <w:lvl w:ilvl="7" w:tplc="BF6E8D64" w:tentative="1">
      <w:start w:val="1"/>
      <w:numFmt w:val="bullet"/>
      <w:lvlText w:val="•"/>
      <w:lvlJc w:val="left"/>
      <w:pPr>
        <w:tabs>
          <w:tab w:val="num" w:pos="5760"/>
        </w:tabs>
        <w:ind w:left="5760" w:hanging="360"/>
      </w:pPr>
      <w:rPr>
        <w:rFonts w:ascii="Arial" w:hAnsi="Arial" w:hint="default"/>
      </w:rPr>
    </w:lvl>
    <w:lvl w:ilvl="8" w:tplc="A2EA7DEA"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14"/>
  </w:num>
  <w:num w:numId="3">
    <w:abstractNumId w:val="7"/>
  </w:num>
  <w:num w:numId="4">
    <w:abstractNumId w:val="9"/>
  </w:num>
  <w:num w:numId="5">
    <w:abstractNumId w:val="1"/>
  </w:num>
  <w:num w:numId="6">
    <w:abstractNumId w:val="11"/>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6"/>
  </w:num>
  <w:num w:numId="10">
    <w:abstractNumId w:val="12"/>
  </w:num>
  <w:num w:numId="11">
    <w:abstractNumId w:val="10"/>
  </w:num>
  <w:num w:numId="12">
    <w:abstractNumId w:val="4"/>
  </w:num>
  <w:num w:numId="13">
    <w:abstractNumId w:val="3"/>
  </w:num>
  <w:num w:numId="14">
    <w:abstractNumId w:val="0"/>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DE53B0"/>
    <w:rsid w:val="00002322"/>
    <w:rsid w:val="0004056D"/>
    <w:rsid w:val="00045990"/>
    <w:rsid w:val="00086B9E"/>
    <w:rsid w:val="0009359B"/>
    <w:rsid w:val="000B7793"/>
    <w:rsid w:val="000B7EA4"/>
    <w:rsid w:val="000C237C"/>
    <w:rsid w:val="000F0856"/>
    <w:rsid w:val="000F1589"/>
    <w:rsid w:val="000F4505"/>
    <w:rsid w:val="00103363"/>
    <w:rsid w:val="00121218"/>
    <w:rsid w:val="00123FD8"/>
    <w:rsid w:val="00130B45"/>
    <w:rsid w:val="00197F5D"/>
    <w:rsid w:val="001A375F"/>
    <w:rsid w:val="001B6681"/>
    <w:rsid w:val="001B7667"/>
    <w:rsid w:val="001C39CD"/>
    <w:rsid w:val="00204750"/>
    <w:rsid w:val="00236664"/>
    <w:rsid w:val="00252CC1"/>
    <w:rsid w:val="00296A6F"/>
    <w:rsid w:val="002F79F6"/>
    <w:rsid w:val="00333421"/>
    <w:rsid w:val="00336BFD"/>
    <w:rsid w:val="00347E2D"/>
    <w:rsid w:val="003C15A7"/>
    <w:rsid w:val="00405602"/>
    <w:rsid w:val="004228EC"/>
    <w:rsid w:val="00461B64"/>
    <w:rsid w:val="0046490D"/>
    <w:rsid w:val="004710AD"/>
    <w:rsid w:val="004A1229"/>
    <w:rsid w:val="004B470B"/>
    <w:rsid w:val="004B7E05"/>
    <w:rsid w:val="004C6C7E"/>
    <w:rsid w:val="004E1695"/>
    <w:rsid w:val="004E36E8"/>
    <w:rsid w:val="004E60FF"/>
    <w:rsid w:val="005174BA"/>
    <w:rsid w:val="005501A6"/>
    <w:rsid w:val="0055586E"/>
    <w:rsid w:val="00562128"/>
    <w:rsid w:val="0056215A"/>
    <w:rsid w:val="00574D6E"/>
    <w:rsid w:val="0061078B"/>
    <w:rsid w:val="00644633"/>
    <w:rsid w:val="006660EC"/>
    <w:rsid w:val="00696848"/>
    <w:rsid w:val="006B7BBE"/>
    <w:rsid w:val="006C3159"/>
    <w:rsid w:val="006E3C63"/>
    <w:rsid w:val="006E7F30"/>
    <w:rsid w:val="006F0C04"/>
    <w:rsid w:val="00710F2F"/>
    <w:rsid w:val="007173D2"/>
    <w:rsid w:val="00735870"/>
    <w:rsid w:val="00745832"/>
    <w:rsid w:val="00754600"/>
    <w:rsid w:val="007707A2"/>
    <w:rsid w:val="0077494A"/>
    <w:rsid w:val="007939FF"/>
    <w:rsid w:val="007B69E0"/>
    <w:rsid w:val="007C6698"/>
    <w:rsid w:val="007D18F2"/>
    <w:rsid w:val="00801E82"/>
    <w:rsid w:val="00802A56"/>
    <w:rsid w:val="008072FC"/>
    <w:rsid w:val="008108A1"/>
    <w:rsid w:val="00857046"/>
    <w:rsid w:val="00893506"/>
    <w:rsid w:val="008B6B47"/>
    <w:rsid w:val="008F33C9"/>
    <w:rsid w:val="00913EC8"/>
    <w:rsid w:val="00935AC2"/>
    <w:rsid w:val="0095476B"/>
    <w:rsid w:val="009B10C9"/>
    <w:rsid w:val="009B7498"/>
    <w:rsid w:val="009C3095"/>
    <w:rsid w:val="009D6B98"/>
    <w:rsid w:val="009D6C2F"/>
    <w:rsid w:val="00A031B2"/>
    <w:rsid w:val="00A847E5"/>
    <w:rsid w:val="00A950CA"/>
    <w:rsid w:val="00AB61AB"/>
    <w:rsid w:val="00AE4383"/>
    <w:rsid w:val="00B176E3"/>
    <w:rsid w:val="00B213E4"/>
    <w:rsid w:val="00B2191F"/>
    <w:rsid w:val="00B35608"/>
    <w:rsid w:val="00B63716"/>
    <w:rsid w:val="00B81717"/>
    <w:rsid w:val="00BB0B6A"/>
    <w:rsid w:val="00BC5A61"/>
    <w:rsid w:val="00BD3A48"/>
    <w:rsid w:val="00BE6FF3"/>
    <w:rsid w:val="00C27935"/>
    <w:rsid w:val="00C56C0E"/>
    <w:rsid w:val="00CB44CC"/>
    <w:rsid w:val="00CD2A8D"/>
    <w:rsid w:val="00CF388B"/>
    <w:rsid w:val="00D0275B"/>
    <w:rsid w:val="00D14678"/>
    <w:rsid w:val="00D31D0E"/>
    <w:rsid w:val="00D67F6D"/>
    <w:rsid w:val="00DC2950"/>
    <w:rsid w:val="00DC5CE4"/>
    <w:rsid w:val="00DE3F63"/>
    <w:rsid w:val="00DE53B0"/>
    <w:rsid w:val="00DF3644"/>
    <w:rsid w:val="00E17590"/>
    <w:rsid w:val="00E25C74"/>
    <w:rsid w:val="00E52124"/>
    <w:rsid w:val="00E5445C"/>
    <w:rsid w:val="00E66D53"/>
    <w:rsid w:val="00EB4480"/>
    <w:rsid w:val="00ED7ED6"/>
    <w:rsid w:val="00EE45F0"/>
    <w:rsid w:val="00EE51C6"/>
    <w:rsid w:val="00EE5966"/>
    <w:rsid w:val="00EF3108"/>
    <w:rsid w:val="00F31EFC"/>
    <w:rsid w:val="00F470E3"/>
    <w:rsid w:val="00F527FC"/>
    <w:rsid w:val="00F726AE"/>
    <w:rsid w:val="00F966C8"/>
    <w:rsid w:val="00FA6D23"/>
    <w:rsid w:val="00FA6E51"/>
    <w:rsid w:val="00FB1616"/>
    <w:rsid w:val="00FB3163"/>
    <w:rsid w:val="00FD3E70"/>
    <w:rsid w:val="00FD6F68"/>
    <w:rsid w:val="00FF70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D53"/>
    <w:rPr>
      <w:lang w:val="en-US"/>
    </w:rPr>
  </w:style>
  <w:style w:type="paragraph" w:styleId="1">
    <w:name w:val="heading 1"/>
    <w:basedOn w:val="a"/>
    <w:next w:val="a"/>
    <w:link w:val="10"/>
    <w:qFormat/>
    <w:rsid w:val="00E52124"/>
    <w:pPr>
      <w:keepNext/>
      <w:spacing w:after="0" w:line="240" w:lineRule="auto"/>
      <w:jc w:val="both"/>
      <w:outlineLvl w:val="0"/>
    </w:pPr>
    <w:rPr>
      <w:rFonts w:ascii="Times New Roman" w:eastAsia="Times New Roman" w:hAnsi="Times New Roman" w:cs="Times New Roman"/>
      <w:b/>
      <w:bCs/>
      <w:sz w:val="28"/>
      <w:szCs w:val="24"/>
      <w:lang w:val="ro-RO"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F70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6B7BBE"/>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6B7BBE"/>
    <w:pPr>
      <w:ind w:left="720"/>
      <w:contextualSpacing/>
    </w:pPr>
  </w:style>
  <w:style w:type="paragraph" w:styleId="a6">
    <w:name w:val="Balloon Text"/>
    <w:basedOn w:val="a"/>
    <w:link w:val="a7"/>
    <w:uiPriority w:val="99"/>
    <w:semiHidden/>
    <w:unhideWhenUsed/>
    <w:rsid w:val="00086B9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86B9E"/>
    <w:rPr>
      <w:rFonts w:ascii="Segoe UI" w:hAnsi="Segoe UI" w:cs="Segoe UI"/>
      <w:sz w:val="18"/>
      <w:szCs w:val="18"/>
    </w:rPr>
  </w:style>
  <w:style w:type="paragraph" w:styleId="a8">
    <w:name w:val="Body Text Indent"/>
    <w:basedOn w:val="a"/>
    <w:link w:val="a9"/>
    <w:rsid w:val="00D31D0E"/>
    <w:pPr>
      <w:spacing w:after="0" w:line="240" w:lineRule="auto"/>
      <w:ind w:firstLine="360"/>
    </w:pPr>
    <w:rPr>
      <w:rFonts w:ascii="Times New Roman" w:eastAsia="Times New Roman" w:hAnsi="Times New Roman" w:cs="Times New Roman"/>
      <w:sz w:val="24"/>
      <w:szCs w:val="20"/>
      <w:lang w:val="ro-RO" w:eastAsia="ru-RU"/>
    </w:rPr>
  </w:style>
  <w:style w:type="character" w:customStyle="1" w:styleId="a9">
    <w:name w:val="Основной текст с отступом Знак"/>
    <w:basedOn w:val="a0"/>
    <w:link w:val="a8"/>
    <w:rsid w:val="00D31D0E"/>
    <w:rPr>
      <w:rFonts w:ascii="Times New Roman" w:eastAsia="Times New Roman" w:hAnsi="Times New Roman" w:cs="Times New Roman"/>
      <w:sz w:val="24"/>
      <w:szCs w:val="20"/>
      <w:lang w:val="ro-RO" w:eastAsia="ru-RU"/>
    </w:rPr>
  </w:style>
  <w:style w:type="paragraph" w:customStyle="1" w:styleId="2">
    <w:name w:val="Абзац списка2"/>
    <w:basedOn w:val="a"/>
    <w:uiPriority w:val="34"/>
    <w:qFormat/>
    <w:rsid w:val="00710F2F"/>
    <w:pPr>
      <w:spacing w:after="200" w:line="276" w:lineRule="auto"/>
      <w:ind w:left="720"/>
      <w:contextualSpacing/>
    </w:pPr>
    <w:rPr>
      <w:rFonts w:ascii="Calibri" w:eastAsia="Calibri" w:hAnsi="Calibri" w:cs="Times New Roman"/>
    </w:rPr>
  </w:style>
  <w:style w:type="character" w:customStyle="1" w:styleId="10">
    <w:name w:val="Заголовок 1 Знак"/>
    <w:basedOn w:val="a0"/>
    <w:link w:val="1"/>
    <w:rsid w:val="00E52124"/>
    <w:rPr>
      <w:rFonts w:ascii="Times New Roman" w:eastAsia="Times New Roman" w:hAnsi="Times New Roman" w:cs="Times New Roman"/>
      <w:b/>
      <w:bCs/>
      <w:sz w:val="28"/>
      <w:szCs w:val="24"/>
      <w:lang w:val="ro-RO" w:eastAsia="ru-RU"/>
    </w:rPr>
  </w:style>
  <w:style w:type="character" w:styleId="aa">
    <w:name w:val="annotation reference"/>
    <w:uiPriority w:val="99"/>
    <w:unhideWhenUsed/>
    <w:rsid w:val="00103363"/>
    <w:rPr>
      <w:sz w:val="16"/>
      <w:szCs w:val="16"/>
    </w:rPr>
  </w:style>
  <w:style w:type="paragraph" w:styleId="3">
    <w:name w:val="Body Text 3"/>
    <w:basedOn w:val="a"/>
    <w:link w:val="30"/>
    <w:rsid w:val="00103363"/>
    <w:pPr>
      <w:spacing w:after="0" w:line="240" w:lineRule="auto"/>
      <w:jc w:val="both"/>
    </w:pPr>
    <w:rPr>
      <w:rFonts w:ascii="Times New Roman" w:eastAsia="Times New Roman" w:hAnsi="Times New Roman" w:cs="Times New Roman"/>
      <w:i/>
      <w:sz w:val="24"/>
      <w:szCs w:val="20"/>
      <w:lang w:val="ro-RO" w:eastAsia="ru-RU"/>
    </w:rPr>
  </w:style>
  <w:style w:type="character" w:customStyle="1" w:styleId="30">
    <w:name w:val="Основной текст 3 Знак"/>
    <w:basedOn w:val="a0"/>
    <w:link w:val="3"/>
    <w:rsid w:val="00103363"/>
    <w:rPr>
      <w:rFonts w:ascii="Times New Roman" w:eastAsia="Times New Roman" w:hAnsi="Times New Roman" w:cs="Times New Roman"/>
      <w:i/>
      <w:sz w:val="24"/>
      <w:szCs w:val="20"/>
      <w:lang w:val="ro-RO" w:eastAsia="ru-RU"/>
    </w:rPr>
  </w:style>
  <w:style w:type="paragraph" w:styleId="ab">
    <w:name w:val="Body Text"/>
    <w:basedOn w:val="a"/>
    <w:link w:val="ac"/>
    <w:rsid w:val="00103363"/>
    <w:pPr>
      <w:widowControl w:val="0"/>
      <w:spacing w:after="120" w:line="240" w:lineRule="auto"/>
      <w:ind w:firstLine="720"/>
      <w:jc w:val="both"/>
    </w:pPr>
    <w:rPr>
      <w:rFonts w:ascii="Times New Roman" w:eastAsia="Times New Roman" w:hAnsi="Times New Roman" w:cs="Times New Roman"/>
      <w:snapToGrid w:val="0"/>
      <w:sz w:val="24"/>
      <w:szCs w:val="20"/>
      <w:lang w:val="ro-RO" w:eastAsia="ru-RU"/>
    </w:rPr>
  </w:style>
  <w:style w:type="character" w:customStyle="1" w:styleId="ac">
    <w:name w:val="Основной текст Знак"/>
    <w:basedOn w:val="a0"/>
    <w:link w:val="ab"/>
    <w:rsid w:val="00103363"/>
    <w:rPr>
      <w:rFonts w:ascii="Times New Roman" w:eastAsia="Times New Roman" w:hAnsi="Times New Roman" w:cs="Times New Roman"/>
      <w:snapToGrid w:val="0"/>
      <w:sz w:val="24"/>
      <w:szCs w:val="20"/>
      <w:lang w:val="ro-RO" w:eastAsia="ru-RU"/>
    </w:rPr>
  </w:style>
  <w:style w:type="paragraph" w:styleId="ad">
    <w:name w:val="annotation text"/>
    <w:basedOn w:val="a"/>
    <w:link w:val="ae"/>
    <w:uiPriority w:val="99"/>
    <w:semiHidden/>
    <w:unhideWhenUsed/>
    <w:rsid w:val="008B6B47"/>
    <w:pPr>
      <w:spacing w:line="240" w:lineRule="auto"/>
    </w:pPr>
    <w:rPr>
      <w:sz w:val="20"/>
      <w:szCs w:val="20"/>
    </w:rPr>
  </w:style>
  <w:style w:type="character" w:customStyle="1" w:styleId="ae">
    <w:name w:val="Текст примечания Знак"/>
    <w:basedOn w:val="a0"/>
    <w:link w:val="ad"/>
    <w:uiPriority w:val="99"/>
    <w:semiHidden/>
    <w:rsid w:val="008B6B47"/>
    <w:rPr>
      <w:sz w:val="20"/>
      <w:szCs w:val="20"/>
    </w:rPr>
  </w:style>
  <w:style w:type="paragraph" w:styleId="af">
    <w:name w:val="annotation subject"/>
    <w:basedOn w:val="ad"/>
    <w:next w:val="ad"/>
    <w:link w:val="af0"/>
    <w:uiPriority w:val="99"/>
    <w:semiHidden/>
    <w:unhideWhenUsed/>
    <w:rsid w:val="008B6B47"/>
    <w:rPr>
      <w:b/>
      <w:bCs/>
    </w:rPr>
  </w:style>
  <w:style w:type="character" w:customStyle="1" w:styleId="af0">
    <w:name w:val="Тема примечания Знак"/>
    <w:basedOn w:val="ae"/>
    <w:link w:val="af"/>
    <w:uiPriority w:val="99"/>
    <w:semiHidden/>
    <w:rsid w:val="008B6B4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763261">
      <w:bodyDiv w:val="1"/>
      <w:marLeft w:val="0"/>
      <w:marRight w:val="0"/>
      <w:marTop w:val="0"/>
      <w:marBottom w:val="0"/>
      <w:divBdr>
        <w:top w:val="none" w:sz="0" w:space="0" w:color="auto"/>
        <w:left w:val="none" w:sz="0" w:space="0" w:color="auto"/>
        <w:bottom w:val="none" w:sz="0" w:space="0" w:color="auto"/>
        <w:right w:val="none" w:sz="0" w:space="0" w:color="auto"/>
      </w:divBdr>
    </w:div>
    <w:div w:id="77406416">
      <w:bodyDiv w:val="1"/>
      <w:marLeft w:val="0"/>
      <w:marRight w:val="0"/>
      <w:marTop w:val="0"/>
      <w:marBottom w:val="0"/>
      <w:divBdr>
        <w:top w:val="none" w:sz="0" w:space="0" w:color="auto"/>
        <w:left w:val="none" w:sz="0" w:space="0" w:color="auto"/>
        <w:bottom w:val="none" w:sz="0" w:space="0" w:color="auto"/>
        <w:right w:val="none" w:sz="0" w:space="0" w:color="auto"/>
      </w:divBdr>
    </w:div>
    <w:div w:id="205728620">
      <w:bodyDiv w:val="1"/>
      <w:marLeft w:val="0"/>
      <w:marRight w:val="0"/>
      <w:marTop w:val="0"/>
      <w:marBottom w:val="0"/>
      <w:divBdr>
        <w:top w:val="none" w:sz="0" w:space="0" w:color="auto"/>
        <w:left w:val="none" w:sz="0" w:space="0" w:color="auto"/>
        <w:bottom w:val="none" w:sz="0" w:space="0" w:color="auto"/>
        <w:right w:val="none" w:sz="0" w:space="0" w:color="auto"/>
      </w:divBdr>
    </w:div>
    <w:div w:id="537940114">
      <w:bodyDiv w:val="1"/>
      <w:marLeft w:val="0"/>
      <w:marRight w:val="0"/>
      <w:marTop w:val="0"/>
      <w:marBottom w:val="0"/>
      <w:divBdr>
        <w:top w:val="none" w:sz="0" w:space="0" w:color="auto"/>
        <w:left w:val="none" w:sz="0" w:space="0" w:color="auto"/>
        <w:bottom w:val="none" w:sz="0" w:space="0" w:color="auto"/>
        <w:right w:val="none" w:sz="0" w:space="0" w:color="auto"/>
      </w:divBdr>
    </w:div>
    <w:div w:id="611977725">
      <w:bodyDiv w:val="1"/>
      <w:marLeft w:val="0"/>
      <w:marRight w:val="0"/>
      <w:marTop w:val="0"/>
      <w:marBottom w:val="0"/>
      <w:divBdr>
        <w:top w:val="none" w:sz="0" w:space="0" w:color="auto"/>
        <w:left w:val="none" w:sz="0" w:space="0" w:color="auto"/>
        <w:bottom w:val="none" w:sz="0" w:space="0" w:color="auto"/>
        <w:right w:val="none" w:sz="0" w:space="0" w:color="auto"/>
      </w:divBdr>
    </w:div>
    <w:div w:id="744642621">
      <w:bodyDiv w:val="1"/>
      <w:marLeft w:val="0"/>
      <w:marRight w:val="0"/>
      <w:marTop w:val="0"/>
      <w:marBottom w:val="0"/>
      <w:divBdr>
        <w:top w:val="none" w:sz="0" w:space="0" w:color="auto"/>
        <w:left w:val="none" w:sz="0" w:space="0" w:color="auto"/>
        <w:bottom w:val="none" w:sz="0" w:space="0" w:color="auto"/>
        <w:right w:val="none" w:sz="0" w:space="0" w:color="auto"/>
      </w:divBdr>
    </w:div>
    <w:div w:id="936252242">
      <w:bodyDiv w:val="1"/>
      <w:marLeft w:val="0"/>
      <w:marRight w:val="0"/>
      <w:marTop w:val="0"/>
      <w:marBottom w:val="0"/>
      <w:divBdr>
        <w:top w:val="none" w:sz="0" w:space="0" w:color="auto"/>
        <w:left w:val="none" w:sz="0" w:space="0" w:color="auto"/>
        <w:bottom w:val="none" w:sz="0" w:space="0" w:color="auto"/>
        <w:right w:val="none" w:sz="0" w:space="0" w:color="auto"/>
      </w:divBdr>
    </w:div>
    <w:div w:id="1074205632">
      <w:bodyDiv w:val="1"/>
      <w:marLeft w:val="0"/>
      <w:marRight w:val="0"/>
      <w:marTop w:val="0"/>
      <w:marBottom w:val="0"/>
      <w:divBdr>
        <w:top w:val="none" w:sz="0" w:space="0" w:color="auto"/>
        <w:left w:val="none" w:sz="0" w:space="0" w:color="auto"/>
        <w:bottom w:val="none" w:sz="0" w:space="0" w:color="auto"/>
        <w:right w:val="none" w:sz="0" w:space="0" w:color="auto"/>
      </w:divBdr>
    </w:div>
    <w:div w:id="1156065498">
      <w:bodyDiv w:val="1"/>
      <w:marLeft w:val="0"/>
      <w:marRight w:val="0"/>
      <w:marTop w:val="0"/>
      <w:marBottom w:val="0"/>
      <w:divBdr>
        <w:top w:val="none" w:sz="0" w:space="0" w:color="auto"/>
        <w:left w:val="none" w:sz="0" w:space="0" w:color="auto"/>
        <w:bottom w:val="none" w:sz="0" w:space="0" w:color="auto"/>
        <w:right w:val="none" w:sz="0" w:space="0" w:color="auto"/>
      </w:divBdr>
      <w:divsChild>
        <w:div w:id="1981229886">
          <w:marLeft w:val="274"/>
          <w:marRight w:val="0"/>
          <w:marTop w:val="0"/>
          <w:marBottom w:val="0"/>
          <w:divBdr>
            <w:top w:val="none" w:sz="0" w:space="0" w:color="auto"/>
            <w:left w:val="none" w:sz="0" w:space="0" w:color="auto"/>
            <w:bottom w:val="none" w:sz="0" w:space="0" w:color="auto"/>
            <w:right w:val="none" w:sz="0" w:space="0" w:color="auto"/>
          </w:divBdr>
        </w:div>
        <w:div w:id="939215475">
          <w:marLeft w:val="274"/>
          <w:marRight w:val="0"/>
          <w:marTop w:val="0"/>
          <w:marBottom w:val="0"/>
          <w:divBdr>
            <w:top w:val="none" w:sz="0" w:space="0" w:color="auto"/>
            <w:left w:val="none" w:sz="0" w:space="0" w:color="auto"/>
            <w:bottom w:val="none" w:sz="0" w:space="0" w:color="auto"/>
            <w:right w:val="none" w:sz="0" w:space="0" w:color="auto"/>
          </w:divBdr>
        </w:div>
        <w:div w:id="690492950">
          <w:marLeft w:val="274"/>
          <w:marRight w:val="0"/>
          <w:marTop w:val="0"/>
          <w:marBottom w:val="0"/>
          <w:divBdr>
            <w:top w:val="none" w:sz="0" w:space="0" w:color="auto"/>
            <w:left w:val="none" w:sz="0" w:space="0" w:color="auto"/>
            <w:bottom w:val="none" w:sz="0" w:space="0" w:color="auto"/>
            <w:right w:val="none" w:sz="0" w:space="0" w:color="auto"/>
          </w:divBdr>
        </w:div>
        <w:div w:id="1367876072">
          <w:marLeft w:val="274"/>
          <w:marRight w:val="0"/>
          <w:marTop w:val="0"/>
          <w:marBottom w:val="0"/>
          <w:divBdr>
            <w:top w:val="none" w:sz="0" w:space="0" w:color="auto"/>
            <w:left w:val="none" w:sz="0" w:space="0" w:color="auto"/>
            <w:bottom w:val="none" w:sz="0" w:space="0" w:color="auto"/>
            <w:right w:val="none" w:sz="0" w:space="0" w:color="auto"/>
          </w:divBdr>
        </w:div>
        <w:div w:id="1736470354">
          <w:marLeft w:val="274"/>
          <w:marRight w:val="0"/>
          <w:marTop w:val="0"/>
          <w:marBottom w:val="0"/>
          <w:divBdr>
            <w:top w:val="none" w:sz="0" w:space="0" w:color="auto"/>
            <w:left w:val="none" w:sz="0" w:space="0" w:color="auto"/>
            <w:bottom w:val="none" w:sz="0" w:space="0" w:color="auto"/>
            <w:right w:val="none" w:sz="0" w:space="0" w:color="auto"/>
          </w:divBdr>
        </w:div>
        <w:div w:id="1061444227">
          <w:marLeft w:val="274"/>
          <w:marRight w:val="0"/>
          <w:marTop w:val="0"/>
          <w:marBottom w:val="0"/>
          <w:divBdr>
            <w:top w:val="none" w:sz="0" w:space="0" w:color="auto"/>
            <w:left w:val="none" w:sz="0" w:space="0" w:color="auto"/>
            <w:bottom w:val="none" w:sz="0" w:space="0" w:color="auto"/>
            <w:right w:val="none" w:sz="0" w:space="0" w:color="auto"/>
          </w:divBdr>
        </w:div>
        <w:div w:id="70321433">
          <w:marLeft w:val="274"/>
          <w:marRight w:val="0"/>
          <w:marTop w:val="0"/>
          <w:marBottom w:val="0"/>
          <w:divBdr>
            <w:top w:val="none" w:sz="0" w:space="0" w:color="auto"/>
            <w:left w:val="none" w:sz="0" w:space="0" w:color="auto"/>
            <w:bottom w:val="none" w:sz="0" w:space="0" w:color="auto"/>
            <w:right w:val="none" w:sz="0" w:space="0" w:color="auto"/>
          </w:divBdr>
        </w:div>
        <w:div w:id="127170240">
          <w:marLeft w:val="274"/>
          <w:marRight w:val="0"/>
          <w:marTop w:val="0"/>
          <w:marBottom w:val="0"/>
          <w:divBdr>
            <w:top w:val="none" w:sz="0" w:space="0" w:color="auto"/>
            <w:left w:val="none" w:sz="0" w:space="0" w:color="auto"/>
            <w:bottom w:val="none" w:sz="0" w:space="0" w:color="auto"/>
            <w:right w:val="none" w:sz="0" w:space="0" w:color="auto"/>
          </w:divBdr>
        </w:div>
        <w:div w:id="625552432">
          <w:marLeft w:val="274"/>
          <w:marRight w:val="0"/>
          <w:marTop w:val="0"/>
          <w:marBottom w:val="0"/>
          <w:divBdr>
            <w:top w:val="none" w:sz="0" w:space="0" w:color="auto"/>
            <w:left w:val="none" w:sz="0" w:space="0" w:color="auto"/>
            <w:bottom w:val="none" w:sz="0" w:space="0" w:color="auto"/>
            <w:right w:val="none" w:sz="0" w:space="0" w:color="auto"/>
          </w:divBdr>
        </w:div>
        <w:div w:id="38556820">
          <w:marLeft w:val="274"/>
          <w:marRight w:val="0"/>
          <w:marTop w:val="0"/>
          <w:marBottom w:val="0"/>
          <w:divBdr>
            <w:top w:val="none" w:sz="0" w:space="0" w:color="auto"/>
            <w:left w:val="none" w:sz="0" w:space="0" w:color="auto"/>
            <w:bottom w:val="none" w:sz="0" w:space="0" w:color="auto"/>
            <w:right w:val="none" w:sz="0" w:space="0" w:color="auto"/>
          </w:divBdr>
        </w:div>
        <w:div w:id="206920389">
          <w:marLeft w:val="274"/>
          <w:marRight w:val="0"/>
          <w:marTop w:val="0"/>
          <w:marBottom w:val="0"/>
          <w:divBdr>
            <w:top w:val="none" w:sz="0" w:space="0" w:color="auto"/>
            <w:left w:val="none" w:sz="0" w:space="0" w:color="auto"/>
            <w:bottom w:val="none" w:sz="0" w:space="0" w:color="auto"/>
            <w:right w:val="none" w:sz="0" w:space="0" w:color="auto"/>
          </w:divBdr>
        </w:div>
        <w:div w:id="116804438">
          <w:marLeft w:val="274"/>
          <w:marRight w:val="0"/>
          <w:marTop w:val="0"/>
          <w:marBottom w:val="0"/>
          <w:divBdr>
            <w:top w:val="none" w:sz="0" w:space="0" w:color="auto"/>
            <w:left w:val="none" w:sz="0" w:space="0" w:color="auto"/>
            <w:bottom w:val="none" w:sz="0" w:space="0" w:color="auto"/>
            <w:right w:val="none" w:sz="0" w:space="0" w:color="auto"/>
          </w:divBdr>
        </w:div>
        <w:div w:id="1342243003">
          <w:marLeft w:val="274"/>
          <w:marRight w:val="0"/>
          <w:marTop w:val="0"/>
          <w:marBottom w:val="0"/>
          <w:divBdr>
            <w:top w:val="none" w:sz="0" w:space="0" w:color="auto"/>
            <w:left w:val="none" w:sz="0" w:space="0" w:color="auto"/>
            <w:bottom w:val="none" w:sz="0" w:space="0" w:color="auto"/>
            <w:right w:val="none" w:sz="0" w:space="0" w:color="auto"/>
          </w:divBdr>
        </w:div>
        <w:div w:id="306784540">
          <w:marLeft w:val="274"/>
          <w:marRight w:val="0"/>
          <w:marTop w:val="0"/>
          <w:marBottom w:val="0"/>
          <w:divBdr>
            <w:top w:val="none" w:sz="0" w:space="0" w:color="auto"/>
            <w:left w:val="none" w:sz="0" w:space="0" w:color="auto"/>
            <w:bottom w:val="none" w:sz="0" w:space="0" w:color="auto"/>
            <w:right w:val="none" w:sz="0" w:space="0" w:color="auto"/>
          </w:divBdr>
        </w:div>
        <w:div w:id="813373412">
          <w:marLeft w:val="274"/>
          <w:marRight w:val="0"/>
          <w:marTop w:val="0"/>
          <w:marBottom w:val="0"/>
          <w:divBdr>
            <w:top w:val="none" w:sz="0" w:space="0" w:color="auto"/>
            <w:left w:val="none" w:sz="0" w:space="0" w:color="auto"/>
            <w:bottom w:val="none" w:sz="0" w:space="0" w:color="auto"/>
            <w:right w:val="none" w:sz="0" w:space="0" w:color="auto"/>
          </w:divBdr>
        </w:div>
        <w:div w:id="1251889906">
          <w:marLeft w:val="274"/>
          <w:marRight w:val="0"/>
          <w:marTop w:val="0"/>
          <w:marBottom w:val="0"/>
          <w:divBdr>
            <w:top w:val="none" w:sz="0" w:space="0" w:color="auto"/>
            <w:left w:val="none" w:sz="0" w:space="0" w:color="auto"/>
            <w:bottom w:val="none" w:sz="0" w:space="0" w:color="auto"/>
            <w:right w:val="none" w:sz="0" w:space="0" w:color="auto"/>
          </w:divBdr>
        </w:div>
        <w:div w:id="59640194">
          <w:marLeft w:val="274"/>
          <w:marRight w:val="0"/>
          <w:marTop w:val="0"/>
          <w:marBottom w:val="0"/>
          <w:divBdr>
            <w:top w:val="none" w:sz="0" w:space="0" w:color="auto"/>
            <w:left w:val="none" w:sz="0" w:space="0" w:color="auto"/>
            <w:bottom w:val="none" w:sz="0" w:space="0" w:color="auto"/>
            <w:right w:val="none" w:sz="0" w:space="0" w:color="auto"/>
          </w:divBdr>
        </w:div>
        <w:div w:id="1634823354">
          <w:marLeft w:val="274"/>
          <w:marRight w:val="0"/>
          <w:marTop w:val="0"/>
          <w:marBottom w:val="0"/>
          <w:divBdr>
            <w:top w:val="none" w:sz="0" w:space="0" w:color="auto"/>
            <w:left w:val="none" w:sz="0" w:space="0" w:color="auto"/>
            <w:bottom w:val="none" w:sz="0" w:space="0" w:color="auto"/>
            <w:right w:val="none" w:sz="0" w:space="0" w:color="auto"/>
          </w:divBdr>
        </w:div>
        <w:div w:id="414471193">
          <w:marLeft w:val="274"/>
          <w:marRight w:val="0"/>
          <w:marTop w:val="0"/>
          <w:marBottom w:val="0"/>
          <w:divBdr>
            <w:top w:val="none" w:sz="0" w:space="0" w:color="auto"/>
            <w:left w:val="none" w:sz="0" w:space="0" w:color="auto"/>
            <w:bottom w:val="none" w:sz="0" w:space="0" w:color="auto"/>
            <w:right w:val="none" w:sz="0" w:space="0" w:color="auto"/>
          </w:divBdr>
        </w:div>
        <w:div w:id="701708223">
          <w:marLeft w:val="274"/>
          <w:marRight w:val="0"/>
          <w:marTop w:val="0"/>
          <w:marBottom w:val="0"/>
          <w:divBdr>
            <w:top w:val="none" w:sz="0" w:space="0" w:color="auto"/>
            <w:left w:val="none" w:sz="0" w:space="0" w:color="auto"/>
            <w:bottom w:val="none" w:sz="0" w:space="0" w:color="auto"/>
            <w:right w:val="none" w:sz="0" w:space="0" w:color="auto"/>
          </w:divBdr>
        </w:div>
      </w:divsChild>
    </w:div>
    <w:div w:id="1266227365">
      <w:bodyDiv w:val="1"/>
      <w:marLeft w:val="0"/>
      <w:marRight w:val="0"/>
      <w:marTop w:val="0"/>
      <w:marBottom w:val="0"/>
      <w:divBdr>
        <w:top w:val="none" w:sz="0" w:space="0" w:color="auto"/>
        <w:left w:val="none" w:sz="0" w:space="0" w:color="auto"/>
        <w:bottom w:val="none" w:sz="0" w:space="0" w:color="auto"/>
        <w:right w:val="none" w:sz="0" w:space="0" w:color="auto"/>
      </w:divBdr>
    </w:div>
    <w:div w:id="1289899373">
      <w:bodyDiv w:val="1"/>
      <w:marLeft w:val="0"/>
      <w:marRight w:val="0"/>
      <w:marTop w:val="0"/>
      <w:marBottom w:val="0"/>
      <w:divBdr>
        <w:top w:val="none" w:sz="0" w:space="0" w:color="auto"/>
        <w:left w:val="none" w:sz="0" w:space="0" w:color="auto"/>
        <w:bottom w:val="none" w:sz="0" w:space="0" w:color="auto"/>
        <w:right w:val="none" w:sz="0" w:space="0" w:color="auto"/>
      </w:divBdr>
    </w:div>
    <w:div w:id="1315912757">
      <w:bodyDiv w:val="1"/>
      <w:marLeft w:val="0"/>
      <w:marRight w:val="0"/>
      <w:marTop w:val="0"/>
      <w:marBottom w:val="0"/>
      <w:divBdr>
        <w:top w:val="none" w:sz="0" w:space="0" w:color="auto"/>
        <w:left w:val="none" w:sz="0" w:space="0" w:color="auto"/>
        <w:bottom w:val="none" w:sz="0" w:space="0" w:color="auto"/>
        <w:right w:val="none" w:sz="0" w:space="0" w:color="auto"/>
      </w:divBdr>
      <w:divsChild>
        <w:div w:id="1441946414">
          <w:marLeft w:val="446"/>
          <w:marRight w:val="0"/>
          <w:marTop w:val="0"/>
          <w:marBottom w:val="0"/>
          <w:divBdr>
            <w:top w:val="none" w:sz="0" w:space="0" w:color="auto"/>
            <w:left w:val="none" w:sz="0" w:space="0" w:color="auto"/>
            <w:bottom w:val="none" w:sz="0" w:space="0" w:color="auto"/>
            <w:right w:val="none" w:sz="0" w:space="0" w:color="auto"/>
          </w:divBdr>
        </w:div>
        <w:div w:id="269514596">
          <w:marLeft w:val="446"/>
          <w:marRight w:val="0"/>
          <w:marTop w:val="0"/>
          <w:marBottom w:val="0"/>
          <w:divBdr>
            <w:top w:val="none" w:sz="0" w:space="0" w:color="auto"/>
            <w:left w:val="none" w:sz="0" w:space="0" w:color="auto"/>
            <w:bottom w:val="none" w:sz="0" w:space="0" w:color="auto"/>
            <w:right w:val="none" w:sz="0" w:space="0" w:color="auto"/>
          </w:divBdr>
        </w:div>
        <w:div w:id="2037463614">
          <w:marLeft w:val="446"/>
          <w:marRight w:val="0"/>
          <w:marTop w:val="0"/>
          <w:marBottom w:val="0"/>
          <w:divBdr>
            <w:top w:val="none" w:sz="0" w:space="0" w:color="auto"/>
            <w:left w:val="none" w:sz="0" w:space="0" w:color="auto"/>
            <w:bottom w:val="none" w:sz="0" w:space="0" w:color="auto"/>
            <w:right w:val="none" w:sz="0" w:space="0" w:color="auto"/>
          </w:divBdr>
        </w:div>
        <w:div w:id="1020594884">
          <w:marLeft w:val="446"/>
          <w:marRight w:val="0"/>
          <w:marTop w:val="0"/>
          <w:marBottom w:val="0"/>
          <w:divBdr>
            <w:top w:val="none" w:sz="0" w:space="0" w:color="auto"/>
            <w:left w:val="none" w:sz="0" w:space="0" w:color="auto"/>
            <w:bottom w:val="none" w:sz="0" w:space="0" w:color="auto"/>
            <w:right w:val="none" w:sz="0" w:space="0" w:color="auto"/>
          </w:divBdr>
        </w:div>
        <w:div w:id="131169762">
          <w:marLeft w:val="446"/>
          <w:marRight w:val="0"/>
          <w:marTop w:val="0"/>
          <w:marBottom w:val="0"/>
          <w:divBdr>
            <w:top w:val="none" w:sz="0" w:space="0" w:color="auto"/>
            <w:left w:val="none" w:sz="0" w:space="0" w:color="auto"/>
            <w:bottom w:val="none" w:sz="0" w:space="0" w:color="auto"/>
            <w:right w:val="none" w:sz="0" w:space="0" w:color="auto"/>
          </w:divBdr>
        </w:div>
        <w:div w:id="327221994">
          <w:marLeft w:val="446"/>
          <w:marRight w:val="0"/>
          <w:marTop w:val="0"/>
          <w:marBottom w:val="0"/>
          <w:divBdr>
            <w:top w:val="none" w:sz="0" w:space="0" w:color="auto"/>
            <w:left w:val="none" w:sz="0" w:space="0" w:color="auto"/>
            <w:bottom w:val="none" w:sz="0" w:space="0" w:color="auto"/>
            <w:right w:val="none" w:sz="0" w:space="0" w:color="auto"/>
          </w:divBdr>
        </w:div>
      </w:divsChild>
    </w:div>
    <w:div w:id="1401755816">
      <w:bodyDiv w:val="1"/>
      <w:marLeft w:val="0"/>
      <w:marRight w:val="0"/>
      <w:marTop w:val="0"/>
      <w:marBottom w:val="0"/>
      <w:divBdr>
        <w:top w:val="none" w:sz="0" w:space="0" w:color="auto"/>
        <w:left w:val="none" w:sz="0" w:space="0" w:color="auto"/>
        <w:bottom w:val="none" w:sz="0" w:space="0" w:color="auto"/>
        <w:right w:val="none" w:sz="0" w:space="0" w:color="auto"/>
      </w:divBdr>
    </w:div>
    <w:div w:id="1589388995">
      <w:bodyDiv w:val="1"/>
      <w:marLeft w:val="0"/>
      <w:marRight w:val="0"/>
      <w:marTop w:val="0"/>
      <w:marBottom w:val="0"/>
      <w:divBdr>
        <w:top w:val="none" w:sz="0" w:space="0" w:color="auto"/>
        <w:left w:val="none" w:sz="0" w:space="0" w:color="auto"/>
        <w:bottom w:val="none" w:sz="0" w:space="0" w:color="auto"/>
        <w:right w:val="none" w:sz="0" w:space="0" w:color="auto"/>
      </w:divBdr>
    </w:div>
    <w:div w:id="159350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4CF5A1-E9AC-47D0-9933-97E253B70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TotalTime>
  <Pages>5</Pages>
  <Words>1815</Words>
  <Characters>10348</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rom alex</cp:lastModifiedBy>
  <cp:revision>64</cp:revision>
  <cp:lastPrinted>2021-04-05T12:21:00Z</cp:lastPrinted>
  <dcterms:created xsi:type="dcterms:W3CDTF">2021-06-10T09:54:00Z</dcterms:created>
  <dcterms:modified xsi:type="dcterms:W3CDTF">2021-09-09T15:11:00Z</dcterms:modified>
</cp:coreProperties>
</file>