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ADA2" w14:textId="77777777" w:rsidR="008811AE" w:rsidRPr="00A13583" w:rsidRDefault="008811AE" w:rsidP="008811AE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13583">
        <w:rPr>
          <w:rFonts w:ascii="Times New Roman" w:hAnsi="Times New Roman"/>
          <w:b/>
          <w:sz w:val="28"/>
          <w:szCs w:val="28"/>
          <w:lang w:val="en-US"/>
        </w:rPr>
        <w:t>APPROVED</w:t>
      </w:r>
    </w:p>
    <w:p w14:paraId="15D608AE" w14:textId="77777777" w:rsidR="008811AE" w:rsidRPr="00A13583" w:rsidRDefault="008811AE" w:rsidP="008811AE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A13583">
        <w:rPr>
          <w:rFonts w:ascii="Times New Roman" w:hAnsi="Times New Roman"/>
          <w:b/>
          <w:sz w:val="28"/>
          <w:szCs w:val="28"/>
          <w:lang w:val="en-US"/>
        </w:rPr>
        <w:t xml:space="preserve">  Head of Pediatrics Department,</w:t>
      </w:r>
    </w:p>
    <w:p w14:paraId="4F17B31B" w14:textId="77777777" w:rsidR="00CF0653" w:rsidRDefault="008811AE" w:rsidP="008811AE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A13583">
        <w:rPr>
          <w:rFonts w:ascii="Times New Roman" w:hAnsi="Times New Roman"/>
          <w:b/>
          <w:sz w:val="28"/>
          <w:szCs w:val="28"/>
          <w:lang w:val="en-US"/>
        </w:rPr>
        <w:t xml:space="preserve">Professor, PhD. Med., </w:t>
      </w:r>
    </w:p>
    <w:p w14:paraId="5B3EFFFA" w14:textId="754B6A12" w:rsidR="008811AE" w:rsidRPr="00A13583" w:rsidRDefault="008811AE" w:rsidP="008811AE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A13583">
        <w:rPr>
          <w:rFonts w:ascii="Times New Roman" w:hAnsi="Times New Roman"/>
          <w:b/>
          <w:sz w:val="28"/>
          <w:szCs w:val="28"/>
          <w:lang w:val="en-US"/>
        </w:rPr>
        <w:t>Ninel</w:t>
      </w:r>
      <w:r w:rsidR="0001277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13583">
        <w:rPr>
          <w:rFonts w:ascii="Times New Roman" w:hAnsi="Times New Roman"/>
          <w:b/>
          <w:sz w:val="28"/>
          <w:szCs w:val="28"/>
          <w:lang w:val="en-US"/>
        </w:rPr>
        <w:t>Revenco</w:t>
      </w:r>
    </w:p>
    <w:p w14:paraId="1AEF0C9D" w14:textId="673E95DF" w:rsidR="008811AE" w:rsidRPr="00A13583" w:rsidRDefault="005B6EE6" w:rsidP="008811AE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27</w:t>
      </w:r>
      <w:r w:rsidR="008811AE" w:rsidRPr="00A13583">
        <w:rPr>
          <w:rFonts w:ascii="Times New Roman" w:hAnsi="Times New Roman"/>
          <w:b/>
          <w:sz w:val="28"/>
          <w:szCs w:val="28"/>
          <w:lang w:val="en-US"/>
        </w:rPr>
        <w:t>.</w:t>
      </w:r>
      <w:r w:rsidR="00CF0653">
        <w:rPr>
          <w:rFonts w:ascii="Times New Roman" w:hAnsi="Times New Roman"/>
          <w:b/>
          <w:sz w:val="28"/>
          <w:szCs w:val="28"/>
          <w:lang w:val="en-US"/>
        </w:rPr>
        <w:t>09</w:t>
      </w:r>
      <w:r w:rsidR="008811AE" w:rsidRPr="00A13583">
        <w:rPr>
          <w:rFonts w:ascii="Times New Roman" w:hAnsi="Times New Roman"/>
          <w:b/>
          <w:sz w:val="28"/>
          <w:szCs w:val="28"/>
          <w:lang w:val="en-US"/>
        </w:rPr>
        <w:t>.20</w:t>
      </w:r>
      <w:r w:rsidR="004037B1">
        <w:rPr>
          <w:rFonts w:ascii="Times New Roman" w:hAnsi="Times New Roman"/>
          <w:b/>
          <w:sz w:val="28"/>
          <w:szCs w:val="28"/>
          <w:lang w:val="en-US"/>
        </w:rPr>
        <w:t>2</w:t>
      </w:r>
      <w:r w:rsidR="006507AE">
        <w:rPr>
          <w:rFonts w:ascii="Times New Roman" w:hAnsi="Times New Roman"/>
          <w:b/>
          <w:sz w:val="28"/>
          <w:szCs w:val="28"/>
          <w:lang w:val="en-US"/>
        </w:rPr>
        <w:t>4</w:t>
      </w:r>
      <w:r w:rsidR="008811AE" w:rsidRPr="00A13583">
        <w:rPr>
          <w:rFonts w:ascii="Times New Roman" w:hAnsi="Times New Roman"/>
          <w:b/>
          <w:sz w:val="28"/>
          <w:szCs w:val="28"/>
          <w:lang w:val="en-US"/>
        </w:rPr>
        <w:t>___________________</w:t>
      </w:r>
    </w:p>
    <w:p w14:paraId="5FC3A100" w14:textId="77777777" w:rsidR="008811AE" w:rsidRPr="00A13583" w:rsidRDefault="008811AE" w:rsidP="008811AE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F045F27" w14:textId="77777777" w:rsidR="008811AE" w:rsidRPr="00D63CCC" w:rsidRDefault="008811AE" w:rsidP="008811AE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15C3596D" w14:textId="77777777" w:rsidR="008811AE" w:rsidRPr="00C5223B" w:rsidRDefault="008811AE" w:rsidP="008811AE">
      <w:pPr>
        <w:pStyle w:val="a7"/>
        <w:rPr>
          <w:rFonts w:ascii="Times New Roman" w:hAnsi="Times New Roman"/>
          <w:i/>
          <w:szCs w:val="28"/>
          <w:lang w:val="en-US"/>
        </w:rPr>
      </w:pPr>
      <w:r w:rsidRPr="00C5223B">
        <w:rPr>
          <w:rFonts w:ascii="Times New Roman" w:hAnsi="Times New Roman"/>
          <w:i/>
          <w:szCs w:val="28"/>
          <w:lang w:val="en-US"/>
        </w:rPr>
        <w:t>Thematic plan</w:t>
      </w:r>
    </w:p>
    <w:p w14:paraId="024A60A0" w14:textId="77777777" w:rsidR="008811AE" w:rsidRPr="008A3684" w:rsidRDefault="008811AE" w:rsidP="008811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8A3684">
        <w:rPr>
          <w:rFonts w:ascii="Times New Roman" w:hAnsi="Times New Roman"/>
          <w:b/>
          <w:i/>
          <w:sz w:val="28"/>
          <w:szCs w:val="28"/>
          <w:lang w:val="en-US"/>
        </w:rPr>
        <w:t>Lectures  in ,,Pediatrics” for Students,</w:t>
      </w:r>
    </w:p>
    <w:p w14:paraId="7A698C2D" w14:textId="1AE1C7AD" w:rsidR="008811AE" w:rsidRPr="00A20E04" w:rsidRDefault="008811AE" w:rsidP="008811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A20E04">
        <w:rPr>
          <w:rFonts w:ascii="Times New Roman" w:hAnsi="Times New Roman" w:cs="Times New Roman"/>
          <w:b/>
          <w:i/>
          <w:sz w:val="28"/>
          <w:szCs w:val="28"/>
          <w:lang w:val="en-US"/>
        </w:rPr>
        <w:t>faculty of Dentistry</w:t>
      </w:r>
      <w:r w:rsidRPr="00A20E04">
        <w:rPr>
          <w:rFonts w:ascii="Times New Roman" w:hAnsi="Times New Roman"/>
          <w:b/>
          <w:i/>
          <w:sz w:val="28"/>
          <w:szCs w:val="28"/>
          <w:lang w:val="en-US"/>
        </w:rPr>
        <w:t xml:space="preserve">, </w:t>
      </w:r>
      <w:r w:rsidRPr="00A20E04">
        <w:rPr>
          <w:rFonts w:ascii="Times New Roman" w:hAnsi="Times New Roman"/>
          <w:b/>
          <w:i/>
          <w:color w:val="333333"/>
          <w:sz w:val="28"/>
          <w:szCs w:val="28"/>
          <w:shd w:val="clear" w:color="auto" w:fill="F5F5F5"/>
          <w:lang w:val="en-US"/>
        </w:rPr>
        <w:t xml:space="preserve"> academic year</w:t>
      </w:r>
      <w:r w:rsidRPr="00A20E04">
        <w:rPr>
          <w:rFonts w:ascii="Times New Roman" w:hAnsi="Times New Roman"/>
          <w:b/>
          <w:i/>
          <w:sz w:val="28"/>
          <w:szCs w:val="28"/>
          <w:lang w:val="en-US"/>
        </w:rPr>
        <w:t xml:space="preserve"> 20</w:t>
      </w:r>
      <w:r w:rsidR="002A0793" w:rsidRPr="002B09BC">
        <w:rPr>
          <w:rFonts w:ascii="Times New Roman" w:hAnsi="Times New Roman"/>
          <w:b/>
          <w:i/>
          <w:sz w:val="28"/>
          <w:szCs w:val="28"/>
          <w:lang w:val="en-US"/>
        </w:rPr>
        <w:t>2</w:t>
      </w:r>
      <w:r w:rsidR="006507AE">
        <w:rPr>
          <w:rFonts w:ascii="Times New Roman" w:hAnsi="Times New Roman"/>
          <w:b/>
          <w:i/>
          <w:sz w:val="28"/>
          <w:szCs w:val="28"/>
          <w:lang w:val="en-US"/>
        </w:rPr>
        <w:t>4</w:t>
      </w:r>
      <w:r w:rsidRPr="00A20E04">
        <w:rPr>
          <w:rFonts w:ascii="Times New Roman" w:hAnsi="Times New Roman"/>
          <w:b/>
          <w:i/>
          <w:sz w:val="28"/>
          <w:szCs w:val="28"/>
          <w:lang w:val="en-US"/>
        </w:rPr>
        <w:t>-20</w:t>
      </w:r>
      <w:r w:rsidR="00F80260" w:rsidRPr="00A20E04">
        <w:rPr>
          <w:rFonts w:ascii="Times New Roman" w:hAnsi="Times New Roman"/>
          <w:b/>
          <w:i/>
          <w:sz w:val="28"/>
          <w:szCs w:val="28"/>
          <w:lang w:val="en-US"/>
        </w:rPr>
        <w:t>2</w:t>
      </w:r>
      <w:r w:rsidR="006507AE">
        <w:rPr>
          <w:rFonts w:ascii="Times New Roman" w:hAnsi="Times New Roman"/>
          <w:b/>
          <w:i/>
          <w:sz w:val="28"/>
          <w:szCs w:val="28"/>
          <w:lang w:val="en-US"/>
        </w:rPr>
        <w:t>5</w:t>
      </w:r>
    </w:p>
    <w:p w14:paraId="3E338114" w14:textId="77777777" w:rsidR="008811AE" w:rsidRPr="00A20E04" w:rsidRDefault="008811AE" w:rsidP="008811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tbl>
      <w:tblPr>
        <w:tblStyle w:val="a3"/>
        <w:tblW w:w="11448" w:type="dxa"/>
        <w:tblLook w:val="04A0" w:firstRow="1" w:lastRow="0" w:firstColumn="1" w:lastColumn="0" w:noHBand="0" w:noVBand="1"/>
      </w:tblPr>
      <w:tblGrid>
        <w:gridCol w:w="885"/>
        <w:gridCol w:w="7065"/>
        <w:gridCol w:w="3498"/>
      </w:tblGrid>
      <w:tr w:rsidR="008811AE" w:rsidRPr="00A13583" w14:paraId="256E238A" w14:textId="77777777" w:rsidTr="008701E9">
        <w:tc>
          <w:tcPr>
            <w:tcW w:w="885" w:type="dxa"/>
          </w:tcPr>
          <w:p w14:paraId="58EBA7DE" w14:textId="77777777" w:rsidR="008811AE" w:rsidRPr="00A13583" w:rsidRDefault="008811AE" w:rsidP="0031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No. of order </w:t>
            </w:r>
          </w:p>
        </w:tc>
        <w:tc>
          <w:tcPr>
            <w:tcW w:w="7065" w:type="dxa"/>
          </w:tcPr>
          <w:p w14:paraId="6393D40D" w14:textId="77777777" w:rsidR="008811AE" w:rsidRPr="00A13583" w:rsidRDefault="008811AE" w:rsidP="0031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3ADFD9" w14:textId="77777777" w:rsidR="008811AE" w:rsidRPr="00A13583" w:rsidRDefault="008811AE" w:rsidP="0031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Theme </w:t>
            </w:r>
          </w:p>
        </w:tc>
        <w:tc>
          <w:tcPr>
            <w:tcW w:w="3498" w:type="dxa"/>
          </w:tcPr>
          <w:p w14:paraId="22AA5B9B" w14:textId="77777777" w:rsidR="008811AE" w:rsidRPr="00A13583" w:rsidRDefault="008811AE" w:rsidP="0031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Groups </w:t>
            </w:r>
          </w:p>
          <w:p w14:paraId="7C88FFA1" w14:textId="76FDEE2F" w:rsidR="008811AE" w:rsidRPr="00A20E04" w:rsidRDefault="008A3398" w:rsidP="0031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A30E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507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B6E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30EB3">
              <w:rPr>
                <w:rFonts w:ascii="Times New Roman" w:hAnsi="Times New Roman" w:cs="Times New Roman"/>
                <w:b/>
                <w:sz w:val="28"/>
                <w:szCs w:val="28"/>
              </w:rPr>
              <w:t>-S2</w:t>
            </w:r>
            <w:r w:rsidR="006507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B6E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2EC3B7C7" w14:textId="77777777" w:rsidR="008811AE" w:rsidRPr="00A13583" w:rsidRDefault="008811AE" w:rsidP="0031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0260" w:rsidRPr="005B6EE6" w14:paraId="0AF4A20A" w14:textId="77777777" w:rsidTr="008701E9">
        <w:tc>
          <w:tcPr>
            <w:tcW w:w="885" w:type="dxa"/>
          </w:tcPr>
          <w:p w14:paraId="0D561B3C" w14:textId="77777777" w:rsidR="00F80260" w:rsidRPr="00A13583" w:rsidRDefault="00F80260" w:rsidP="00FC0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13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5" w:type="dxa"/>
          </w:tcPr>
          <w:p w14:paraId="3B5F85D1" w14:textId="77777777" w:rsidR="00F80260" w:rsidRPr="00A13583" w:rsidRDefault="00F80260" w:rsidP="00FC0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583">
              <w:rPr>
                <w:rFonts w:ascii="Times New Roman" w:hAnsi="Times New Roman" w:cs="Times New Roman"/>
                <w:sz w:val="28"/>
                <w:szCs w:val="28"/>
              </w:rPr>
              <w:t>Introduction to the discipline. Maternal and child health care in Moldova. Child health indicators. Childhood periods.</w:t>
            </w:r>
          </w:p>
          <w:p w14:paraId="5A9D8588" w14:textId="22E0284C" w:rsidR="00F80260" w:rsidRPr="00A13583" w:rsidRDefault="00F80260" w:rsidP="00C52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583">
              <w:rPr>
                <w:rFonts w:ascii="Times New Roman" w:hAnsi="Times New Roman" w:cs="Times New Roman"/>
                <w:sz w:val="28"/>
                <w:szCs w:val="28"/>
              </w:rPr>
              <w:t>Growth and development. Evaluation of physical and neuro-psychological development in children.</w:t>
            </w:r>
            <w:r w:rsidR="006507A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37C63">
              <w:rPr>
                <w:rFonts w:ascii="Times New Roman" w:hAnsi="Times New Roman" w:cs="Times New Roman"/>
                <w:b/>
                <w:sz w:val="28"/>
                <w:szCs w:val="28"/>
              </w:rPr>
              <w:t>.00-</w:t>
            </w:r>
            <w:r w:rsidR="006507AE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437C63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3498" w:type="dxa"/>
          </w:tcPr>
          <w:p w14:paraId="68188DBE" w14:textId="583BD187" w:rsidR="00F80260" w:rsidRPr="00C752AB" w:rsidRDefault="005B6EE6" w:rsidP="00FC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37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7C6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50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1029BFA" w14:textId="77777777" w:rsidR="008701E9" w:rsidRDefault="00C752AB" w:rsidP="0087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37C63">
              <w:rPr>
                <w:rFonts w:ascii="Times New Roman" w:hAnsi="Times New Roman" w:cs="Times New Roman"/>
                <w:sz w:val="24"/>
                <w:szCs w:val="24"/>
              </w:rPr>
              <w:t>L.Bogonovschii</w:t>
            </w:r>
          </w:p>
          <w:p w14:paraId="2C267327" w14:textId="77777777" w:rsidR="00CF0653" w:rsidRDefault="00CF0653" w:rsidP="0087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C74E2" w14:textId="77777777" w:rsidR="00CF0653" w:rsidRPr="004231F9" w:rsidRDefault="00437C63" w:rsidP="0087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 of Mother and Child, Burebista 93 Street</w:t>
            </w:r>
          </w:p>
          <w:p w14:paraId="10BCFA84" w14:textId="77777777" w:rsidR="008701E9" w:rsidRPr="00C752AB" w:rsidRDefault="008701E9" w:rsidP="0087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34975" w14:textId="77777777" w:rsidR="00F80260" w:rsidRPr="00C752AB" w:rsidRDefault="00F80260" w:rsidP="00FC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5ED7C" w14:textId="77777777" w:rsidR="00F80260" w:rsidRPr="00C752AB" w:rsidRDefault="00F80260" w:rsidP="00FC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E9" w:rsidRPr="002A0793" w14:paraId="3455B352" w14:textId="77777777" w:rsidTr="008701E9">
        <w:tc>
          <w:tcPr>
            <w:tcW w:w="885" w:type="dxa"/>
          </w:tcPr>
          <w:p w14:paraId="65F91400" w14:textId="77777777" w:rsidR="008701E9" w:rsidRDefault="008701E9" w:rsidP="00FC0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5" w:type="dxa"/>
          </w:tcPr>
          <w:p w14:paraId="1F8130F3" w14:textId="01C8465C" w:rsidR="008701E9" w:rsidRPr="00C5223B" w:rsidRDefault="001D7F95" w:rsidP="007F18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Breastfeeding and feeding in children. Nutritional disorders, rickets and anemia in children. </w:t>
            </w:r>
            <w:r w:rsidR="006507AE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 w:rsidR="005C0A53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6507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C0A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507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C0A5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14:paraId="3A3F91CD" w14:textId="6A70098F" w:rsidR="00CF0653" w:rsidRPr="00C752AB" w:rsidRDefault="005B6EE6" w:rsidP="00CF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C0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0A5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50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3C92FCD" w14:textId="77777777" w:rsidR="00CF0653" w:rsidRPr="009C10D6" w:rsidRDefault="009C10D6" w:rsidP="009C1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A.Cracea</w:t>
            </w:r>
          </w:p>
          <w:p w14:paraId="483BAC81" w14:textId="77777777" w:rsidR="008701E9" w:rsidRPr="004231F9" w:rsidRDefault="008701E9" w:rsidP="00BD025A">
            <w:pPr>
              <w:shd w:val="clear" w:color="auto" w:fill="FFFFFF"/>
              <w:spacing w:before="134" w:after="192" w:line="17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AE" w:rsidRPr="005B6EE6" w14:paraId="630E5318" w14:textId="77777777" w:rsidTr="008701E9">
        <w:tc>
          <w:tcPr>
            <w:tcW w:w="885" w:type="dxa"/>
          </w:tcPr>
          <w:p w14:paraId="4DD2980C" w14:textId="69F575C3" w:rsidR="006507AE" w:rsidRPr="00A13583" w:rsidRDefault="006507AE" w:rsidP="00650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 w:rsidRPr="00A13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00DAC7" w14:textId="77777777" w:rsidR="006507AE" w:rsidRDefault="006507AE" w:rsidP="00650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5" w:type="dxa"/>
          </w:tcPr>
          <w:p w14:paraId="16D5D37F" w14:textId="231FD68F" w:rsidR="006507AE" w:rsidRDefault="006507AE" w:rsidP="006507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Basic cardiovascular disorders in children.  Bacterial endocarditis in children.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11.20-12.50</w:t>
            </w:r>
          </w:p>
        </w:tc>
        <w:tc>
          <w:tcPr>
            <w:tcW w:w="3498" w:type="dxa"/>
          </w:tcPr>
          <w:p w14:paraId="1776E965" w14:textId="551A64E9" w:rsidR="006507AE" w:rsidRPr="00C752AB" w:rsidRDefault="005B6EE6" w:rsidP="0065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0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07AE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14:paraId="47E47912" w14:textId="77777777" w:rsidR="006507AE" w:rsidRPr="00CF0653" w:rsidRDefault="006507AE" w:rsidP="006507AE">
            <w:pPr>
              <w:spacing w:line="16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L.Pîrțu</w:t>
            </w:r>
          </w:p>
          <w:p w14:paraId="230575EB" w14:textId="77777777" w:rsidR="006507AE" w:rsidRPr="00CF0653" w:rsidRDefault="006507AE" w:rsidP="0065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 of mother and child, street Burebista 93</w:t>
            </w:r>
          </w:p>
          <w:p w14:paraId="241F6264" w14:textId="77777777" w:rsidR="006507AE" w:rsidRDefault="006507AE" w:rsidP="0065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E9" w:rsidRPr="009D20FF" w14:paraId="7AAF6853" w14:textId="77777777" w:rsidTr="008701E9">
        <w:tc>
          <w:tcPr>
            <w:tcW w:w="885" w:type="dxa"/>
          </w:tcPr>
          <w:p w14:paraId="56CD1E30" w14:textId="7CC810BA" w:rsidR="008701E9" w:rsidRPr="00A13583" w:rsidRDefault="006507AE" w:rsidP="0006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 w:rsidR="008701E9" w:rsidRPr="00A13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5" w:type="dxa"/>
          </w:tcPr>
          <w:p w14:paraId="160C09A2" w14:textId="3066C62B" w:rsidR="008701E9" w:rsidRPr="008A3398" w:rsidRDefault="00B75478" w:rsidP="00D94DA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Basic respiratory syndromes. Upper and lower  acute respiratory disorders in children.</w:t>
            </w:r>
            <w:r w:rsidR="006507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C0A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B6E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507A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C0A53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5B6EE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C0A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B6EE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C0A5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14:paraId="66DA386F" w14:textId="502CA703" w:rsidR="008701E9" w:rsidRDefault="005B6EE6" w:rsidP="009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6507AE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14:paraId="5CB3D716" w14:textId="77777777" w:rsidR="009D20FF" w:rsidRPr="009D20FF" w:rsidRDefault="005C0A53" w:rsidP="008A13C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L.Bogonovschii</w:t>
            </w:r>
          </w:p>
          <w:p w14:paraId="7A4F3BE2" w14:textId="77777777" w:rsidR="00CF0653" w:rsidRPr="004231F9" w:rsidRDefault="00CF0653" w:rsidP="00CF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94596" w14:textId="77777777" w:rsidR="008701E9" w:rsidRPr="00CF0653" w:rsidRDefault="008701E9" w:rsidP="008A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688" w:rsidRPr="005B6EE6" w14:paraId="0FD97B2C" w14:textId="77777777" w:rsidTr="008701E9">
        <w:tc>
          <w:tcPr>
            <w:tcW w:w="885" w:type="dxa"/>
          </w:tcPr>
          <w:p w14:paraId="31CB940B" w14:textId="77777777" w:rsidR="00CF0688" w:rsidRDefault="008701E9" w:rsidP="007F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06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5" w:type="dxa"/>
          </w:tcPr>
          <w:p w14:paraId="69FB3D8A" w14:textId="77777777" w:rsidR="00CF0688" w:rsidRPr="00D94DA8" w:rsidRDefault="00533DC4" w:rsidP="0008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Emergency in pediatrics. Fever, convulsions, anaphylactic shock, hemorrh</w:t>
            </w:r>
            <w:r w:rsidR="000873A8">
              <w:rPr>
                <w:rFonts w:ascii="Times New Roman" w:hAnsi="Times New Roman" w:cs="Times New Roman"/>
                <w:sz w:val="28"/>
                <w:szCs w:val="28"/>
              </w:rPr>
              <w:t xml:space="preserve">agic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syndrome, acute intoxication in children. Basic life support.</w:t>
            </w:r>
            <w:r w:rsidR="00CF0688" w:rsidRPr="00D94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653">
              <w:rPr>
                <w:rFonts w:ascii="Times New Roman" w:hAnsi="Times New Roman" w:cs="Times New Roman"/>
                <w:b/>
                <w:sz w:val="28"/>
                <w:szCs w:val="28"/>
              </w:rPr>
              <w:t>13.00-14.3</w:t>
            </w:r>
            <w:r w:rsidR="00CF0688" w:rsidRPr="00D94DA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14:paraId="6674C546" w14:textId="302D0234" w:rsidR="00CF0688" w:rsidRPr="00C752AB" w:rsidRDefault="005B6EE6" w:rsidP="007F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50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507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28C10F15" w14:textId="77777777" w:rsidR="008701E9" w:rsidRDefault="008701E9" w:rsidP="007E6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C6DC0" w14:textId="77777777" w:rsidR="009D20FF" w:rsidRPr="009D20FF" w:rsidRDefault="009D20FF" w:rsidP="007F18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20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V.Iacomi</w:t>
            </w:r>
          </w:p>
          <w:p w14:paraId="07BB1F6B" w14:textId="77777777" w:rsidR="00BC33F9" w:rsidRPr="00CF0653" w:rsidRDefault="00BC33F9" w:rsidP="00BC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 of mother and child, street Burebista 93</w:t>
            </w:r>
          </w:p>
          <w:p w14:paraId="30B0F5FB" w14:textId="77777777" w:rsidR="00CF0688" w:rsidRPr="00D63CCC" w:rsidRDefault="00CF0688" w:rsidP="00CF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4D0B18" w14:textId="77777777" w:rsidR="008811AE" w:rsidRPr="00D63CCC" w:rsidRDefault="008811AE" w:rsidP="00E25833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</w:p>
    <w:p w14:paraId="38AF74A1" w14:textId="77777777" w:rsidR="008811AE" w:rsidRPr="00D63CCC" w:rsidRDefault="008811AE" w:rsidP="00881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E1A2752" w14:textId="77777777" w:rsidR="008811AE" w:rsidRPr="008A3684" w:rsidRDefault="008811AE" w:rsidP="008811AE">
      <w:pPr>
        <w:shd w:val="clear" w:color="auto" w:fill="F5F5F5"/>
        <w:spacing w:after="0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8A3684">
        <w:rPr>
          <w:rFonts w:ascii="Times New Roman" w:hAnsi="Times New Roman"/>
          <w:b/>
          <w:color w:val="333333"/>
          <w:sz w:val="28"/>
          <w:szCs w:val="28"/>
          <w:lang w:val="en-US"/>
        </w:rPr>
        <w:t xml:space="preserve">Head of studies, </w:t>
      </w:r>
      <w:r w:rsidRPr="00A13583">
        <w:rPr>
          <w:rFonts w:ascii="Times New Roman" w:hAnsi="Times New Roman"/>
          <w:b/>
          <w:bCs/>
          <w:sz w:val="28"/>
          <w:szCs w:val="28"/>
          <w:lang w:val="ro-RO"/>
        </w:rPr>
        <w:t>associate  professor</w:t>
      </w:r>
      <w:r w:rsidRPr="008A3684">
        <w:rPr>
          <w:rFonts w:ascii="Times New Roman" w:hAnsi="Times New Roman"/>
          <w:b/>
          <w:color w:val="333333"/>
          <w:sz w:val="28"/>
          <w:szCs w:val="28"/>
          <w:lang w:val="en-US"/>
        </w:rPr>
        <w:t xml:space="preserve"> Dr.  </w:t>
      </w:r>
      <w:r w:rsidRPr="00A13583">
        <w:rPr>
          <w:rFonts w:ascii="Times New Roman" w:hAnsi="Times New Roman"/>
          <w:b/>
          <w:bCs/>
          <w:sz w:val="28"/>
          <w:szCs w:val="28"/>
          <w:lang w:val="ro-RO"/>
        </w:rPr>
        <w:t>Lilia Romanciuc</w:t>
      </w:r>
    </w:p>
    <w:p w14:paraId="0C633EAC" w14:textId="77777777" w:rsidR="008811AE" w:rsidRDefault="008811AE" w:rsidP="008811AE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66803B5" w14:textId="77777777" w:rsidR="008811AE" w:rsidRDefault="008811AE" w:rsidP="008811AE">
      <w:pPr>
        <w:pStyle w:val="a5"/>
        <w:ind w:left="5760"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0E9A348E" w14:textId="77777777" w:rsidR="005B6EE6" w:rsidRDefault="005B6EE6" w:rsidP="008811AE">
      <w:pPr>
        <w:pStyle w:val="a5"/>
        <w:ind w:left="5760"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1FD21B73" w14:textId="77777777" w:rsidR="005B6EE6" w:rsidRDefault="005B6EE6" w:rsidP="008811AE">
      <w:pPr>
        <w:pStyle w:val="a5"/>
        <w:ind w:left="5760"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26874794" w14:textId="77777777" w:rsidR="005B6EE6" w:rsidRDefault="005B6EE6" w:rsidP="008811AE">
      <w:pPr>
        <w:pStyle w:val="a5"/>
        <w:ind w:left="5760"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F630B92" w14:textId="77777777" w:rsidR="003E21DF" w:rsidRPr="002855F7" w:rsidRDefault="003E21DF" w:rsidP="008811AE">
      <w:pPr>
        <w:pStyle w:val="a5"/>
        <w:ind w:left="5760"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45BFD18E" w14:textId="77777777" w:rsidR="008811AE" w:rsidRDefault="008811AE" w:rsidP="008811AE">
      <w:pPr>
        <w:pStyle w:val="a5"/>
        <w:ind w:left="5760"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AD7159E" w14:textId="77777777" w:rsidR="00445747" w:rsidRPr="00FB47E4" w:rsidRDefault="00445747" w:rsidP="008811AE">
      <w:pPr>
        <w:pStyle w:val="a5"/>
        <w:ind w:left="5760"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FD0AF33" w14:textId="77777777" w:rsidR="002C794E" w:rsidRDefault="00445747" w:rsidP="008811AE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APROVED</w:t>
      </w:r>
      <w:r w:rsidR="008811AE" w:rsidRPr="00FB47E4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</w:p>
    <w:p w14:paraId="586530DA" w14:textId="4A454E11" w:rsidR="008811AE" w:rsidRDefault="008811AE" w:rsidP="008811AE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FB47E4">
        <w:rPr>
          <w:rFonts w:ascii="Times New Roman" w:hAnsi="Times New Roman"/>
          <w:b/>
          <w:sz w:val="28"/>
          <w:szCs w:val="28"/>
          <w:lang w:val="en-US"/>
        </w:rPr>
        <w:t>Head of Pediatrics Department,</w:t>
      </w:r>
    </w:p>
    <w:p w14:paraId="2B25A4C5" w14:textId="77777777" w:rsidR="002C794E" w:rsidRDefault="008811AE" w:rsidP="008811AE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FB47E4">
        <w:rPr>
          <w:rFonts w:ascii="Times New Roman" w:hAnsi="Times New Roman"/>
          <w:b/>
          <w:sz w:val="28"/>
          <w:szCs w:val="28"/>
          <w:lang w:val="en-US"/>
        </w:rPr>
        <w:t xml:space="preserve">Professor, PhD. Med., </w:t>
      </w:r>
    </w:p>
    <w:p w14:paraId="2C207EF0" w14:textId="5E2EF3A1" w:rsidR="008811AE" w:rsidRPr="00FB47E4" w:rsidRDefault="008811AE" w:rsidP="008811AE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FB47E4">
        <w:rPr>
          <w:rFonts w:ascii="Times New Roman" w:hAnsi="Times New Roman"/>
          <w:b/>
          <w:sz w:val="28"/>
          <w:szCs w:val="28"/>
          <w:lang w:val="en-US"/>
        </w:rPr>
        <w:t>Ninel</w:t>
      </w:r>
      <w:r w:rsidR="002C794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B47E4">
        <w:rPr>
          <w:rFonts w:ascii="Times New Roman" w:hAnsi="Times New Roman"/>
          <w:b/>
          <w:sz w:val="28"/>
          <w:szCs w:val="28"/>
          <w:lang w:val="en-US"/>
        </w:rPr>
        <w:t>Revenco</w:t>
      </w:r>
    </w:p>
    <w:p w14:paraId="75B287E3" w14:textId="65C08743" w:rsidR="00AF3E9A" w:rsidRPr="00A13583" w:rsidRDefault="005B6EE6" w:rsidP="00AF3E9A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27</w:t>
      </w:r>
      <w:r w:rsidR="00FD4DE7">
        <w:rPr>
          <w:rFonts w:ascii="Times New Roman" w:hAnsi="Times New Roman"/>
          <w:b/>
          <w:sz w:val="28"/>
          <w:szCs w:val="28"/>
          <w:lang w:val="en-US"/>
        </w:rPr>
        <w:t>.09</w:t>
      </w:r>
      <w:r w:rsidR="00AF3E9A" w:rsidRPr="00A13583">
        <w:rPr>
          <w:rFonts w:ascii="Times New Roman" w:hAnsi="Times New Roman"/>
          <w:b/>
          <w:sz w:val="28"/>
          <w:szCs w:val="28"/>
          <w:lang w:val="en-US"/>
        </w:rPr>
        <w:t>.20</w:t>
      </w:r>
      <w:r w:rsidR="004037B1">
        <w:rPr>
          <w:rFonts w:ascii="Times New Roman" w:hAnsi="Times New Roman"/>
          <w:b/>
          <w:sz w:val="28"/>
          <w:szCs w:val="28"/>
          <w:lang w:val="en-US"/>
        </w:rPr>
        <w:t>2</w:t>
      </w:r>
      <w:r w:rsidR="009F4660">
        <w:rPr>
          <w:rFonts w:ascii="Times New Roman" w:hAnsi="Times New Roman"/>
          <w:b/>
          <w:sz w:val="28"/>
          <w:szCs w:val="28"/>
          <w:lang w:val="en-US"/>
        </w:rPr>
        <w:t>4</w:t>
      </w:r>
      <w:r w:rsidR="00AF3E9A" w:rsidRPr="00A13583">
        <w:rPr>
          <w:rFonts w:ascii="Times New Roman" w:hAnsi="Times New Roman"/>
          <w:b/>
          <w:sz w:val="28"/>
          <w:szCs w:val="28"/>
          <w:lang w:val="en-US"/>
        </w:rPr>
        <w:t>___________________</w:t>
      </w:r>
    </w:p>
    <w:p w14:paraId="5D141356" w14:textId="77777777" w:rsidR="008811AE" w:rsidRPr="00FB47E4" w:rsidRDefault="008811AE" w:rsidP="008811AE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636BE74" w14:textId="77777777" w:rsidR="008811AE" w:rsidRPr="008A3684" w:rsidRDefault="008811AE" w:rsidP="008811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8A3684">
        <w:rPr>
          <w:rFonts w:ascii="Times New Roman" w:hAnsi="Times New Roman"/>
          <w:b/>
          <w:i/>
          <w:sz w:val="28"/>
          <w:szCs w:val="28"/>
          <w:lang w:val="en-US"/>
        </w:rPr>
        <w:t xml:space="preserve">Practical classes in ,,Pediatrics” for </w:t>
      </w:r>
    </w:p>
    <w:p w14:paraId="5D355DC7" w14:textId="730A14A4" w:rsidR="008811AE" w:rsidRPr="004543B6" w:rsidRDefault="008811AE" w:rsidP="008811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4543B6">
        <w:rPr>
          <w:rFonts w:ascii="Times New Roman" w:hAnsi="Times New Roman"/>
          <w:b/>
          <w:i/>
          <w:sz w:val="28"/>
          <w:szCs w:val="28"/>
          <w:lang w:val="en-US"/>
        </w:rPr>
        <w:t xml:space="preserve">students, </w:t>
      </w:r>
      <w:r w:rsidRPr="004543B6">
        <w:rPr>
          <w:rFonts w:ascii="Times New Roman" w:hAnsi="Times New Roman" w:cs="Times New Roman"/>
          <w:b/>
          <w:i/>
          <w:sz w:val="28"/>
          <w:szCs w:val="28"/>
          <w:lang w:val="en-US"/>
        </w:rPr>
        <w:t>faculty of Dentistry</w:t>
      </w:r>
      <w:r w:rsidRPr="004543B6">
        <w:rPr>
          <w:rFonts w:ascii="Times New Roman" w:hAnsi="Times New Roman"/>
          <w:b/>
          <w:i/>
          <w:sz w:val="28"/>
          <w:szCs w:val="28"/>
          <w:lang w:val="en-US"/>
        </w:rPr>
        <w:t xml:space="preserve">, </w:t>
      </w:r>
      <w:r w:rsidRPr="004543B6">
        <w:rPr>
          <w:rFonts w:ascii="Times New Roman" w:hAnsi="Times New Roman"/>
          <w:b/>
          <w:i/>
          <w:color w:val="333333"/>
          <w:sz w:val="28"/>
          <w:szCs w:val="28"/>
          <w:shd w:val="clear" w:color="auto" w:fill="F5F5F5"/>
          <w:lang w:val="en-US"/>
        </w:rPr>
        <w:t>academic year</w:t>
      </w:r>
      <w:r w:rsidRPr="004543B6">
        <w:rPr>
          <w:rFonts w:ascii="Times New Roman" w:hAnsi="Times New Roman"/>
          <w:b/>
          <w:i/>
          <w:sz w:val="28"/>
          <w:szCs w:val="28"/>
          <w:lang w:val="en-US"/>
        </w:rPr>
        <w:t xml:space="preserve"> 20</w:t>
      </w:r>
      <w:r w:rsidR="004543B6" w:rsidRPr="002B09BC">
        <w:rPr>
          <w:rFonts w:ascii="Times New Roman" w:hAnsi="Times New Roman"/>
          <w:b/>
          <w:i/>
          <w:sz w:val="28"/>
          <w:szCs w:val="28"/>
          <w:lang w:val="en-US"/>
        </w:rPr>
        <w:t>2</w:t>
      </w:r>
      <w:r w:rsidR="009F4660">
        <w:rPr>
          <w:rFonts w:ascii="Times New Roman" w:hAnsi="Times New Roman"/>
          <w:b/>
          <w:i/>
          <w:sz w:val="28"/>
          <w:szCs w:val="28"/>
          <w:lang w:val="en-US"/>
        </w:rPr>
        <w:t>4</w:t>
      </w:r>
      <w:r w:rsidRPr="004543B6">
        <w:rPr>
          <w:rFonts w:ascii="Times New Roman" w:hAnsi="Times New Roman"/>
          <w:b/>
          <w:i/>
          <w:sz w:val="28"/>
          <w:szCs w:val="28"/>
          <w:lang w:val="en-US"/>
        </w:rPr>
        <w:t>-20</w:t>
      </w:r>
      <w:r w:rsidR="00D40737" w:rsidRPr="004543B6">
        <w:rPr>
          <w:rFonts w:ascii="Times New Roman" w:hAnsi="Times New Roman"/>
          <w:b/>
          <w:i/>
          <w:sz w:val="28"/>
          <w:szCs w:val="28"/>
          <w:lang w:val="en-US"/>
        </w:rPr>
        <w:t>2</w:t>
      </w:r>
      <w:r w:rsidR="009F4660">
        <w:rPr>
          <w:rFonts w:ascii="Times New Roman" w:hAnsi="Times New Roman"/>
          <w:b/>
          <w:i/>
          <w:sz w:val="28"/>
          <w:szCs w:val="28"/>
          <w:lang w:val="en-US"/>
        </w:rPr>
        <w:t>5</w:t>
      </w:r>
    </w:p>
    <w:tbl>
      <w:tblPr>
        <w:tblStyle w:val="a3"/>
        <w:tblW w:w="11732" w:type="dxa"/>
        <w:tblLook w:val="04A0" w:firstRow="1" w:lastRow="0" w:firstColumn="1" w:lastColumn="0" w:noHBand="0" w:noVBand="1"/>
      </w:tblPr>
      <w:tblGrid>
        <w:gridCol w:w="879"/>
        <w:gridCol w:w="6594"/>
        <w:gridCol w:w="1436"/>
        <w:gridCol w:w="1426"/>
        <w:gridCol w:w="1397"/>
      </w:tblGrid>
      <w:tr w:rsidR="00CB3314" w:rsidRPr="00CF0688" w14:paraId="7E2CCAB6" w14:textId="77777777" w:rsidTr="00FD4DE7">
        <w:tc>
          <w:tcPr>
            <w:tcW w:w="879" w:type="dxa"/>
          </w:tcPr>
          <w:p w14:paraId="635B7BE0" w14:textId="77777777" w:rsidR="00CB3314" w:rsidRPr="00CF0688" w:rsidRDefault="00CB3314" w:rsidP="0031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  <w:p w14:paraId="47AC1F62" w14:textId="77777777" w:rsidR="00CB3314" w:rsidRPr="00CF0688" w:rsidRDefault="00CB3314" w:rsidP="0031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order </w:t>
            </w:r>
          </w:p>
        </w:tc>
        <w:tc>
          <w:tcPr>
            <w:tcW w:w="6594" w:type="dxa"/>
          </w:tcPr>
          <w:p w14:paraId="313CD8BB" w14:textId="77777777" w:rsidR="00CB3314" w:rsidRPr="00CF0688" w:rsidRDefault="00CB3314" w:rsidP="00310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534784" w14:textId="77777777" w:rsidR="00CB3314" w:rsidRPr="00CF0688" w:rsidRDefault="00CB3314" w:rsidP="0031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b/>
                <w:sz w:val="24"/>
                <w:szCs w:val="24"/>
              </w:rPr>
              <w:t>Seminars theme</w:t>
            </w:r>
          </w:p>
        </w:tc>
        <w:tc>
          <w:tcPr>
            <w:tcW w:w="1436" w:type="dxa"/>
          </w:tcPr>
          <w:p w14:paraId="43EB54AA" w14:textId="1B227197" w:rsidR="00CB3314" w:rsidRPr="00CF0688" w:rsidRDefault="00E13F02" w:rsidP="00F27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Gr. </w:t>
            </w:r>
            <w:r w:rsidR="009F4660">
              <w:rPr>
                <w:rFonts w:ascii="Times New Roman" w:hAnsi="Times New Roman" w:cs="Times New Roman"/>
                <w:b/>
                <w:sz w:val="24"/>
                <w:szCs w:val="24"/>
              </w:rPr>
              <w:t>S211</w:t>
            </w:r>
            <w:r w:rsidR="005B6E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61BE310" w14:textId="434AB19F" w:rsidR="00CB3314" w:rsidRPr="00CF0688" w:rsidRDefault="005B6EE6" w:rsidP="00F27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D.Bujor</w:t>
            </w:r>
          </w:p>
          <w:p w14:paraId="66E2A677" w14:textId="77777777" w:rsidR="00CB3314" w:rsidRPr="00CF0688" w:rsidRDefault="00CB3314" w:rsidP="00052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20191247" w14:textId="41267CCF" w:rsidR="00CB3314" w:rsidRPr="00CF0688" w:rsidRDefault="00E13F02" w:rsidP="00F27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Gr. S2</w:t>
            </w:r>
            <w:r w:rsidR="009F466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B6E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CDEE89C" w14:textId="7DD4B616" w:rsidR="00CB3314" w:rsidRPr="009F4660" w:rsidRDefault="005B6EE6" w:rsidP="00F2787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O.Cirstea</w:t>
            </w:r>
          </w:p>
          <w:p w14:paraId="0E8E9911" w14:textId="77777777" w:rsidR="00CB3314" w:rsidRPr="00CF0688" w:rsidRDefault="00CB3314" w:rsidP="00052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0F92E656" w14:textId="10604161" w:rsidR="00CB3314" w:rsidRPr="00CF0688" w:rsidRDefault="00E13F02" w:rsidP="00D5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Gr. S2</w:t>
            </w:r>
            <w:r w:rsidR="009F466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B6E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119B3DD2" w14:textId="56C1F167" w:rsidR="00CB3314" w:rsidRPr="00CF0688" w:rsidRDefault="005B6EE6" w:rsidP="00AF3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V.Iacomi</w:t>
            </w:r>
          </w:p>
          <w:p w14:paraId="0B9F6D32" w14:textId="77777777" w:rsidR="00CB3314" w:rsidRPr="00CF0688" w:rsidRDefault="00CB3314" w:rsidP="00052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660" w:rsidRPr="00CF0688" w14:paraId="5BC1A9C9" w14:textId="77777777" w:rsidTr="00FD4DE7">
        <w:tc>
          <w:tcPr>
            <w:tcW w:w="879" w:type="dxa"/>
          </w:tcPr>
          <w:p w14:paraId="1769A720" w14:textId="77777777" w:rsidR="009F4660" w:rsidRPr="00CF0688" w:rsidRDefault="009F4660" w:rsidP="009F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94" w:type="dxa"/>
          </w:tcPr>
          <w:p w14:paraId="4B3D259B" w14:textId="77777777" w:rsidR="009F4660" w:rsidRPr="00CF0688" w:rsidRDefault="009F4660" w:rsidP="009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>Introduction to the discipline. Maternal and child health care in Moldova. Child health indicators. Childhood peri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ods.</w:t>
            </w: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 xml:space="preserve"> Growth and development. Evaluation of the physical and neuropsychological developme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 in children.  Breastfeeding.</w:t>
            </w: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 xml:space="preserve"> Diversification. The importance of nutrition in the development and rational dental eruption in children. Mixed and artificial feeding of infa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nts. </w:t>
            </w:r>
          </w:p>
        </w:tc>
        <w:tc>
          <w:tcPr>
            <w:tcW w:w="1436" w:type="dxa"/>
          </w:tcPr>
          <w:p w14:paraId="03D880E1" w14:textId="55020E11" w:rsidR="009F4660" w:rsidRPr="00CF0688" w:rsidRDefault="005B6EE6" w:rsidP="009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426" w:type="dxa"/>
          </w:tcPr>
          <w:p w14:paraId="23D4FBDA" w14:textId="16FBDDC7" w:rsidR="009F4660" w:rsidRDefault="005B6EE6" w:rsidP="009F4660"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397" w:type="dxa"/>
          </w:tcPr>
          <w:p w14:paraId="3CCE91F1" w14:textId="2859A7A8" w:rsidR="009F4660" w:rsidRDefault="005B6EE6" w:rsidP="009F4660"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9F4660" w:rsidRPr="00CF0688" w14:paraId="74FBE7D0" w14:textId="77777777" w:rsidTr="00FD4DE7">
        <w:tc>
          <w:tcPr>
            <w:tcW w:w="879" w:type="dxa"/>
          </w:tcPr>
          <w:p w14:paraId="2F9B58B1" w14:textId="77777777" w:rsidR="009F4660" w:rsidRPr="00CF0688" w:rsidRDefault="009F4660" w:rsidP="009F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6463195"/>
            <w:r w:rsidRPr="00CF06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94" w:type="dxa"/>
          </w:tcPr>
          <w:p w14:paraId="75A63B84" w14:textId="77777777" w:rsidR="009F4660" w:rsidRDefault="009F4660" w:rsidP="009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 xml:space="preserve">Anatomical and physiological particularities of the locomotor system in children. Hypovitaminosis in children. Rickets: clinical manifestation, diagnosis, treatment and prevention. </w:t>
            </w:r>
          </w:p>
          <w:p w14:paraId="05462028" w14:textId="77777777" w:rsidR="009F4660" w:rsidRPr="00CF0688" w:rsidRDefault="009F4660" w:rsidP="009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>cute respiratory diseases in children: specific features of semiology, principles of diagnosis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treatment. </w:t>
            </w:r>
          </w:p>
        </w:tc>
        <w:tc>
          <w:tcPr>
            <w:tcW w:w="1436" w:type="dxa"/>
          </w:tcPr>
          <w:p w14:paraId="6E4C52E7" w14:textId="280B0589" w:rsidR="009F4660" w:rsidRDefault="005B6EE6" w:rsidP="009F4660"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426" w:type="dxa"/>
          </w:tcPr>
          <w:p w14:paraId="011566DA" w14:textId="5C81606F" w:rsidR="009F4660" w:rsidRDefault="005B6EE6" w:rsidP="009F4660"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397" w:type="dxa"/>
          </w:tcPr>
          <w:p w14:paraId="2D176149" w14:textId="705EE885" w:rsidR="009F4660" w:rsidRDefault="005B6EE6" w:rsidP="009F4660"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bookmarkEnd w:id="0"/>
      <w:tr w:rsidR="000B4130" w:rsidRPr="00CF0688" w14:paraId="72463EC3" w14:textId="77777777" w:rsidTr="00FD4DE7">
        <w:tc>
          <w:tcPr>
            <w:tcW w:w="879" w:type="dxa"/>
          </w:tcPr>
          <w:p w14:paraId="7EF9080A" w14:textId="77777777" w:rsidR="000B4130" w:rsidRPr="00CF0688" w:rsidRDefault="000B4130" w:rsidP="0031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94" w:type="dxa"/>
          </w:tcPr>
          <w:p w14:paraId="32B65867" w14:textId="77777777" w:rsidR="00E51316" w:rsidRDefault="000B4130" w:rsidP="003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>Anatomical and physiological particularities of the digestive system in children. Chronic digestive disorders in children (gastritis, gastroduodenitis, ulcer disease): etiology, principles of diagnosis, treatment, prev</w:t>
            </w:r>
            <w:r w:rsidR="00A14135">
              <w:rPr>
                <w:rFonts w:ascii="Times New Roman" w:hAnsi="Times New Roman" w:cs="Times New Roman"/>
                <w:sz w:val="24"/>
                <w:szCs w:val="24"/>
              </w:rPr>
              <w:t>ention.</w:t>
            </w:r>
          </w:p>
          <w:p w14:paraId="186A2922" w14:textId="77777777" w:rsidR="000B4130" w:rsidRPr="00CF0688" w:rsidRDefault="00E51316" w:rsidP="003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Rheumatic fever,</w:t>
            </w:r>
            <w:r w:rsidR="000B4130" w:rsidRPr="00CF0688">
              <w:rPr>
                <w:rFonts w:ascii="Times New Roman" w:hAnsi="Times New Roman" w:cs="Times New Roman"/>
                <w:sz w:val="24"/>
                <w:szCs w:val="24"/>
              </w:rPr>
              <w:t xml:space="preserve"> clinical manifestations, diagnosis, treatment and prevention principles.</w:t>
            </w:r>
          </w:p>
        </w:tc>
        <w:tc>
          <w:tcPr>
            <w:tcW w:w="1436" w:type="dxa"/>
          </w:tcPr>
          <w:p w14:paraId="3BB8BC4B" w14:textId="1034E5E1" w:rsidR="000B4130" w:rsidRPr="00CF0688" w:rsidRDefault="005B6EE6" w:rsidP="00F27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426" w:type="dxa"/>
          </w:tcPr>
          <w:p w14:paraId="391C52E7" w14:textId="5466CF9B" w:rsidR="000B4130" w:rsidRPr="00CF0688" w:rsidRDefault="005B6EE6" w:rsidP="00F2787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397" w:type="dxa"/>
          </w:tcPr>
          <w:p w14:paraId="0EA5309A" w14:textId="36F6D5BE" w:rsidR="000B4130" w:rsidRPr="00CF0688" w:rsidRDefault="005B6EE6" w:rsidP="00F2787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0B4130" w:rsidRPr="00E51316" w14:paraId="28A571A1" w14:textId="77777777" w:rsidTr="00FD4DE7">
        <w:trPr>
          <w:trHeight w:val="1123"/>
        </w:trPr>
        <w:tc>
          <w:tcPr>
            <w:tcW w:w="879" w:type="dxa"/>
          </w:tcPr>
          <w:p w14:paraId="0BE2AF3C" w14:textId="77777777" w:rsidR="000B4130" w:rsidRPr="00CF0688" w:rsidRDefault="000B4130" w:rsidP="0031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126955F5" w14:textId="77777777" w:rsidR="000B4130" w:rsidRPr="00CF0688" w:rsidRDefault="000B4130" w:rsidP="0031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4" w:type="dxa"/>
          </w:tcPr>
          <w:p w14:paraId="6E136494" w14:textId="77777777" w:rsidR="00E51316" w:rsidRDefault="000B4130" w:rsidP="003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>Anatomical and physiological particularities of the hematopoietic and immune system in children. Anemic syndrome and bleedin</w:t>
            </w:r>
            <w:r w:rsidR="00E51316">
              <w:rPr>
                <w:rFonts w:ascii="Times New Roman" w:hAnsi="Times New Roman" w:cs="Times New Roman"/>
                <w:sz w:val="24"/>
                <w:szCs w:val="24"/>
              </w:rPr>
              <w:t xml:space="preserve">g in children. </w:t>
            </w:r>
          </w:p>
          <w:p w14:paraId="79067407" w14:textId="77777777" w:rsidR="000B4130" w:rsidRPr="00CF0688" w:rsidRDefault="000B4130" w:rsidP="0031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>Urinary</w:t>
            </w:r>
            <w:r w:rsidR="00E51316">
              <w:rPr>
                <w:rFonts w:ascii="Times New Roman" w:hAnsi="Times New Roman" w:cs="Times New Roman"/>
                <w:sz w:val="24"/>
                <w:szCs w:val="24"/>
              </w:rPr>
              <w:t xml:space="preserve"> tract infection.</w:t>
            </w: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 xml:space="preserve"> Principles of diagnosis and treatment. Prevention of reno-urinary diseases in children. </w:t>
            </w:r>
          </w:p>
        </w:tc>
        <w:tc>
          <w:tcPr>
            <w:tcW w:w="1436" w:type="dxa"/>
          </w:tcPr>
          <w:p w14:paraId="079E30E6" w14:textId="458F514F" w:rsidR="000B4130" w:rsidRPr="00CF0688" w:rsidRDefault="005B6EE6" w:rsidP="00F27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426" w:type="dxa"/>
          </w:tcPr>
          <w:p w14:paraId="5AC6A0E0" w14:textId="177C7EB6" w:rsidR="000B4130" w:rsidRDefault="005B6EE6">
            <w:r>
              <w:t>09.10</w:t>
            </w:r>
          </w:p>
        </w:tc>
        <w:tc>
          <w:tcPr>
            <w:tcW w:w="1397" w:type="dxa"/>
          </w:tcPr>
          <w:p w14:paraId="1116897E" w14:textId="259545AD" w:rsidR="000B4130" w:rsidRDefault="005B6EE6">
            <w:r>
              <w:t>09.10</w:t>
            </w:r>
          </w:p>
        </w:tc>
      </w:tr>
      <w:tr w:rsidR="009F4660" w:rsidRPr="00CF0688" w14:paraId="652358E3" w14:textId="77777777" w:rsidTr="00FD4DE7">
        <w:trPr>
          <w:trHeight w:val="1687"/>
        </w:trPr>
        <w:tc>
          <w:tcPr>
            <w:tcW w:w="879" w:type="dxa"/>
          </w:tcPr>
          <w:p w14:paraId="6E04F292" w14:textId="77777777" w:rsidR="009F4660" w:rsidRPr="00CF0688" w:rsidRDefault="009F4660" w:rsidP="009F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94" w:type="dxa"/>
          </w:tcPr>
          <w:p w14:paraId="4EDAB703" w14:textId="77777777" w:rsidR="009F4660" w:rsidRPr="00CF0688" w:rsidRDefault="009F4660" w:rsidP="009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88">
              <w:rPr>
                <w:rFonts w:ascii="Times New Roman" w:hAnsi="Times New Roman" w:cs="Times New Roman"/>
                <w:sz w:val="24"/>
                <w:szCs w:val="24"/>
              </w:rPr>
              <w:t>States of emergency in children and tactics in medical syndrome: hyperthermic, convulsions, anaphylactic shock, dehydration, hypothermic syndrome, hemorrhagic syndrome.</w:t>
            </w:r>
          </w:p>
        </w:tc>
        <w:tc>
          <w:tcPr>
            <w:tcW w:w="1436" w:type="dxa"/>
          </w:tcPr>
          <w:p w14:paraId="37ABBE30" w14:textId="76E350E6" w:rsidR="009F4660" w:rsidRPr="00CF0688" w:rsidRDefault="005B6EE6" w:rsidP="009F4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426" w:type="dxa"/>
          </w:tcPr>
          <w:p w14:paraId="52AC17F2" w14:textId="662AD7BA" w:rsidR="009F4660" w:rsidRPr="00CF0688" w:rsidRDefault="005B6EE6" w:rsidP="009F4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397" w:type="dxa"/>
          </w:tcPr>
          <w:p w14:paraId="2F1F76F5" w14:textId="2A6E5DD9" w:rsidR="009F4660" w:rsidRPr="00CF0688" w:rsidRDefault="009F4660" w:rsidP="009F466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EE6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</w:tbl>
    <w:p w14:paraId="1815EC09" w14:textId="77777777" w:rsidR="008811AE" w:rsidRDefault="008811AE" w:rsidP="00881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0688">
        <w:rPr>
          <w:rFonts w:ascii="Times New Roman" w:hAnsi="Times New Roman" w:cs="Times New Roman"/>
          <w:b/>
          <w:sz w:val="24"/>
          <w:szCs w:val="24"/>
        </w:rPr>
        <w:t>Bibliography</w:t>
      </w:r>
    </w:p>
    <w:p w14:paraId="1C0CDA81" w14:textId="77777777" w:rsidR="00CF0688" w:rsidRPr="00CF0688" w:rsidRDefault="00CF0688" w:rsidP="00881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275A69" w14:textId="77777777" w:rsidR="008811AE" w:rsidRPr="00CF0688" w:rsidRDefault="008811AE" w:rsidP="008811AE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CF0688">
        <w:rPr>
          <w:rFonts w:ascii="Times New Roman" w:hAnsi="Times New Roman" w:cs="Times New Roman"/>
          <w:sz w:val="24"/>
          <w:szCs w:val="24"/>
          <w:lang w:val="en-US"/>
        </w:rPr>
        <w:t xml:space="preserve">Kliegman: Nelson Textbook of Pediatrics, </w:t>
      </w:r>
      <w:r w:rsidR="00836746" w:rsidRPr="00CF0688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CF068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th </w:t>
      </w:r>
      <w:r w:rsidRPr="00CF0688">
        <w:rPr>
          <w:rFonts w:ascii="Times New Roman" w:hAnsi="Times New Roman" w:cs="Times New Roman"/>
          <w:sz w:val="24"/>
          <w:szCs w:val="24"/>
          <w:lang w:val="en-US"/>
        </w:rPr>
        <w:t>edition.</w:t>
      </w:r>
    </w:p>
    <w:p w14:paraId="64C435ED" w14:textId="77777777" w:rsidR="008811AE" w:rsidRPr="00CF0688" w:rsidRDefault="008811AE" w:rsidP="008811AE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0" w:hanging="357"/>
        <w:rPr>
          <w:rFonts w:ascii="Times New Roman" w:hAnsi="Times New Roman" w:cs="Times New Roman"/>
          <w:spacing w:val="-6"/>
          <w:sz w:val="24"/>
          <w:szCs w:val="24"/>
        </w:rPr>
      </w:pPr>
      <w:r w:rsidRPr="00CF0688">
        <w:rPr>
          <w:rFonts w:ascii="Times New Roman" w:hAnsi="Times New Roman" w:cs="Times New Roman"/>
          <w:sz w:val="24"/>
          <w:szCs w:val="24"/>
        </w:rPr>
        <w:t>Lecturesonthetheme.</w:t>
      </w:r>
    </w:p>
    <w:p w14:paraId="56559F63" w14:textId="77777777" w:rsidR="008811AE" w:rsidRPr="00CF0688" w:rsidRDefault="008811AE" w:rsidP="008811AE">
      <w:pPr>
        <w:shd w:val="clear" w:color="auto" w:fill="F5F5F5"/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CF0688">
        <w:rPr>
          <w:rFonts w:ascii="Times New Roman" w:hAnsi="Times New Roman"/>
          <w:b/>
          <w:color w:val="333333"/>
          <w:sz w:val="24"/>
          <w:szCs w:val="24"/>
          <w:lang w:val="en-US"/>
        </w:rPr>
        <w:t xml:space="preserve">Head of studies, </w:t>
      </w:r>
      <w:r w:rsidRPr="00CF0688">
        <w:rPr>
          <w:rFonts w:ascii="Times New Roman" w:hAnsi="Times New Roman"/>
          <w:b/>
          <w:bCs/>
          <w:sz w:val="24"/>
          <w:szCs w:val="24"/>
          <w:lang w:val="ro-RO"/>
        </w:rPr>
        <w:t>associate  professor</w:t>
      </w:r>
      <w:r w:rsidRPr="00CF0688">
        <w:rPr>
          <w:rFonts w:ascii="Times New Roman" w:hAnsi="Times New Roman"/>
          <w:b/>
          <w:color w:val="333333"/>
          <w:sz w:val="24"/>
          <w:szCs w:val="24"/>
          <w:lang w:val="en-US"/>
        </w:rPr>
        <w:t xml:space="preserve"> Dr.  </w:t>
      </w:r>
      <w:r w:rsidRPr="00CF0688">
        <w:rPr>
          <w:rFonts w:ascii="Times New Roman" w:hAnsi="Times New Roman"/>
          <w:b/>
          <w:bCs/>
          <w:sz w:val="24"/>
          <w:szCs w:val="24"/>
          <w:lang w:val="ro-RO"/>
        </w:rPr>
        <w:t>Lilia Romanciuc</w:t>
      </w:r>
    </w:p>
    <w:p w14:paraId="2DD06E16" w14:textId="77777777" w:rsidR="008811AE" w:rsidRPr="00836746" w:rsidRDefault="008811AE" w:rsidP="008811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14:paraId="301C02A8" w14:textId="77777777" w:rsidR="00B64BA1" w:rsidRDefault="00B64BA1" w:rsidP="00451382">
      <w:pPr>
        <w:pStyle w:val="a5"/>
        <w:ind w:left="7080"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3D9EB781" w14:textId="77777777" w:rsidR="008811AE" w:rsidRDefault="008811AE" w:rsidP="00451382">
      <w:pPr>
        <w:pStyle w:val="a5"/>
        <w:ind w:left="7080"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0CF2ACDA" w14:textId="77777777" w:rsidR="00DC76A7" w:rsidRDefault="00DC76A7" w:rsidP="00451382">
      <w:pPr>
        <w:pStyle w:val="a5"/>
        <w:ind w:left="7080"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4DDEAA1" w14:textId="77777777" w:rsidR="00DC76A7" w:rsidRDefault="00DC76A7" w:rsidP="00451382">
      <w:pPr>
        <w:pStyle w:val="a5"/>
        <w:ind w:left="7080"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07F0E9C" w14:textId="77777777" w:rsidR="00DC76A7" w:rsidRDefault="00DC76A7" w:rsidP="00451382">
      <w:pPr>
        <w:pStyle w:val="a5"/>
        <w:ind w:left="7080"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056054A3" w14:textId="77777777" w:rsidR="00DC76A7" w:rsidRDefault="00DC76A7" w:rsidP="00451382">
      <w:pPr>
        <w:pStyle w:val="a5"/>
        <w:ind w:left="7080"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B9B9C26" w14:textId="77777777" w:rsidR="00DC76A7" w:rsidRDefault="00DC76A7" w:rsidP="00451382">
      <w:pPr>
        <w:pStyle w:val="a5"/>
        <w:ind w:left="7080"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BC23AB6" w14:textId="77777777" w:rsidR="00DC76A7" w:rsidRDefault="00DC76A7" w:rsidP="00451382">
      <w:pPr>
        <w:pStyle w:val="a5"/>
        <w:ind w:left="7080"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553614F" w14:textId="77777777" w:rsidR="00DC76A7" w:rsidRDefault="00DC76A7" w:rsidP="00451382">
      <w:pPr>
        <w:pStyle w:val="a5"/>
        <w:ind w:left="7080"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5569094" w14:textId="77777777" w:rsidR="00101BF7" w:rsidRDefault="00101BF7" w:rsidP="00451382">
      <w:pPr>
        <w:pStyle w:val="a5"/>
        <w:ind w:left="7080"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3D9AC20" w14:textId="76FFFB3F" w:rsidR="00DC76A7" w:rsidRDefault="00DC76A7" w:rsidP="00451382">
      <w:pPr>
        <w:pStyle w:val="a5"/>
        <w:ind w:left="7080"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APROVED</w:t>
      </w:r>
    </w:p>
    <w:p w14:paraId="30AD2510" w14:textId="77777777" w:rsidR="008811AE" w:rsidRDefault="008811AE" w:rsidP="008811AE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Head of Pediatrics Department,</w:t>
      </w:r>
    </w:p>
    <w:p w14:paraId="3B767501" w14:textId="77777777" w:rsidR="002C794E" w:rsidRDefault="008811AE" w:rsidP="008811AE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Professor, PhD. Med., </w:t>
      </w:r>
    </w:p>
    <w:p w14:paraId="7D739DB1" w14:textId="5D7A64B6" w:rsidR="008811AE" w:rsidRDefault="008811AE" w:rsidP="008811AE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Ninel</w:t>
      </w:r>
      <w:r w:rsidR="002C794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Revenco</w:t>
      </w:r>
    </w:p>
    <w:p w14:paraId="5775890F" w14:textId="6E67B7D2" w:rsidR="008811AE" w:rsidRDefault="005B6EE6" w:rsidP="008811AE">
      <w:pPr>
        <w:pStyle w:val="a5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27</w:t>
      </w:r>
      <w:r w:rsidR="008811AE" w:rsidRPr="00A13583">
        <w:rPr>
          <w:rFonts w:ascii="Times New Roman" w:hAnsi="Times New Roman"/>
          <w:b/>
          <w:sz w:val="28"/>
          <w:szCs w:val="28"/>
          <w:lang w:val="en-US"/>
        </w:rPr>
        <w:t>.</w:t>
      </w:r>
      <w:r w:rsidR="00FD4DE7">
        <w:rPr>
          <w:rFonts w:ascii="Times New Roman" w:hAnsi="Times New Roman"/>
          <w:b/>
          <w:sz w:val="28"/>
          <w:szCs w:val="28"/>
          <w:lang w:val="en-US"/>
        </w:rPr>
        <w:t>09</w:t>
      </w:r>
      <w:r w:rsidR="008811AE" w:rsidRPr="00A13583">
        <w:rPr>
          <w:rFonts w:ascii="Times New Roman" w:hAnsi="Times New Roman"/>
          <w:b/>
          <w:sz w:val="28"/>
          <w:szCs w:val="28"/>
          <w:lang w:val="en-US"/>
        </w:rPr>
        <w:t>.20</w:t>
      </w:r>
      <w:r w:rsidR="001D0DB1">
        <w:rPr>
          <w:rFonts w:ascii="Times New Roman" w:hAnsi="Times New Roman"/>
          <w:b/>
          <w:sz w:val="28"/>
          <w:szCs w:val="28"/>
          <w:lang w:val="en-US"/>
        </w:rPr>
        <w:t>2</w:t>
      </w:r>
      <w:r w:rsidR="00101BF7">
        <w:rPr>
          <w:rFonts w:ascii="Times New Roman" w:hAnsi="Times New Roman"/>
          <w:b/>
          <w:sz w:val="28"/>
          <w:szCs w:val="28"/>
          <w:lang w:val="en-US"/>
        </w:rPr>
        <w:t>4</w:t>
      </w:r>
      <w:r w:rsidR="008811AE">
        <w:rPr>
          <w:rFonts w:ascii="Times New Roman" w:hAnsi="Times New Roman"/>
          <w:b/>
          <w:sz w:val="28"/>
          <w:szCs w:val="28"/>
          <w:lang w:val="en-US"/>
        </w:rPr>
        <w:t>___________________</w:t>
      </w:r>
    </w:p>
    <w:p w14:paraId="5317E4BB" w14:textId="77777777" w:rsidR="008811AE" w:rsidRPr="00A20E04" w:rsidRDefault="008811AE" w:rsidP="008811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14:paraId="56AEC36E" w14:textId="77777777" w:rsidR="008811AE" w:rsidRDefault="008811AE" w:rsidP="00DC76A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</w:pPr>
    </w:p>
    <w:p w14:paraId="374C3F70" w14:textId="77777777" w:rsidR="008811AE" w:rsidRPr="008A3684" w:rsidRDefault="00DC76A7" w:rsidP="008811AE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List of subjects for </w:t>
      </w:r>
      <w:r w:rsidR="008811AE" w:rsidRPr="008A3684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Pediatrics for the fourth year students, </w:t>
      </w:r>
    </w:p>
    <w:p w14:paraId="032A6F80" w14:textId="77777777" w:rsidR="008811AE" w:rsidRPr="006C738B" w:rsidRDefault="008811AE" w:rsidP="008811AE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</w:pPr>
      <w:r w:rsidRPr="006C738B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DentistryFaculty</w:t>
      </w:r>
    </w:p>
    <w:p w14:paraId="0E0443BD" w14:textId="77777777" w:rsidR="008811AE" w:rsidRPr="00A20E04" w:rsidRDefault="008811AE" w:rsidP="008811AE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pacing w:val="-2"/>
          <w:sz w:val="24"/>
          <w:szCs w:val="24"/>
          <w:lang w:val="en-US"/>
        </w:rPr>
        <w:t>The term ‘health’. Health groups and their characteristics.</w:t>
      </w:r>
    </w:p>
    <w:p w14:paraId="54A77304" w14:textId="77777777" w:rsidR="008811AE" w:rsidRPr="00A20E04" w:rsidRDefault="004E5F2E" w:rsidP="008811AE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Child health  standards according age and pathology.</w:t>
      </w:r>
    </w:p>
    <w:p w14:paraId="36F44AA1" w14:textId="77777777" w:rsidR="008811AE" w:rsidRPr="00A20E04" w:rsidRDefault="008811AE" w:rsidP="008811AE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Periods of childhood: characteristic features of children at different periods.</w:t>
      </w:r>
    </w:p>
    <w:p w14:paraId="54DFC4B9" w14:textId="77777777" w:rsidR="008811AE" w:rsidRPr="006D2A89" w:rsidRDefault="008811AE" w:rsidP="008811AE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6D2A89">
        <w:rPr>
          <w:rFonts w:ascii="Times New Roman" w:hAnsi="Times New Roman" w:cs="Times New Roman"/>
          <w:sz w:val="24"/>
          <w:szCs w:val="24"/>
        </w:rPr>
        <w:t>Critical</w:t>
      </w:r>
      <w:r w:rsidR="00CF0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A89">
        <w:rPr>
          <w:rFonts w:ascii="Times New Roman" w:hAnsi="Times New Roman" w:cs="Times New Roman"/>
          <w:spacing w:val="-1"/>
          <w:sz w:val="24"/>
          <w:szCs w:val="24"/>
        </w:rPr>
        <w:t>periods</w:t>
      </w:r>
      <w:r w:rsidR="009F1F8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D2A89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="00CF06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D2A89">
        <w:rPr>
          <w:rFonts w:ascii="Times New Roman" w:hAnsi="Times New Roman" w:cs="Times New Roman"/>
          <w:spacing w:val="-1"/>
          <w:sz w:val="24"/>
          <w:szCs w:val="24"/>
        </w:rPr>
        <w:t>childhood.</w:t>
      </w:r>
    </w:p>
    <w:p w14:paraId="278ADCED" w14:textId="77777777" w:rsidR="008811AE" w:rsidRPr="00A20E04" w:rsidRDefault="008811AE" w:rsidP="008811AE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Particularities of history taking in children.</w:t>
      </w:r>
    </w:p>
    <w:p w14:paraId="154A4345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Particularities of objective examination in pediatrics.</w:t>
      </w:r>
    </w:p>
    <w:p w14:paraId="5D03795E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pacing w:val="-2"/>
          <w:sz w:val="24"/>
          <w:szCs w:val="24"/>
          <w:lang w:val="en-US"/>
        </w:rPr>
        <w:t>Organization of pediatric primary care. The role of dentist in prevention of pediatric diseases.</w:t>
      </w:r>
    </w:p>
    <w:p w14:paraId="6953FA0A" w14:textId="77777777" w:rsidR="008811AE" w:rsidRPr="00CD1E89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Immunoprophylaxis of the children in Moldova. </w:t>
      </w:r>
      <w:r w:rsidRPr="006D2A89">
        <w:rPr>
          <w:rFonts w:ascii="Times New Roman" w:hAnsi="Times New Roman" w:cs="Times New Roman"/>
          <w:sz w:val="24"/>
          <w:szCs w:val="24"/>
        </w:rPr>
        <w:t>National</w:t>
      </w:r>
      <w:r w:rsidR="00CF0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A89">
        <w:rPr>
          <w:rFonts w:ascii="Times New Roman" w:hAnsi="Times New Roman" w:cs="Times New Roman"/>
          <w:sz w:val="24"/>
          <w:szCs w:val="24"/>
        </w:rPr>
        <w:t>immunization</w:t>
      </w:r>
      <w:r w:rsidR="00CF0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A89">
        <w:rPr>
          <w:rFonts w:ascii="Times New Roman" w:hAnsi="Times New Roman" w:cs="Times New Roman"/>
          <w:sz w:val="24"/>
          <w:szCs w:val="24"/>
        </w:rPr>
        <w:t>calendar.</w:t>
      </w:r>
    </w:p>
    <w:p w14:paraId="55AC4B3E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Physical development of children. Factors influencing the growth and development of children.</w:t>
      </w:r>
    </w:p>
    <w:p w14:paraId="4DCF5BCB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Particularities of neuro-psychological development of children in the 1</w:t>
      </w:r>
      <w:r w:rsidRPr="00A20E04">
        <w:rPr>
          <w:rFonts w:ascii="Times New Roman" w:hAnsi="Times New Roman" w:cs="Times New Roman"/>
          <w:spacing w:val="-2"/>
          <w:sz w:val="24"/>
          <w:szCs w:val="24"/>
          <w:vertAlign w:val="superscript"/>
          <w:lang w:val="en-US"/>
        </w:rPr>
        <w:t>st</w:t>
      </w:r>
      <w:r w:rsidRPr="00A20E04">
        <w:rPr>
          <w:rFonts w:ascii="Times New Roman" w:hAnsi="Times New Roman" w:cs="Times New Roman"/>
          <w:sz w:val="24"/>
          <w:szCs w:val="24"/>
          <w:lang w:val="en-US"/>
        </w:rPr>
        <w:t>year of the infancy.</w:t>
      </w:r>
    </w:p>
    <w:p w14:paraId="27016585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Positive and negative factors influencing </w:t>
      </w:r>
      <w:r w:rsidRPr="00A2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neuro-psychological development of </w:t>
      </w:r>
      <w:r w:rsidRPr="00A20E04">
        <w:rPr>
          <w:rFonts w:ascii="Times New Roman" w:hAnsi="Times New Roman" w:cs="Times New Roman"/>
          <w:sz w:val="24"/>
          <w:szCs w:val="24"/>
          <w:lang w:val="en-US"/>
        </w:rPr>
        <w:t>children in the postnatal period.</w:t>
      </w:r>
    </w:p>
    <w:p w14:paraId="7BA072EF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Notion of the neuro-psychological retardation in children.</w:t>
      </w:r>
    </w:p>
    <w:p w14:paraId="55662FF0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Principles of physical development in children.</w:t>
      </w:r>
    </w:p>
    <w:p w14:paraId="4C49E06E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Chronic disorders of nutrition. Etiology, classification, prevention.</w:t>
      </w:r>
    </w:p>
    <w:p w14:paraId="4933B86C" w14:textId="77777777" w:rsidR="008811AE" w:rsidRPr="00CD1E89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D1E89">
        <w:rPr>
          <w:rFonts w:ascii="Times New Roman" w:hAnsi="Times New Roman" w:cs="Times New Roman"/>
          <w:sz w:val="24"/>
          <w:szCs w:val="24"/>
        </w:rPr>
        <w:t>Children’s</w:t>
      </w:r>
      <w:r w:rsidR="008B2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1E89">
        <w:rPr>
          <w:rFonts w:ascii="Times New Roman" w:hAnsi="Times New Roman" w:cs="Times New Roman"/>
          <w:sz w:val="24"/>
          <w:szCs w:val="24"/>
        </w:rPr>
        <w:t>biological</w:t>
      </w:r>
      <w:r w:rsidR="008B2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1E89">
        <w:rPr>
          <w:rFonts w:ascii="Times New Roman" w:hAnsi="Times New Roman" w:cs="Times New Roman"/>
          <w:sz w:val="24"/>
          <w:szCs w:val="24"/>
        </w:rPr>
        <w:t>age.</w:t>
      </w:r>
    </w:p>
    <w:p w14:paraId="6036E69E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Teeth eruption in children.Clinical signs of “denticia</w:t>
      </w:r>
      <w:r w:rsidR="00CF0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0E04">
        <w:rPr>
          <w:rFonts w:ascii="Times New Roman" w:hAnsi="Times New Roman" w:cs="Times New Roman"/>
          <w:sz w:val="24"/>
          <w:szCs w:val="24"/>
          <w:lang w:val="en-US"/>
        </w:rPr>
        <w:t>dificilis”.</w:t>
      </w:r>
    </w:p>
    <w:p w14:paraId="353A1E01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The importance of vitamins for growth and development of children.</w:t>
      </w:r>
    </w:p>
    <w:p w14:paraId="119DE7B4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Rickets. Classification. Clinical manifestations of rickets.       </w:t>
      </w:r>
    </w:p>
    <w:p w14:paraId="71CEA7F9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The importance of rickets in pediatric pathology. Prophylaxis of ante-and postnatal rickets. </w:t>
      </w:r>
    </w:p>
    <w:p w14:paraId="200EF584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Anatomical and physiological particularities of the bone system in children. </w:t>
      </w:r>
    </w:p>
    <w:p w14:paraId="78ED9EBE" w14:textId="77777777" w:rsidR="008811AE" w:rsidRPr="008A368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8A3684">
        <w:rPr>
          <w:rFonts w:ascii="Times New Roman" w:eastAsia="Times New Roman" w:hAnsi="Times New Roman" w:cs="Times New Roman"/>
          <w:sz w:val="24"/>
          <w:szCs w:val="24"/>
          <w:lang w:val="en-US"/>
        </w:rPr>
        <w:t>Hypovitaminosis in children. Significance of  hypovitaminosis  in dental pathology . Their role in the emergence of dental bleeding. Prevention of  hypovitaminosis.</w:t>
      </w:r>
    </w:p>
    <w:p w14:paraId="4EEFDE67" w14:textId="77777777" w:rsidR="008811AE" w:rsidRPr="00A20E04" w:rsidRDefault="009F1F8D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Breastfeeding.</w:t>
      </w:r>
    </w:p>
    <w:p w14:paraId="6333E72A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Composition</w:t>
      </w:r>
      <w:r w:rsidR="002D7802">
        <w:rPr>
          <w:rFonts w:ascii="Times New Roman" w:hAnsi="Times New Roman" w:cs="Times New Roman"/>
          <w:sz w:val="24"/>
          <w:szCs w:val="24"/>
          <w:lang w:val="en-US"/>
        </w:rPr>
        <w:t xml:space="preserve"> of breast milk.</w:t>
      </w:r>
    </w:p>
    <w:p w14:paraId="5938169D" w14:textId="77777777" w:rsidR="008811AE" w:rsidRPr="00CD1E89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8"/>
          <w:tab w:val="left" w:pos="77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D1E89">
        <w:rPr>
          <w:rFonts w:ascii="Times New Roman" w:hAnsi="Times New Roman" w:cs="Times New Roman"/>
          <w:sz w:val="24"/>
          <w:szCs w:val="24"/>
        </w:rPr>
        <w:t>Contraindications</w:t>
      </w:r>
      <w:r w:rsidR="008B2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1E89">
        <w:rPr>
          <w:rFonts w:ascii="Times New Roman" w:hAnsi="Times New Roman" w:cs="Times New Roman"/>
          <w:sz w:val="24"/>
          <w:szCs w:val="24"/>
        </w:rPr>
        <w:t>for</w:t>
      </w:r>
      <w:r w:rsidR="008B2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1E89">
        <w:rPr>
          <w:rFonts w:ascii="Times New Roman" w:hAnsi="Times New Roman" w:cs="Times New Roman"/>
          <w:sz w:val="24"/>
          <w:szCs w:val="24"/>
        </w:rPr>
        <w:t>breastfeeding.</w:t>
      </w:r>
    </w:p>
    <w:p w14:paraId="57C87580" w14:textId="77777777" w:rsidR="008811AE" w:rsidRPr="00A20E04" w:rsidRDefault="002D7802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Diversification: solid foods.</w:t>
      </w:r>
    </w:p>
    <w:p w14:paraId="4050A1FE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Mixed feeding. Mil</w:t>
      </w:r>
      <w:r w:rsidR="002D7802">
        <w:rPr>
          <w:rFonts w:ascii="Times New Roman" w:hAnsi="Times New Roman" w:cs="Times New Roman"/>
          <w:sz w:val="24"/>
          <w:szCs w:val="24"/>
          <w:lang w:val="en-US"/>
        </w:rPr>
        <w:t>k formulas.</w:t>
      </w:r>
    </w:p>
    <w:p w14:paraId="706355BA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Hypogalactia.   Etiology. Classi</w:t>
      </w:r>
      <w:r w:rsidR="002D7802">
        <w:rPr>
          <w:rFonts w:ascii="Times New Roman" w:hAnsi="Times New Roman" w:cs="Times New Roman"/>
          <w:sz w:val="24"/>
          <w:szCs w:val="24"/>
          <w:lang w:val="en-US"/>
        </w:rPr>
        <w:t>fication</w:t>
      </w:r>
      <w:r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 and prophylaxis. </w:t>
      </w:r>
    </w:p>
    <w:p w14:paraId="2DDCB336" w14:textId="77777777" w:rsidR="008811AE" w:rsidRPr="002D7802" w:rsidRDefault="002D7802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7802">
        <w:rPr>
          <w:rFonts w:ascii="Times New Roman" w:hAnsi="Times New Roman" w:cs="Times New Roman"/>
          <w:sz w:val="24"/>
          <w:szCs w:val="24"/>
          <w:lang w:val="en-US"/>
        </w:rPr>
        <w:t>Diet of mother for breastfeeding and importance.</w:t>
      </w:r>
    </w:p>
    <w:p w14:paraId="06D3F52A" w14:textId="77777777" w:rsidR="008811AE" w:rsidRPr="00A20E04" w:rsidRDefault="0044718B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Artificial feeding.</w:t>
      </w:r>
    </w:p>
    <w:p w14:paraId="0C70F7DF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lastRenderedPageBreak/>
        <w:t>Class</w:t>
      </w:r>
      <w:r w:rsidR="0044718B">
        <w:rPr>
          <w:rFonts w:ascii="Times New Roman" w:hAnsi="Times New Roman" w:cs="Times New Roman"/>
          <w:sz w:val="24"/>
          <w:szCs w:val="24"/>
          <w:lang w:val="en-US"/>
        </w:rPr>
        <w:t>ification of milk formula.</w:t>
      </w:r>
    </w:p>
    <w:p w14:paraId="64E1CE8C" w14:textId="77777777" w:rsidR="008811AE" w:rsidRPr="0044718B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Nutriti</w:t>
      </w:r>
      <w:r w:rsidR="0044718B">
        <w:rPr>
          <w:rFonts w:ascii="Times New Roman" w:hAnsi="Times New Roman" w:cs="Times New Roman"/>
          <w:sz w:val="24"/>
          <w:szCs w:val="24"/>
          <w:lang w:val="en-US"/>
        </w:rPr>
        <w:t>on of a child over one year.</w:t>
      </w:r>
    </w:p>
    <w:p w14:paraId="45BDB4F7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Anatomical and physiological particularities of the respiratory sistem in children.</w:t>
      </w:r>
    </w:p>
    <w:p w14:paraId="19D434FC" w14:textId="77777777" w:rsidR="008811AE" w:rsidRPr="008A3684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3684">
        <w:rPr>
          <w:rFonts w:ascii="Times New Roman" w:hAnsi="Times New Roman" w:cs="Times New Roman"/>
          <w:sz w:val="24"/>
          <w:szCs w:val="24"/>
          <w:lang w:val="en-US"/>
        </w:rPr>
        <w:t>Assessment of severity of  respiratory pathol</w:t>
      </w:r>
      <w:r w:rsidR="00177A9B">
        <w:rPr>
          <w:rFonts w:ascii="Times New Roman" w:hAnsi="Times New Roman" w:cs="Times New Roman"/>
          <w:sz w:val="24"/>
          <w:szCs w:val="24"/>
          <w:lang w:val="en-US"/>
        </w:rPr>
        <w:t>ogy in children.</w:t>
      </w:r>
    </w:p>
    <w:p w14:paraId="7D01656F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Diagnosis and treatment principles of acute bronchitis in children.</w:t>
      </w:r>
    </w:p>
    <w:p w14:paraId="399D54E0" w14:textId="77777777" w:rsidR="008811AE" w:rsidRPr="00F869E5" w:rsidRDefault="00177A9B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811AE"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cute pneumonia in children. </w:t>
      </w:r>
      <w:r w:rsidR="008811AE" w:rsidRPr="00F869E5">
        <w:rPr>
          <w:rFonts w:ascii="Times New Roman" w:hAnsi="Times New Roman" w:cs="Times New Roman"/>
          <w:sz w:val="24"/>
          <w:szCs w:val="24"/>
          <w:lang w:val="en-US"/>
        </w:rPr>
        <w:t>Etiology</w:t>
      </w:r>
      <w:r w:rsidR="008B2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11AE" w:rsidRPr="00F869E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B2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11AE" w:rsidRPr="00F869E5">
        <w:rPr>
          <w:rFonts w:ascii="Times New Roman" w:hAnsi="Times New Roman" w:cs="Times New Roman"/>
          <w:sz w:val="24"/>
          <w:szCs w:val="24"/>
          <w:lang w:val="en-US"/>
        </w:rPr>
        <w:t>clinic</w:t>
      </w:r>
      <w:r w:rsidR="008B2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11AE" w:rsidRPr="00F869E5">
        <w:rPr>
          <w:rFonts w:ascii="Times New Roman" w:hAnsi="Times New Roman" w:cs="Times New Roman"/>
          <w:sz w:val="24"/>
          <w:szCs w:val="24"/>
          <w:lang w:val="en-US"/>
        </w:rPr>
        <w:t>picture.</w:t>
      </w:r>
    </w:p>
    <w:p w14:paraId="63CDF176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Diagnosis and treatment principles of acute pneumonia in children.</w:t>
      </w:r>
    </w:p>
    <w:p w14:paraId="6EB51EC5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Prevention of respiratory diseases in children.</w:t>
      </w:r>
    </w:p>
    <w:p w14:paraId="356A62C7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Morphological and functional particularities of the cardiovascular system in children.</w:t>
      </w:r>
    </w:p>
    <w:p w14:paraId="4D5C45D5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Rheumatic fever in children. Clinical picture.</w:t>
      </w:r>
    </w:p>
    <w:p w14:paraId="67EFD88A" w14:textId="77777777" w:rsidR="008811AE" w:rsidRPr="004508DD" w:rsidRDefault="00F869E5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8811AE"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heumatic fever in children. </w:t>
      </w:r>
      <w:r w:rsidR="008811AE" w:rsidRPr="004508DD">
        <w:rPr>
          <w:rFonts w:ascii="Times New Roman" w:hAnsi="Times New Roman" w:cs="Times New Roman"/>
          <w:sz w:val="24"/>
          <w:szCs w:val="24"/>
          <w:lang w:val="en-US"/>
        </w:rPr>
        <w:t>Prevention</w:t>
      </w:r>
      <w:r w:rsidR="008B2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11AE" w:rsidRPr="004508D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2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11AE" w:rsidRPr="004508DD">
        <w:rPr>
          <w:rFonts w:ascii="Times New Roman" w:hAnsi="Times New Roman" w:cs="Times New Roman"/>
          <w:sz w:val="24"/>
          <w:szCs w:val="24"/>
          <w:lang w:val="en-US"/>
        </w:rPr>
        <w:t>complications.</w:t>
      </w:r>
    </w:p>
    <w:p w14:paraId="77531001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Diagnostic criteria of rheumatic fever and prevention.</w:t>
      </w:r>
    </w:p>
    <w:p w14:paraId="4899E974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Primary and secondary prevention of rheumatic fever in children.</w:t>
      </w:r>
    </w:p>
    <w:p w14:paraId="539DE0FB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Principles of treatment of rheumatic fever in children.</w:t>
      </w:r>
    </w:p>
    <w:p w14:paraId="6ACCCEDA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Anatomical and physiologic</w:t>
      </w:r>
      <w:r w:rsidR="004508DD">
        <w:rPr>
          <w:rFonts w:ascii="Times New Roman" w:hAnsi="Times New Roman" w:cs="Times New Roman"/>
          <w:sz w:val="24"/>
          <w:szCs w:val="24"/>
          <w:lang w:val="en-US"/>
        </w:rPr>
        <w:t xml:space="preserve">al particularities of the hematopoetic </w:t>
      </w:r>
      <w:r w:rsidRPr="00A20E04">
        <w:rPr>
          <w:rFonts w:ascii="Times New Roman" w:hAnsi="Times New Roman" w:cs="Times New Roman"/>
          <w:sz w:val="24"/>
          <w:szCs w:val="24"/>
          <w:lang w:val="en-US"/>
        </w:rPr>
        <w:t>system in children.</w:t>
      </w:r>
    </w:p>
    <w:p w14:paraId="4E2880F3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Particularities of dental care for children with hemophilia.</w:t>
      </w:r>
    </w:p>
    <w:p w14:paraId="02E7B895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Anatomical and physiological particularities of the immune system in children.</w:t>
      </w:r>
    </w:p>
    <w:p w14:paraId="0EA0D87D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Crit</w:t>
      </w:r>
      <w:r w:rsidR="00A60E59">
        <w:rPr>
          <w:rFonts w:ascii="Times New Roman" w:hAnsi="Times New Roman" w:cs="Times New Roman"/>
          <w:sz w:val="24"/>
          <w:szCs w:val="24"/>
          <w:lang w:val="en-US"/>
        </w:rPr>
        <w:t>ical periods of immune system</w:t>
      </w:r>
      <w:r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 development in children.</w:t>
      </w:r>
    </w:p>
    <w:p w14:paraId="4B9DFB45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Hemorrhagic syndrome in children: clinical manifestations, diagnostic principles.</w:t>
      </w:r>
    </w:p>
    <w:p w14:paraId="06BD57F8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Principles of management child dental disease in hemorrhagic</w:t>
      </w:r>
      <w:r w:rsidR="00803842">
        <w:rPr>
          <w:rFonts w:ascii="Times New Roman" w:hAnsi="Times New Roman" w:cs="Times New Roman"/>
          <w:sz w:val="24"/>
          <w:szCs w:val="24"/>
          <w:lang w:val="en-US"/>
        </w:rPr>
        <w:t xml:space="preserve"> syndrome.</w:t>
      </w:r>
    </w:p>
    <w:p w14:paraId="28E466AA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eastAsia="Times New Roman" w:hAnsi="Times New Roman" w:cs="Times New Roman"/>
          <w:sz w:val="24"/>
          <w:szCs w:val="24"/>
          <w:lang w:val="en-US"/>
        </w:rPr>
        <w:t>Characteristics of anemic syndrome in children.</w:t>
      </w:r>
    </w:p>
    <w:p w14:paraId="5D43499E" w14:textId="77777777" w:rsidR="008811AE" w:rsidRPr="004558DD" w:rsidRDefault="00803842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Acute diarrhea </w:t>
      </w:r>
      <w:r w:rsidR="008811AE"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 in children. </w:t>
      </w:r>
      <w:r w:rsidR="008811AE" w:rsidRPr="004558DD">
        <w:rPr>
          <w:rFonts w:ascii="Times New Roman" w:hAnsi="Times New Roman" w:cs="Times New Roman"/>
          <w:sz w:val="24"/>
          <w:szCs w:val="24"/>
          <w:lang w:val="en-US"/>
        </w:rPr>
        <w:t>Etiology, epidemiology, clinical</w:t>
      </w:r>
      <w:r w:rsidR="008B2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11AE" w:rsidRPr="004558DD">
        <w:rPr>
          <w:rFonts w:ascii="Times New Roman" w:hAnsi="Times New Roman" w:cs="Times New Roman"/>
          <w:sz w:val="24"/>
          <w:szCs w:val="24"/>
          <w:lang w:val="en-US"/>
        </w:rPr>
        <w:t>manifestations.</w:t>
      </w:r>
    </w:p>
    <w:p w14:paraId="796C25A3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Characteristics of</w:t>
      </w:r>
      <w:r w:rsidRPr="00A20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dehydration syndr</w:t>
      </w:r>
      <w:r w:rsidR="004558DD">
        <w:rPr>
          <w:rFonts w:ascii="Times New Roman" w:eastAsia="Times New Roman" w:hAnsi="Times New Roman" w:cs="Times New Roman"/>
          <w:sz w:val="24"/>
          <w:szCs w:val="24"/>
          <w:lang w:val="en-US"/>
        </w:rPr>
        <w:t>ome in children.</w:t>
      </w:r>
    </w:p>
    <w:p w14:paraId="44ECC5FE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 xml:space="preserve">Management of </w:t>
      </w:r>
      <w:r w:rsidRPr="00A20E04">
        <w:rPr>
          <w:rFonts w:ascii="Times New Roman" w:eastAsia="Times New Roman" w:hAnsi="Times New Roman" w:cs="Times New Roman"/>
          <w:sz w:val="24"/>
          <w:szCs w:val="24"/>
          <w:lang w:val="en-US"/>
        </w:rPr>
        <w:t>dehydration syndrome</w:t>
      </w:r>
      <w:r w:rsidR="004558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children.</w:t>
      </w:r>
    </w:p>
    <w:p w14:paraId="4A746AC7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Chronic digestive disorders in children: chronic gastric ulcer. Etiology, clinical manifestations, diagnostic principles.</w:t>
      </w:r>
    </w:p>
    <w:p w14:paraId="6F313566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Principles of treatment and prevention of chronic diseases of the digestive tract in children.</w:t>
      </w:r>
    </w:p>
    <w:p w14:paraId="4DDA737A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Anatomical and physiological particularities of the urinary system in children.</w:t>
      </w:r>
    </w:p>
    <w:p w14:paraId="508CFF0A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Urinary tract infection in children: etiology, clinical presentation, diagnostic principles.</w:t>
      </w:r>
    </w:p>
    <w:p w14:paraId="4C20F5CE" w14:textId="77777777" w:rsidR="008811AE" w:rsidRPr="00A20E04" w:rsidRDefault="008811AE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Prevention of renal and urinary disorders in children.</w:t>
      </w:r>
    </w:p>
    <w:p w14:paraId="2782AB24" w14:textId="77777777" w:rsidR="008811AE" w:rsidRPr="00A20E04" w:rsidRDefault="00C568ED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Management of hyperthermic </w:t>
      </w:r>
      <w:r w:rsidR="008811AE" w:rsidRPr="00A20E04">
        <w:rPr>
          <w:rFonts w:ascii="Times New Roman" w:hAnsi="Times New Roman" w:cs="Times New Roman"/>
          <w:sz w:val="24"/>
          <w:szCs w:val="24"/>
          <w:lang w:val="en-US"/>
        </w:rPr>
        <w:t>syndrome in children.</w:t>
      </w:r>
    </w:p>
    <w:p w14:paraId="5AEC4C9B" w14:textId="77777777" w:rsidR="008811AE" w:rsidRPr="00A20E04" w:rsidRDefault="00C568ED" w:rsidP="002D7710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8811AE" w:rsidRPr="00A20E04">
        <w:rPr>
          <w:rFonts w:ascii="Times New Roman" w:hAnsi="Times New Roman" w:cs="Times New Roman"/>
          <w:sz w:val="24"/>
          <w:szCs w:val="24"/>
          <w:lang w:val="en-US"/>
        </w:rPr>
        <w:t>anagement of seizures in children.</w:t>
      </w:r>
    </w:p>
    <w:p w14:paraId="3643CFEB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Emergency management of anaphylactic shock in children.</w:t>
      </w:r>
    </w:p>
    <w:p w14:paraId="628C3CA4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Emergency management of hemorrhagic syndrome in children.</w:t>
      </w:r>
    </w:p>
    <w:p w14:paraId="38FF4A5A" w14:textId="77777777" w:rsidR="008811AE" w:rsidRPr="00A20E04" w:rsidRDefault="008811AE" w:rsidP="002D77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Emergency management in case of unconsciousness in children.</w:t>
      </w:r>
    </w:p>
    <w:p w14:paraId="34D43251" w14:textId="77777777" w:rsidR="008811AE" w:rsidRPr="00A20E04" w:rsidRDefault="008811AE" w:rsidP="002D771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z w:val="24"/>
          <w:szCs w:val="24"/>
          <w:lang w:val="en-US"/>
        </w:rPr>
        <w:t>Emergency management in case of ingestion of toxic substance, including drug intoxication, in children.</w:t>
      </w:r>
    </w:p>
    <w:p w14:paraId="4B9B1C2D" w14:textId="77777777" w:rsidR="00CE0A1F" w:rsidRPr="00CE0A1F" w:rsidRDefault="008811AE" w:rsidP="00CE0A1F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 w:rsidRPr="00A20E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Respiratory failure in children: causes, main clinical symptoms. </w:t>
      </w:r>
    </w:p>
    <w:p w14:paraId="1894C085" w14:textId="77777777" w:rsidR="00E41D55" w:rsidRPr="008A3684" w:rsidRDefault="008811AE" w:rsidP="00F26113">
      <w:pPr>
        <w:shd w:val="clear" w:color="auto" w:fill="F5F5F5"/>
        <w:spacing w:after="0"/>
        <w:jc w:val="both"/>
        <w:rPr>
          <w:lang w:val="en-US"/>
        </w:rPr>
      </w:pPr>
      <w:r w:rsidRPr="008A3684">
        <w:rPr>
          <w:rFonts w:ascii="Times New Roman" w:hAnsi="Times New Roman"/>
          <w:b/>
          <w:color w:val="333333"/>
          <w:sz w:val="28"/>
          <w:szCs w:val="28"/>
          <w:lang w:val="en-US"/>
        </w:rPr>
        <w:t xml:space="preserve">Head of studies,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associate  professor</w:t>
      </w:r>
      <w:r w:rsidRPr="008A3684">
        <w:rPr>
          <w:rFonts w:ascii="Times New Roman" w:hAnsi="Times New Roman"/>
          <w:b/>
          <w:color w:val="333333"/>
          <w:sz w:val="28"/>
          <w:szCs w:val="28"/>
          <w:lang w:val="en-US"/>
        </w:rPr>
        <w:t xml:space="preserve"> Dr. 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Lilia Romanciuc</w:t>
      </w:r>
    </w:p>
    <w:sectPr w:rsidR="00E41D55" w:rsidRPr="008A3684" w:rsidSect="00A9171B">
      <w:pgSz w:w="13383" w:h="18105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15363"/>
    <w:multiLevelType w:val="hybridMultilevel"/>
    <w:tmpl w:val="AD60C850"/>
    <w:lvl w:ilvl="0" w:tplc="75407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9DC5BEE"/>
    <w:multiLevelType w:val="hybridMultilevel"/>
    <w:tmpl w:val="C77A3F36"/>
    <w:lvl w:ilvl="0" w:tplc="45E24F0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859125486">
    <w:abstractNumId w:val="1"/>
  </w:num>
  <w:num w:numId="2" w16cid:durableId="129397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AE"/>
    <w:rsid w:val="00004C9C"/>
    <w:rsid w:val="0001277F"/>
    <w:rsid w:val="00026B8E"/>
    <w:rsid w:val="00051CCF"/>
    <w:rsid w:val="0005209C"/>
    <w:rsid w:val="000873A8"/>
    <w:rsid w:val="000B4130"/>
    <w:rsid w:val="000D4149"/>
    <w:rsid w:val="000E4476"/>
    <w:rsid w:val="000F3964"/>
    <w:rsid w:val="00101BF7"/>
    <w:rsid w:val="001738DF"/>
    <w:rsid w:val="00177A9B"/>
    <w:rsid w:val="001A414D"/>
    <w:rsid w:val="001D0DB1"/>
    <w:rsid w:val="001D7F95"/>
    <w:rsid w:val="00243A5C"/>
    <w:rsid w:val="002855F7"/>
    <w:rsid w:val="002938C2"/>
    <w:rsid w:val="002A0793"/>
    <w:rsid w:val="002B09BC"/>
    <w:rsid w:val="002C794E"/>
    <w:rsid w:val="002D7710"/>
    <w:rsid w:val="002D7802"/>
    <w:rsid w:val="003A6A83"/>
    <w:rsid w:val="003B042B"/>
    <w:rsid w:val="003B3772"/>
    <w:rsid w:val="003C5F54"/>
    <w:rsid w:val="003D0418"/>
    <w:rsid w:val="003E21DF"/>
    <w:rsid w:val="004037B1"/>
    <w:rsid w:val="00404F81"/>
    <w:rsid w:val="0042129C"/>
    <w:rsid w:val="004231F9"/>
    <w:rsid w:val="00435D63"/>
    <w:rsid w:val="00437C63"/>
    <w:rsid w:val="00441B16"/>
    <w:rsid w:val="00445747"/>
    <w:rsid w:val="0044718B"/>
    <w:rsid w:val="004508DD"/>
    <w:rsid w:val="00451382"/>
    <w:rsid w:val="004543B6"/>
    <w:rsid w:val="004558DD"/>
    <w:rsid w:val="004D46ED"/>
    <w:rsid w:val="004E5F2E"/>
    <w:rsid w:val="00533DC4"/>
    <w:rsid w:val="005540BE"/>
    <w:rsid w:val="00584C62"/>
    <w:rsid w:val="005B4E19"/>
    <w:rsid w:val="005B6EE6"/>
    <w:rsid w:val="005C0A53"/>
    <w:rsid w:val="005E6C4B"/>
    <w:rsid w:val="00604774"/>
    <w:rsid w:val="00614642"/>
    <w:rsid w:val="00617A19"/>
    <w:rsid w:val="006343F8"/>
    <w:rsid w:val="006507AE"/>
    <w:rsid w:val="006C1C1B"/>
    <w:rsid w:val="006C738B"/>
    <w:rsid w:val="00720CCB"/>
    <w:rsid w:val="00725C41"/>
    <w:rsid w:val="007B54EB"/>
    <w:rsid w:val="007E43AC"/>
    <w:rsid w:val="007E6F4E"/>
    <w:rsid w:val="00802A5E"/>
    <w:rsid w:val="00803842"/>
    <w:rsid w:val="00803972"/>
    <w:rsid w:val="00836746"/>
    <w:rsid w:val="008701E9"/>
    <w:rsid w:val="008758A8"/>
    <w:rsid w:val="008811AE"/>
    <w:rsid w:val="008A13CD"/>
    <w:rsid w:val="008A3398"/>
    <w:rsid w:val="008A3684"/>
    <w:rsid w:val="008B2B34"/>
    <w:rsid w:val="00946DEB"/>
    <w:rsid w:val="0095042D"/>
    <w:rsid w:val="009B675B"/>
    <w:rsid w:val="009C10D6"/>
    <w:rsid w:val="009D20FF"/>
    <w:rsid w:val="009F1F8D"/>
    <w:rsid w:val="009F4660"/>
    <w:rsid w:val="00A14135"/>
    <w:rsid w:val="00A17FAF"/>
    <w:rsid w:val="00A20E04"/>
    <w:rsid w:val="00A30EB3"/>
    <w:rsid w:val="00A60E59"/>
    <w:rsid w:val="00A75C5E"/>
    <w:rsid w:val="00A877CC"/>
    <w:rsid w:val="00A9171B"/>
    <w:rsid w:val="00AC057B"/>
    <w:rsid w:val="00AC56FE"/>
    <w:rsid w:val="00AF3E9A"/>
    <w:rsid w:val="00B064F0"/>
    <w:rsid w:val="00B509AA"/>
    <w:rsid w:val="00B64BA1"/>
    <w:rsid w:val="00B70D51"/>
    <w:rsid w:val="00B75478"/>
    <w:rsid w:val="00BB4747"/>
    <w:rsid w:val="00BC33F9"/>
    <w:rsid w:val="00BC4C56"/>
    <w:rsid w:val="00BC5B66"/>
    <w:rsid w:val="00C32D4B"/>
    <w:rsid w:val="00C5223B"/>
    <w:rsid w:val="00C568ED"/>
    <w:rsid w:val="00C67073"/>
    <w:rsid w:val="00C752AB"/>
    <w:rsid w:val="00CA0ADC"/>
    <w:rsid w:val="00CB3314"/>
    <w:rsid w:val="00CE0A1F"/>
    <w:rsid w:val="00CE642F"/>
    <w:rsid w:val="00CF0653"/>
    <w:rsid w:val="00CF0688"/>
    <w:rsid w:val="00D40737"/>
    <w:rsid w:val="00D63CCC"/>
    <w:rsid w:val="00D94DA8"/>
    <w:rsid w:val="00DC76A7"/>
    <w:rsid w:val="00E13F02"/>
    <w:rsid w:val="00E25833"/>
    <w:rsid w:val="00E41D55"/>
    <w:rsid w:val="00E438A9"/>
    <w:rsid w:val="00E51316"/>
    <w:rsid w:val="00E5438D"/>
    <w:rsid w:val="00E80F1F"/>
    <w:rsid w:val="00EE6690"/>
    <w:rsid w:val="00EE686B"/>
    <w:rsid w:val="00F14C2E"/>
    <w:rsid w:val="00F26113"/>
    <w:rsid w:val="00F27CFD"/>
    <w:rsid w:val="00F44248"/>
    <w:rsid w:val="00F64EBA"/>
    <w:rsid w:val="00F80260"/>
    <w:rsid w:val="00F8489C"/>
    <w:rsid w:val="00F869E5"/>
    <w:rsid w:val="00FD2081"/>
    <w:rsid w:val="00FD4DE7"/>
    <w:rsid w:val="00FE1C88"/>
    <w:rsid w:val="00FE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369A"/>
  <w15:docId w15:val="{62639AF7-1BD1-4856-815E-045A315C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1A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1AE"/>
    <w:pPr>
      <w:ind w:left="720"/>
      <w:contextualSpacing/>
    </w:pPr>
  </w:style>
  <w:style w:type="paragraph" w:styleId="a5">
    <w:name w:val="Body Text Indent"/>
    <w:basedOn w:val="a"/>
    <w:link w:val="a6"/>
    <w:rsid w:val="008811AE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val="ro-RO"/>
    </w:rPr>
  </w:style>
  <w:style w:type="character" w:customStyle="1" w:styleId="a6">
    <w:name w:val="Основной текст с отступом Знак"/>
    <w:basedOn w:val="a0"/>
    <w:link w:val="a5"/>
    <w:rsid w:val="008811AE"/>
    <w:rPr>
      <w:rFonts w:ascii="Bookman Old Style" w:eastAsia="Times New Roman" w:hAnsi="Bookman Old Style" w:cs="Times New Roman"/>
      <w:sz w:val="24"/>
      <w:szCs w:val="20"/>
      <w:lang w:val="ro-RO"/>
    </w:rPr>
  </w:style>
  <w:style w:type="paragraph" w:styleId="a7">
    <w:name w:val="Title"/>
    <w:basedOn w:val="a"/>
    <w:link w:val="a8"/>
    <w:qFormat/>
    <w:rsid w:val="008811AE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8811AE"/>
    <w:rPr>
      <w:rFonts w:ascii="Bookman Old Style" w:eastAsia="Times New Roman" w:hAnsi="Bookman Old Style" w:cs="Times New Roman"/>
      <w:b/>
      <w:sz w:val="28"/>
      <w:szCs w:val="20"/>
      <w:lang w:val="en-US" w:eastAsia="ru-RU"/>
    </w:rPr>
  </w:style>
  <w:style w:type="character" w:customStyle="1" w:styleId="hps">
    <w:name w:val="hps"/>
    <w:basedOn w:val="a0"/>
    <w:rsid w:val="008811AE"/>
  </w:style>
  <w:style w:type="character" w:customStyle="1" w:styleId="apple-style-span">
    <w:name w:val="apple-style-span"/>
    <w:basedOn w:val="a0"/>
    <w:rsid w:val="008811AE"/>
  </w:style>
  <w:style w:type="character" w:customStyle="1" w:styleId="apple-converted-space">
    <w:name w:val="apple-converted-space"/>
    <w:basedOn w:val="a0"/>
    <w:rsid w:val="008811AE"/>
  </w:style>
  <w:style w:type="character" w:styleId="a9">
    <w:name w:val="Hyperlink"/>
    <w:basedOn w:val="a0"/>
    <w:uiPriority w:val="99"/>
    <w:semiHidden/>
    <w:unhideWhenUsed/>
    <w:rsid w:val="008A3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5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2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34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4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6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Пользователь</cp:lastModifiedBy>
  <cp:revision>3</cp:revision>
  <cp:lastPrinted>2016-09-15T09:53:00Z</cp:lastPrinted>
  <dcterms:created xsi:type="dcterms:W3CDTF">2024-09-29T18:13:00Z</dcterms:created>
  <dcterms:modified xsi:type="dcterms:W3CDTF">2024-09-29T18:19:00Z</dcterms:modified>
</cp:coreProperties>
</file>