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AC" w:rsidRDefault="007062AC">
      <w:pPr>
        <w:jc w:val="center"/>
        <w:rPr>
          <w:b/>
          <w:sz w:val="22"/>
          <w:lang w:val="ro-RO"/>
        </w:rPr>
      </w:pPr>
      <w:r>
        <w:rPr>
          <w:b/>
          <w:sz w:val="22"/>
          <w:lang w:val="ro-RO"/>
        </w:rPr>
        <w:t>Trombocitop</w:t>
      </w:r>
      <w:r w:rsidR="001145DC">
        <w:rPr>
          <w:b/>
          <w:sz w:val="22"/>
          <w:lang w:val="ro-RO"/>
        </w:rPr>
        <w:t>eniile şi trombocitopatiile</w:t>
      </w:r>
      <w:r w:rsidR="0043056E">
        <w:rPr>
          <w:b/>
          <w:sz w:val="22"/>
          <w:lang w:val="ro-RO"/>
        </w:rPr>
        <w:t xml:space="preserve"> la copii. Complement simplu. </w:t>
      </w:r>
      <w:r w:rsidR="001145DC">
        <w:rPr>
          <w:b/>
          <w:sz w:val="22"/>
          <w:lang w:val="ro-RO"/>
        </w:rPr>
        <w:tab/>
      </w:r>
    </w:p>
    <w:p w:rsidR="007062AC" w:rsidRDefault="007062AC">
      <w:pPr>
        <w:pStyle w:val="4"/>
        <w:rPr>
          <w:sz w:val="22"/>
          <w:lang w:val="ro-RO"/>
        </w:rPr>
      </w:pPr>
      <w:r>
        <w:rPr>
          <w:sz w:val="22"/>
          <w:lang w:val="en-US"/>
        </w:rPr>
        <w:t>Cs</w:t>
      </w:r>
    </w:p>
    <w:p w:rsidR="007062AC" w:rsidRPr="00E76238" w:rsidRDefault="00E76238" w:rsidP="00E76238">
      <w:pPr>
        <w:pStyle w:val="a4"/>
        <w:numPr>
          <w:ilvl w:val="0"/>
          <w:numId w:val="45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Precizaţi definiţia t</w:t>
      </w:r>
      <w:r w:rsidR="007062AC" w:rsidRPr="00E76238">
        <w:rPr>
          <w:sz w:val="22"/>
          <w:lang w:val="ro-RO"/>
        </w:rPr>
        <w:t>rombocitopeni</w:t>
      </w:r>
      <w:r>
        <w:rPr>
          <w:sz w:val="22"/>
          <w:lang w:val="ro-RO"/>
        </w:rPr>
        <w:t>ei</w:t>
      </w:r>
      <w:r w:rsidR="007062AC" w:rsidRPr="00E76238">
        <w:rPr>
          <w:sz w:val="22"/>
          <w:lang w:val="ro-RO"/>
        </w:rPr>
        <w:t xml:space="preserve"> </w:t>
      </w:r>
      <w:r w:rsidR="00696445" w:rsidRPr="00E76238">
        <w:rPr>
          <w:sz w:val="22"/>
          <w:lang w:val="ro-RO"/>
        </w:rPr>
        <w:t>la copii</w:t>
      </w:r>
      <w:r w:rsidR="007062AC" w:rsidRPr="00E76238">
        <w:rPr>
          <w:sz w:val="22"/>
          <w:lang w:val="ro-RO"/>
        </w:rPr>
        <w:t>:</w:t>
      </w:r>
    </w:p>
    <w:p w:rsidR="007062AC" w:rsidRDefault="007062AC">
      <w:pPr>
        <w:numPr>
          <w:ilvl w:val="0"/>
          <w:numId w:val="1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 xml:space="preserve">Scăderea vădită a factorului </w:t>
      </w:r>
      <w:r w:rsidR="001145DC">
        <w:rPr>
          <w:sz w:val="22"/>
          <w:lang w:val="ro-RO"/>
        </w:rPr>
        <w:t>Willebrand</w:t>
      </w:r>
    </w:p>
    <w:p w:rsidR="007062AC" w:rsidRDefault="007062AC">
      <w:pPr>
        <w:numPr>
          <w:ilvl w:val="0"/>
          <w:numId w:val="1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Lipsa factorului antihemofilic A.</w:t>
      </w:r>
    </w:p>
    <w:p w:rsidR="007062AC" w:rsidRDefault="007062AC">
      <w:pPr>
        <w:numPr>
          <w:ilvl w:val="0"/>
          <w:numId w:val="1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Disfuncţia trombocitară</w:t>
      </w:r>
    </w:p>
    <w:p w:rsidR="007062AC" w:rsidRDefault="007062AC">
      <w:pPr>
        <w:numPr>
          <w:ilvl w:val="0"/>
          <w:numId w:val="1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Lipsa factorului antihemofilic B</w:t>
      </w:r>
    </w:p>
    <w:p w:rsidR="007062AC" w:rsidRDefault="007062AC">
      <w:pPr>
        <w:numPr>
          <w:ilvl w:val="0"/>
          <w:numId w:val="1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Reducerea numărului de trombocite</w:t>
      </w:r>
    </w:p>
    <w:p w:rsidR="007062AC" w:rsidRDefault="007062AC">
      <w:pPr>
        <w:jc w:val="both"/>
        <w:rPr>
          <w:sz w:val="22"/>
          <w:lang w:val="ro-RO"/>
        </w:rPr>
      </w:pPr>
      <w:r>
        <w:rPr>
          <w:b/>
          <w:sz w:val="22"/>
          <w:lang w:val="en-US"/>
        </w:rPr>
        <w:t>Cs</w:t>
      </w:r>
    </w:p>
    <w:p w:rsidR="007062AC" w:rsidRDefault="007062AC">
      <w:pPr>
        <w:jc w:val="both"/>
        <w:rPr>
          <w:sz w:val="22"/>
          <w:lang w:val="ro-RO"/>
        </w:rPr>
      </w:pPr>
      <w:r>
        <w:rPr>
          <w:sz w:val="22"/>
          <w:lang w:val="ro-RO"/>
        </w:rPr>
        <w:t xml:space="preserve">2. </w:t>
      </w:r>
      <w:r w:rsidR="007C6EB3">
        <w:rPr>
          <w:sz w:val="22"/>
          <w:lang w:val="ro-RO"/>
        </w:rPr>
        <w:t>Indicaţi cauza determinantă în t</w:t>
      </w:r>
      <w:r w:rsidR="005D7098">
        <w:rPr>
          <w:sz w:val="22"/>
          <w:lang w:val="ro-RO"/>
        </w:rPr>
        <w:t>rombocitopati</w:t>
      </w:r>
      <w:r w:rsidR="007C6EB3">
        <w:rPr>
          <w:sz w:val="22"/>
          <w:lang w:val="ro-RO"/>
        </w:rPr>
        <w:t>i</w:t>
      </w:r>
      <w:r w:rsidR="00696445">
        <w:rPr>
          <w:sz w:val="22"/>
          <w:lang w:val="ro-RO"/>
        </w:rPr>
        <w:t xml:space="preserve"> la copii</w:t>
      </w:r>
      <w:r>
        <w:rPr>
          <w:sz w:val="22"/>
          <w:lang w:val="ro-RO"/>
        </w:rPr>
        <w:t>:</w:t>
      </w:r>
    </w:p>
    <w:p w:rsidR="007062AC" w:rsidRDefault="007062AC">
      <w:pPr>
        <w:numPr>
          <w:ilvl w:val="0"/>
          <w:numId w:val="2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 xml:space="preserve">Scăderea factorului </w:t>
      </w:r>
      <w:r w:rsidR="005D7098">
        <w:rPr>
          <w:sz w:val="22"/>
          <w:lang w:val="ro-RO"/>
        </w:rPr>
        <w:t>XII</w:t>
      </w:r>
    </w:p>
    <w:p w:rsidR="007062AC" w:rsidRDefault="007062AC">
      <w:pPr>
        <w:numPr>
          <w:ilvl w:val="0"/>
          <w:numId w:val="2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Disfuncţia trombocitară</w:t>
      </w:r>
    </w:p>
    <w:p w:rsidR="007062AC" w:rsidRDefault="007062AC">
      <w:pPr>
        <w:numPr>
          <w:ilvl w:val="0"/>
          <w:numId w:val="2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Afectarea mixtă  a hemostazei</w:t>
      </w:r>
    </w:p>
    <w:p w:rsidR="007062AC" w:rsidRDefault="007062AC">
      <w:pPr>
        <w:numPr>
          <w:ilvl w:val="0"/>
          <w:numId w:val="2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Coagulopatie nedeterminată</w:t>
      </w:r>
    </w:p>
    <w:p w:rsidR="007062AC" w:rsidRDefault="007062AC">
      <w:pPr>
        <w:numPr>
          <w:ilvl w:val="0"/>
          <w:numId w:val="2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Reducerea numărului de trombocite</w:t>
      </w:r>
    </w:p>
    <w:p w:rsidR="007062AC" w:rsidRDefault="007062AC">
      <w:pPr>
        <w:jc w:val="both"/>
        <w:rPr>
          <w:sz w:val="22"/>
          <w:lang w:val="ro-RO"/>
        </w:rPr>
      </w:pPr>
      <w:r>
        <w:rPr>
          <w:b/>
          <w:sz w:val="22"/>
          <w:lang w:val="en-US"/>
        </w:rPr>
        <w:t>Cs</w:t>
      </w:r>
    </w:p>
    <w:p w:rsidR="007062AC" w:rsidRDefault="008050D1">
      <w:pPr>
        <w:jc w:val="both"/>
        <w:rPr>
          <w:sz w:val="22"/>
          <w:lang w:val="ro-RO"/>
        </w:rPr>
      </w:pPr>
      <w:r>
        <w:rPr>
          <w:sz w:val="22"/>
          <w:lang w:val="ro-RO"/>
        </w:rPr>
        <w:t xml:space="preserve">3. </w:t>
      </w:r>
      <w:r w:rsidR="00E76238">
        <w:rPr>
          <w:sz w:val="22"/>
          <w:lang w:val="ro-RO"/>
        </w:rPr>
        <w:t>Selectaţi i</w:t>
      </w:r>
      <w:r w:rsidR="007062AC">
        <w:rPr>
          <w:sz w:val="22"/>
          <w:lang w:val="ro-RO"/>
        </w:rPr>
        <w:t>nvestigaţi</w:t>
      </w:r>
      <w:r>
        <w:rPr>
          <w:sz w:val="22"/>
          <w:lang w:val="ro-RO"/>
        </w:rPr>
        <w:t>a c</w:t>
      </w:r>
      <w:r w:rsidR="00E76238">
        <w:rPr>
          <w:sz w:val="22"/>
          <w:lang w:val="ro-RO"/>
        </w:rPr>
        <w:t xml:space="preserve">are </w:t>
      </w:r>
      <w:r w:rsidR="007062AC" w:rsidRPr="008050D1">
        <w:rPr>
          <w:sz w:val="22"/>
          <w:u w:val="single"/>
          <w:lang w:val="ro-RO"/>
        </w:rPr>
        <w:t>nu</w:t>
      </w:r>
      <w:r w:rsidR="007062AC">
        <w:rPr>
          <w:sz w:val="22"/>
          <w:lang w:val="ro-RO"/>
        </w:rPr>
        <w:t xml:space="preserve"> confirmă diagnosticul de trombocitopenie </w:t>
      </w:r>
      <w:r w:rsidR="00696445">
        <w:rPr>
          <w:sz w:val="22"/>
          <w:lang w:val="ro-RO"/>
        </w:rPr>
        <w:t>la copii:</w:t>
      </w:r>
    </w:p>
    <w:p w:rsidR="007062AC" w:rsidRDefault="007062AC">
      <w:pPr>
        <w:pStyle w:val="1"/>
        <w:numPr>
          <w:ilvl w:val="0"/>
          <w:numId w:val="3"/>
        </w:numPr>
        <w:rPr>
          <w:sz w:val="22"/>
        </w:rPr>
      </w:pPr>
      <w:r>
        <w:rPr>
          <w:sz w:val="22"/>
        </w:rPr>
        <w:t>Mielograma</w:t>
      </w:r>
    </w:p>
    <w:p w:rsidR="007062AC" w:rsidRDefault="007062AC">
      <w:pPr>
        <w:numPr>
          <w:ilvl w:val="0"/>
          <w:numId w:val="3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Determinarea anticorpilor antitrombocitari</w:t>
      </w:r>
    </w:p>
    <w:p w:rsidR="007062AC" w:rsidRDefault="007062AC">
      <w:pPr>
        <w:numPr>
          <w:ilvl w:val="0"/>
          <w:numId w:val="3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Aprecierea numărului de trombocite</w:t>
      </w:r>
    </w:p>
    <w:p w:rsidR="007062AC" w:rsidRDefault="007062AC">
      <w:pPr>
        <w:numPr>
          <w:ilvl w:val="0"/>
          <w:numId w:val="3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Determinarea timpului de sîngerare</w:t>
      </w:r>
    </w:p>
    <w:p w:rsidR="007062AC" w:rsidRDefault="007062AC">
      <w:pPr>
        <w:numPr>
          <w:ilvl w:val="0"/>
          <w:numId w:val="3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Determinarea timpului de coagulare</w:t>
      </w:r>
    </w:p>
    <w:p w:rsidR="007062AC" w:rsidRDefault="007062AC">
      <w:pPr>
        <w:jc w:val="both"/>
        <w:rPr>
          <w:sz w:val="22"/>
          <w:lang w:val="ro-RO"/>
        </w:rPr>
      </w:pPr>
      <w:r>
        <w:rPr>
          <w:b/>
          <w:sz w:val="22"/>
          <w:lang w:val="en-US"/>
        </w:rPr>
        <w:t>Cs</w:t>
      </w:r>
    </w:p>
    <w:p w:rsidR="00696445" w:rsidRDefault="007062AC" w:rsidP="00696445">
      <w:pPr>
        <w:jc w:val="both"/>
        <w:rPr>
          <w:sz w:val="22"/>
          <w:lang w:val="ro-RO"/>
        </w:rPr>
      </w:pPr>
      <w:r>
        <w:rPr>
          <w:sz w:val="22"/>
          <w:lang w:val="ro-RO"/>
        </w:rPr>
        <w:t xml:space="preserve">4. </w:t>
      </w:r>
      <w:r w:rsidR="00E76238">
        <w:rPr>
          <w:sz w:val="22"/>
          <w:lang w:val="ro-RO"/>
        </w:rPr>
        <w:t>Precizaţi t</w:t>
      </w:r>
      <w:r>
        <w:rPr>
          <w:sz w:val="22"/>
          <w:lang w:val="ro-RO"/>
        </w:rPr>
        <w:t>ipul de sîngerare caracteristic pentru trombocitopenie</w:t>
      </w:r>
      <w:r w:rsidR="00696445" w:rsidRPr="00696445">
        <w:rPr>
          <w:sz w:val="22"/>
          <w:lang w:val="ro-RO"/>
        </w:rPr>
        <w:t xml:space="preserve"> </w:t>
      </w:r>
      <w:r w:rsidR="00696445">
        <w:rPr>
          <w:sz w:val="22"/>
          <w:lang w:val="ro-RO"/>
        </w:rPr>
        <w:t>la copii:</w:t>
      </w:r>
    </w:p>
    <w:p w:rsidR="007062AC" w:rsidRDefault="007062AC">
      <w:pPr>
        <w:numPr>
          <w:ilvl w:val="0"/>
          <w:numId w:val="4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Hematom</w:t>
      </w:r>
    </w:p>
    <w:p w:rsidR="007062AC" w:rsidRDefault="007062AC">
      <w:pPr>
        <w:numPr>
          <w:ilvl w:val="0"/>
          <w:numId w:val="4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Peteşial-</w:t>
      </w:r>
      <w:r w:rsidR="008F651D">
        <w:rPr>
          <w:sz w:val="22"/>
          <w:lang w:val="ro-RO"/>
        </w:rPr>
        <w:t>macular</w:t>
      </w:r>
    </w:p>
    <w:p w:rsidR="007062AC" w:rsidRDefault="007062AC">
      <w:pPr>
        <w:numPr>
          <w:ilvl w:val="0"/>
          <w:numId w:val="4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Mixt</w:t>
      </w:r>
      <w:r w:rsidR="00696445">
        <w:rPr>
          <w:sz w:val="22"/>
          <w:lang w:val="ro-RO"/>
        </w:rPr>
        <w:t xml:space="preserve"> </w:t>
      </w:r>
    </w:p>
    <w:p w:rsidR="007062AC" w:rsidRDefault="007062AC">
      <w:pPr>
        <w:numPr>
          <w:ilvl w:val="0"/>
          <w:numId w:val="4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Vascular-purpural</w:t>
      </w:r>
    </w:p>
    <w:p w:rsidR="007062AC" w:rsidRDefault="007062AC">
      <w:pPr>
        <w:numPr>
          <w:ilvl w:val="0"/>
          <w:numId w:val="4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Angiomatos</w:t>
      </w:r>
    </w:p>
    <w:p w:rsidR="007062AC" w:rsidRDefault="007062AC">
      <w:pPr>
        <w:jc w:val="both"/>
        <w:rPr>
          <w:sz w:val="22"/>
          <w:lang w:val="ro-RO"/>
        </w:rPr>
      </w:pPr>
      <w:r>
        <w:rPr>
          <w:b/>
          <w:sz w:val="22"/>
          <w:lang w:val="en-US"/>
        </w:rPr>
        <w:t>Cs</w:t>
      </w:r>
    </w:p>
    <w:p w:rsidR="007062AC" w:rsidRDefault="005D7098">
      <w:pPr>
        <w:jc w:val="both"/>
        <w:rPr>
          <w:sz w:val="22"/>
          <w:lang w:val="ro-RO"/>
        </w:rPr>
      </w:pPr>
      <w:r w:rsidRPr="005D7098">
        <w:rPr>
          <w:sz w:val="22"/>
          <w:lang w:val="en-US"/>
        </w:rPr>
        <w:t>5</w:t>
      </w:r>
      <w:r w:rsidR="007062AC">
        <w:rPr>
          <w:sz w:val="22"/>
          <w:lang w:val="ro-RO"/>
        </w:rPr>
        <w:t xml:space="preserve">. </w:t>
      </w:r>
      <w:r w:rsidR="008050D1">
        <w:rPr>
          <w:sz w:val="22"/>
          <w:lang w:val="ro-RO"/>
        </w:rPr>
        <w:t>Alegeţi afirmaţia corectă p</w:t>
      </w:r>
      <w:r>
        <w:rPr>
          <w:sz w:val="22"/>
          <w:lang w:val="ro-RO"/>
        </w:rPr>
        <w:t>entru b</w:t>
      </w:r>
      <w:r w:rsidR="007062AC">
        <w:rPr>
          <w:sz w:val="22"/>
          <w:lang w:val="ro-RO"/>
        </w:rPr>
        <w:t xml:space="preserve">oala </w:t>
      </w:r>
      <w:r w:rsidR="001145DC">
        <w:rPr>
          <w:sz w:val="22"/>
          <w:lang w:val="ro-RO"/>
        </w:rPr>
        <w:t>Willebrand</w:t>
      </w:r>
      <w:r w:rsidR="007062AC">
        <w:rPr>
          <w:sz w:val="22"/>
          <w:lang w:val="ro-RO"/>
        </w:rPr>
        <w:t>:</w:t>
      </w:r>
    </w:p>
    <w:p w:rsidR="007062AC" w:rsidRDefault="007062AC">
      <w:pPr>
        <w:numPr>
          <w:ilvl w:val="0"/>
          <w:numId w:val="7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Hemoragii abundente</w:t>
      </w:r>
    </w:p>
    <w:p w:rsidR="007062AC" w:rsidRDefault="007062AC">
      <w:pPr>
        <w:numPr>
          <w:ilvl w:val="0"/>
          <w:numId w:val="7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Tip hematom de sîngerare</w:t>
      </w:r>
    </w:p>
    <w:p w:rsidR="007062AC" w:rsidRDefault="007062AC">
      <w:pPr>
        <w:numPr>
          <w:ilvl w:val="0"/>
          <w:numId w:val="7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Tip mixt de sîngerare</w:t>
      </w:r>
    </w:p>
    <w:p w:rsidR="007062AC" w:rsidRDefault="007062AC">
      <w:pPr>
        <w:numPr>
          <w:ilvl w:val="0"/>
          <w:numId w:val="7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Hemartroze</w:t>
      </w:r>
    </w:p>
    <w:p w:rsidR="007062AC" w:rsidRDefault="007062AC">
      <w:pPr>
        <w:numPr>
          <w:ilvl w:val="0"/>
          <w:numId w:val="7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Erupţii vascular-purpurale</w:t>
      </w:r>
    </w:p>
    <w:p w:rsidR="007062AC" w:rsidRDefault="005D7098">
      <w:pPr>
        <w:jc w:val="both"/>
        <w:rPr>
          <w:sz w:val="22"/>
          <w:lang w:val="ro-RO"/>
        </w:rPr>
      </w:pPr>
      <w:r w:rsidRPr="005D7098">
        <w:rPr>
          <w:sz w:val="22"/>
          <w:lang w:val="en-US"/>
        </w:rPr>
        <w:t>6</w:t>
      </w:r>
      <w:r w:rsidR="007062AC">
        <w:rPr>
          <w:sz w:val="22"/>
          <w:lang w:val="ro-RO"/>
        </w:rPr>
        <w:t xml:space="preserve">. </w:t>
      </w:r>
      <w:r w:rsidR="00E76238">
        <w:rPr>
          <w:sz w:val="22"/>
          <w:lang w:val="ro-RO"/>
        </w:rPr>
        <w:t>Selectaţi t</w:t>
      </w:r>
      <w:r w:rsidR="007062AC">
        <w:rPr>
          <w:sz w:val="22"/>
          <w:lang w:val="ro-RO"/>
        </w:rPr>
        <w:t>estul c</w:t>
      </w:r>
      <w:r w:rsidR="00E76238">
        <w:rPr>
          <w:sz w:val="22"/>
          <w:lang w:val="ro-RO"/>
        </w:rPr>
        <w:t>are</w:t>
      </w:r>
      <w:r w:rsidR="007062AC">
        <w:rPr>
          <w:sz w:val="22"/>
          <w:lang w:val="ro-RO"/>
        </w:rPr>
        <w:t xml:space="preserve"> </w:t>
      </w:r>
      <w:r w:rsidR="007062AC" w:rsidRPr="008050D1">
        <w:rPr>
          <w:sz w:val="22"/>
          <w:u w:val="single"/>
          <w:lang w:val="ro-RO"/>
        </w:rPr>
        <w:t>nu</w:t>
      </w:r>
      <w:r w:rsidR="007062AC">
        <w:rPr>
          <w:sz w:val="22"/>
          <w:lang w:val="ro-RO"/>
        </w:rPr>
        <w:t xml:space="preserve"> caracterizează sistemul vascular</w:t>
      </w:r>
      <w:r w:rsidR="00E76238">
        <w:rPr>
          <w:sz w:val="22"/>
          <w:lang w:val="ro-RO"/>
        </w:rPr>
        <w:t>-</w:t>
      </w:r>
      <w:r w:rsidR="007062AC">
        <w:rPr>
          <w:sz w:val="22"/>
          <w:lang w:val="ro-RO"/>
        </w:rPr>
        <w:t>trombocitar</w:t>
      </w:r>
      <w:r w:rsidRPr="005D7098">
        <w:rPr>
          <w:sz w:val="22"/>
          <w:lang w:val="en-US"/>
        </w:rPr>
        <w:t xml:space="preserve"> </w:t>
      </w:r>
      <w:r>
        <w:rPr>
          <w:sz w:val="22"/>
          <w:lang w:val="en-US"/>
        </w:rPr>
        <w:t xml:space="preserve">al </w:t>
      </w:r>
      <w:proofErr w:type="spellStart"/>
      <w:r>
        <w:rPr>
          <w:sz w:val="22"/>
          <w:lang w:val="en-US"/>
        </w:rPr>
        <w:t>hemostazei</w:t>
      </w:r>
      <w:proofErr w:type="spellEnd"/>
      <w:r w:rsidR="00696445" w:rsidRPr="00696445">
        <w:rPr>
          <w:sz w:val="22"/>
          <w:lang w:val="ro-RO"/>
        </w:rPr>
        <w:t xml:space="preserve"> </w:t>
      </w:r>
      <w:r w:rsidR="00696445">
        <w:rPr>
          <w:sz w:val="22"/>
          <w:lang w:val="ro-RO"/>
        </w:rPr>
        <w:t>la copii</w:t>
      </w:r>
      <w:r w:rsidR="007062AC">
        <w:rPr>
          <w:sz w:val="22"/>
          <w:lang w:val="ro-RO"/>
        </w:rPr>
        <w:t>:</w:t>
      </w:r>
    </w:p>
    <w:p w:rsidR="007062AC" w:rsidRDefault="007062AC">
      <w:pPr>
        <w:numPr>
          <w:ilvl w:val="0"/>
          <w:numId w:val="8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Durata sîngerării după Duke</w:t>
      </w:r>
    </w:p>
    <w:p w:rsidR="007062AC" w:rsidRDefault="007062AC">
      <w:pPr>
        <w:numPr>
          <w:ilvl w:val="0"/>
          <w:numId w:val="8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Aprecierea numărului de trombocite</w:t>
      </w:r>
    </w:p>
    <w:p w:rsidR="007062AC" w:rsidRDefault="007062AC">
      <w:pPr>
        <w:numPr>
          <w:ilvl w:val="0"/>
          <w:numId w:val="8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Aprecierea morfologiei trombocitare</w:t>
      </w:r>
    </w:p>
    <w:p w:rsidR="007062AC" w:rsidRDefault="007062AC">
      <w:pPr>
        <w:numPr>
          <w:ilvl w:val="0"/>
          <w:numId w:val="8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Aprecierea timpului trombinei</w:t>
      </w:r>
    </w:p>
    <w:p w:rsidR="007062AC" w:rsidRDefault="007062AC">
      <w:pPr>
        <w:numPr>
          <w:ilvl w:val="0"/>
          <w:numId w:val="8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Aprecierea funcţiilor trombocitare</w:t>
      </w:r>
    </w:p>
    <w:p w:rsidR="0043056E" w:rsidRDefault="0043056E" w:rsidP="0043056E">
      <w:pPr>
        <w:rPr>
          <w:lang w:val="ro-RO"/>
        </w:rPr>
      </w:pPr>
    </w:p>
    <w:p w:rsidR="007062AC" w:rsidRDefault="007062AC">
      <w:pPr>
        <w:jc w:val="both"/>
        <w:rPr>
          <w:sz w:val="22"/>
          <w:lang w:val="ro-RO"/>
        </w:rPr>
      </w:pPr>
      <w:r>
        <w:rPr>
          <w:b/>
          <w:sz w:val="22"/>
          <w:lang w:val="en-US"/>
        </w:rPr>
        <w:t>Cs</w:t>
      </w:r>
    </w:p>
    <w:p w:rsidR="007062AC" w:rsidRDefault="005D7098">
      <w:pPr>
        <w:jc w:val="both"/>
        <w:rPr>
          <w:sz w:val="22"/>
          <w:lang w:val="ro-RO"/>
        </w:rPr>
      </w:pPr>
      <w:r>
        <w:rPr>
          <w:sz w:val="22"/>
          <w:lang w:val="ro-RO"/>
        </w:rPr>
        <w:t>7</w:t>
      </w:r>
      <w:r w:rsidR="007062AC">
        <w:rPr>
          <w:sz w:val="22"/>
          <w:lang w:val="ro-RO"/>
        </w:rPr>
        <w:t xml:space="preserve">. </w:t>
      </w:r>
      <w:r w:rsidR="00E76238">
        <w:rPr>
          <w:sz w:val="22"/>
          <w:lang w:val="ro-RO"/>
        </w:rPr>
        <w:t>Indicaţi m</w:t>
      </w:r>
      <w:r w:rsidR="007062AC">
        <w:rPr>
          <w:sz w:val="22"/>
          <w:lang w:val="ro-RO"/>
        </w:rPr>
        <w:t>anifestare</w:t>
      </w:r>
      <w:r>
        <w:rPr>
          <w:sz w:val="22"/>
          <w:lang w:val="ro-RO"/>
        </w:rPr>
        <w:t>a</w:t>
      </w:r>
      <w:r w:rsidR="007062AC">
        <w:rPr>
          <w:sz w:val="22"/>
          <w:lang w:val="ro-RO"/>
        </w:rPr>
        <w:t xml:space="preserve"> </w:t>
      </w:r>
      <w:r>
        <w:rPr>
          <w:sz w:val="22"/>
          <w:lang w:val="ro-RO"/>
        </w:rPr>
        <w:t xml:space="preserve">tipică în </w:t>
      </w:r>
      <w:r w:rsidR="007062AC">
        <w:rPr>
          <w:sz w:val="22"/>
          <w:lang w:val="ro-RO"/>
        </w:rPr>
        <w:t xml:space="preserve"> trombocitopenie </w:t>
      </w:r>
      <w:r w:rsidR="00696445">
        <w:rPr>
          <w:sz w:val="22"/>
          <w:lang w:val="ro-RO"/>
        </w:rPr>
        <w:t>la copii</w:t>
      </w:r>
      <w:r w:rsidR="007062AC">
        <w:rPr>
          <w:sz w:val="22"/>
          <w:lang w:val="ro-RO"/>
        </w:rPr>
        <w:t>:</w:t>
      </w:r>
    </w:p>
    <w:p w:rsidR="007062AC" w:rsidRDefault="008F651D">
      <w:pPr>
        <w:numPr>
          <w:ilvl w:val="0"/>
          <w:numId w:val="10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Formarea hemoragiilor pe palme ș</w:t>
      </w:r>
      <w:r w:rsidR="007062AC">
        <w:rPr>
          <w:sz w:val="22"/>
          <w:lang w:val="ro-RO"/>
        </w:rPr>
        <w:t>i tălpi</w:t>
      </w:r>
    </w:p>
    <w:p w:rsidR="007062AC" w:rsidRDefault="008F651D">
      <w:pPr>
        <w:pStyle w:val="2"/>
        <w:numPr>
          <w:ilvl w:val="0"/>
          <w:numId w:val="10"/>
        </w:numPr>
        <w:rPr>
          <w:sz w:val="22"/>
        </w:rPr>
      </w:pPr>
      <w:r>
        <w:rPr>
          <w:sz w:val="22"/>
        </w:rPr>
        <w:t>He</w:t>
      </w:r>
      <w:r w:rsidR="005D7098">
        <w:rPr>
          <w:sz w:val="22"/>
        </w:rPr>
        <w:t>martroza</w:t>
      </w:r>
    </w:p>
    <w:p w:rsidR="007062AC" w:rsidRDefault="005D7098">
      <w:pPr>
        <w:pStyle w:val="2"/>
        <w:numPr>
          <w:ilvl w:val="0"/>
          <w:numId w:val="10"/>
        </w:numPr>
        <w:rPr>
          <w:sz w:val="22"/>
        </w:rPr>
      </w:pPr>
      <w:r>
        <w:rPr>
          <w:sz w:val="22"/>
        </w:rPr>
        <w:t>Sindromul hemoragic cutaneo-mucos</w:t>
      </w:r>
    </w:p>
    <w:p w:rsidR="007062AC" w:rsidRDefault="007062AC">
      <w:pPr>
        <w:pStyle w:val="2"/>
        <w:numPr>
          <w:ilvl w:val="0"/>
          <w:numId w:val="10"/>
        </w:numPr>
        <w:rPr>
          <w:sz w:val="22"/>
        </w:rPr>
      </w:pPr>
      <w:r>
        <w:rPr>
          <w:sz w:val="22"/>
        </w:rPr>
        <w:t>Hemoragiile gastrointestinale</w:t>
      </w:r>
    </w:p>
    <w:p w:rsidR="007062AC" w:rsidRDefault="007062AC">
      <w:pPr>
        <w:pStyle w:val="2"/>
        <w:numPr>
          <w:ilvl w:val="0"/>
          <w:numId w:val="10"/>
        </w:numPr>
        <w:rPr>
          <w:sz w:val="22"/>
        </w:rPr>
      </w:pPr>
      <w:r>
        <w:rPr>
          <w:sz w:val="22"/>
        </w:rPr>
        <w:t>Hematomele subcutane</w:t>
      </w:r>
    </w:p>
    <w:p w:rsidR="007062AC" w:rsidRDefault="007062AC">
      <w:pPr>
        <w:rPr>
          <w:sz w:val="22"/>
          <w:lang w:val="ro-RO"/>
        </w:rPr>
      </w:pPr>
      <w:r>
        <w:rPr>
          <w:b/>
          <w:sz w:val="22"/>
          <w:lang w:val="en-US"/>
        </w:rPr>
        <w:t>Cs</w:t>
      </w:r>
    </w:p>
    <w:p w:rsidR="007062AC" w:rsidRDefault="005D7098">
      <w:pPr>
        <w:rPr>
          <w:sz w:val="22"/>
          <w:lang w:val="ro-RO"/>
        </w:rPr>
      </w:pPr>
      <w:r w:rsidRPr="005D7098">
        <w:rPr>
          <w:sz w:val="22"/>
          <w:lang w:val="en-US"/>
        </w:rPr>
        <w:t>8</w:t>
      </w:r>
      <w:r w:rsidR="007062AC">
        <w:rPr>
          <w:sz w:val="22"/>
          <w:lang w:val="ro-RO"/>
        </w:rPr>
        <w:t xml:space="preserve">. </w:t>
      </w:r>
      <w:r w:rsidR="00E76238">
        <w:rPr>
          <w:sz w:val="22"/>
          <w:lang w:val="ro-RO"/>
        </w:rPr>
        <w:t>Selectaţi s</w:t>
      </w:r>
      <w:r w:rsidR="007062AC">
        <w:rPr>
          <w:sz w:val="22"/>
          <w:lang w:val="ro-RO"/>
        </w:rPr>
        <w:t>emnul c</w:t>
      </w:r>
      <w:r w:rsidR="00E76238">
        <w:rPr>
          <w:sz w:val="22"/>
          <w:lang w:val="ro-RO"/>
        </w:rPr>
        <w:t>ar</w:t>
      </w:r>
      <w:r w:rsidR="007062AC">
        <w:rPr>
          <w:sz w:val="22"/>
          <w:lang w:val="ro-RO"/>
        </w:rPr>
        <w:t xml:space="preserve">e </w:t>
      </w:r>
      <w:r w:rsidR="007062AC" w:rsidRPr="008050D1">
        <w:rPr>
          <w:sz w:val="22"/>
          <w:u w:val="single"/>
          <w:lang w:val="ro-RO"/>
        </w:rPr>
        <w:t>nu</w:t>
      </w:r>
      <w:r w:rsidR="007062AC">
        <w:rPr>
          <w:sz w:val="22"/>
          <w:lang w:val="ro-RO"/>
        </w:rPr>
        <w:t xml:space="preserve"> caracterizează sindromul hemoragic cutanat în trombocitopenie </w:t>
      </w:r>
      <w:r w:rsidR="00696445">
        <w:rPr>
          <w:sz w:val="22"/>
          <w:lang w:val="ro-RO"/>
        </w:rPr>
        <w:t>la copii</w:t>
      </w:r>
      <w:r w:rsidR="007062AC">
        <w:rPr>
          <w:sz w:val="22"/>
          <w:lang w:val="ro-RO"/>
        </w:rPr>
        <w:t>:</w:t>
      </w:r>
    </w:p>
    <w:p w:rsidR="007062AC" w:rsidRDefault="007062AC">
      <w:pPr>
        <w:numPr>
          <w:ilvl w:val="0"/>
          <w:numId w:val="11"/>
        </w:numPr>
        <w:rPr>
          <w:sz w:val="22"/>
          <w:lang w:val="ro-RO"/>
        </w:rPr>
      </w:pPr>
      <w:r>
        <w:rPr>
          <w:sz w:val="22"/>
          <w:lang w:val="ro-RO"/>
        </w:rPr>
        <w:t>Spontanietatea apariţiei</w:t>
      </w:r>
    </w:p>
    <w:p w:rsidR="007062AC" w:rsidRDefault="007062AC">
      <w:pPr>
        <w:numPr>
          <w:ilvl w:val="0"/>
          <w:numId w:val="11"/>
        </w:numPr>
        <w:rPr>
          <w:sz w:val="22"/>
          <w:lang w:val="ro-RO"/>
        </w:rPr>
      </w:pPr>
      <w:r>
        <w:rPr>
          <w:sz w:val="22"/>
          <w:lang w:val="ro-RO"/>
        </w:rPr>
        <w:t xml:space="preserve">Localizarea </w:t>
      </w:r>
      <w:r w:rsidR="005D7098">
        <w:rPr>
          <w:sz w:val="22"/>
          <w:lang w:val="en-US"/>
        </w:rPr>
        <w:t xml:space="preserve">strict </w:t>
      </w:r>
      <w:r>
        <w:rPr>
          <w:sz w:val="22"/>
          <w:lang w:val="ro-RO"/>
        </w:rPr>
        <w:t>specifică</w:t>
      </w:r>
    </w:p>
    <w:p w:rsidR="007062AC" w:rsidRDefault="007062AC">
      <w:pPr>
        <w:numPr>
          <w:ilvl w:val="0"/>
          <w:numId w:val="11"/>
        </w:numPr>
        <w:rPr>
          <w:sz w:val="22"/>
          <w:lang w:val="ro-RO"/>
        </w:rPr>
      </w:pPr>
      <w:r>
        <w:rPr>
          <w:sz w:val="22"/>
          <w:lang w:val="ro-RO"/>
        </w:rPr>
        <w:t>Polimorfizmul elementelor hemoragice</w:t>
      </w:r>
    </w:p>
    <w:p w:rsidR="007062AC" w:rsidRDefault="007062AC">
      <w:pPr>
        <w:numPr>
          <w:ilvl w:val="0"/>
          <w:numId w:val="11"/>
        </w:numPr>
        <w:rPr>
          <w:sz w:val="22"/>
          <w:lang w:val="ro-RO"/>
        </w:rPr>
      </w:pPr>
      <w:r>
        <w:rPr>
          <w:sz w:val="22"/>
          <w:lang w:val="ro-RO"/>
        </w:rPr>
        <w:t>Policromia</w:t>
      </w:r>
    </w:p>
    <w:p w:rsidR="007062AC" w:rsidRDefault="007062AC">
      <w:pPr>
        <w:numPr>
          <w:ilvl w:val="0"/>
          <w:numId w:val="11"/>
        </w:numPr>
        <w:rPr>
          <w:sz w:val="22"/>
          <w:lang w:val="ro-RO"/>
        </w:rPr>
      </w:pPr>
      <w:r>
        <w:rPr>
          <w:sz w:val="22"/>
          <w:lang w:val="ro-RO"/>
        </w:rPr>
        <w:t>Asimetria</w:t>
      </w:r>
    </w:p>
    <w:p w:rsidR="005D7098" w:rsidRDefault="005D7098" w:rsidP="005D7098">
      <w:pPr>
        <w:ind w:left="360"/>
        <w:rPr>
          <w:sz w:val="22"/>
          <w:lang w:val="ro-RO"/>
        </w:rPr>
      </w:pPr>
    </w:p>
    <w:p w:rsidR="007062AC" w:rsidRDefault="007062AC">
      <w:pPr>
        <w:rPr>
          <w:sz w:val="22"/>
          <w:lang w:val="ro-RO"/>
        </w:rPr>
      </w:pPr>
      <w:r>
        <w:rPr>
          <w:b/>
          <w:sz w:val="22"/>
          <w:lang w:val="en-US"/>
        </w:rPr>
        <w:t>Cs</w:t>
      </w:r>
    </w:p>
    <w:p w:rsidR="007062AC" w:rsidRDefault="00C23A8A">
      <w:pPr>
        <w:rPr>
          <w:sz w:val="22"/>
          <w:lang w:val="ro-RO"/>
        </w:rPr>
      </w:pPr>
      <w:r>
        <w:rPr>
          <w:sz w:val="22"/>
          <w:lang w:val="ro-RO"/>
        </w:rPr>
        <w:t>9</w:t>
      </w:r>
      <w:r w:rsidR="007062AC">
        <w:rPr>
          <w:sz w:val="22"/>
          <w:lang w:val="ro-RO"/>
        </w:rPr>
        <w:t>.</w:t>
      </w:r>
      <w:r w:rsidR="005D7098">
        <w:rPr>
          <w:sz w:val="22"/>
          <w:lang w:val="ro-RO"/>
        </w:rPr>
        <w:t xml:space="preserve">  Pentru </w:t>
      </w:r>
      <w:r w:rsidR="007062AC">
        <w:rPr>
          <w:sz w:val="22"/>
          <w:lang w:val="ro-RO"/>
        </w:rPr>
        <w:t xml:space="preserve"> purpura trombocitopenică i</w:t>
      </w:r>
      <w:r w:rsidR="007C1FCD">
        <w:rPr>
          <w:sz w:val="22"/>
          <w:lang w:val="ro-RO"/>
        </w:rPr>
        <w:t>mună</w:t>
      </w:r>
      <w:r>
        <w:rPr>
          <w:sz w:val="22"/>
          <w:lang w:val="ro-RO"/>
        </w:rPr>
        <w:t xml:space="preserve"> </w:t>
      </w:r>
      <w:r w:rsidR="00696445">
        <w:rPr>
          <w:sz w:val="22"/>
          <w:lang w:val="ro-RO"/>
        </w:rPr>
        <w:t xml:space="preserve">la copii </w:t>
      </w:r>
      <w:r w:rsidR="00696445">
        <w:rPr>
          <w:sz w:val="22"/>
          <w:lang w:val="en-US"/>
        </w:rPr>
        <w:t xml:space="preserve"> </w:t>
      </w:r>
      <w:r w:rsidR="005D7098" w:rsidRPr="008050D1">
        <w:rPr>
          <w:sz w:val="22"/>
          <w:u w:val="single"/>
          <w:lang w:val="ro-RO"/>
        </w:rPr>
        <w:t>nu</w:t>
      </w:r>
      <w:r w:rsidR="005D7098">
        <w:rPr>
          <w:sz w:val="22"/>
          <w:lang w:val="ro-RO"/>
        </w:rPr>
        <w:t xml:space="preserve"> </w:t>
      </w:r>
      <w:r w:rsidR="007062AC">
        <w:rPr>
          <w:sz w:val="22"/>
          <w:lang w:val="ro-RO"/>
        </w:rPr>
        <w:t xml:space="preserve"> este</w:t>
      </w:r>
      <w:r w:rsidR="005D7098">
        <w:rPr>
          <w:sz w:val="22"/>
          <w:lang w:val="ro-RO"/>
        </w:rPr>
        <w:t xml:space="preserve"> caracteristic</w:t>
      </w:r>
      <w:r w:rsidR="007062AC">
        <w:rPr>
          <w:sz w:val="22"/>
          <w:lang w:val="ro-RO"/>
        </w:rPr>
        <w:t>:</w:t>
      </w:r>
    </w:p>
    <w:p w:rsidR="007062AC" w:rsidRDefault="00C23A8A">
      <w:pPr>
        <w:numPr>
          <w:ilvl w:val="0"/>
          <w:numId w:val="12"/>
        </w:numPr>
        <w:rPr>
          <w:sz w:val="22"/>
          <w:lang w:val="ro-RO"/>
        </w:rPr>
      </w:pPr>
      <w:r>
        <w:rPr>
          <w:sz w:val="22"/>
          <w:lang w:val="ro-RO"/>
        </w:rPr>
        <w:t>Num</w:t>
      </w:r>
      <w:r w:rsidR="008050D1">
        <w:rPr>
          <w:sz w:val="22"/>
          <w:lang w:val="ro-RO"/>
        </w:rPr>
        <w:t>ă</w:t>
      </w:r>
      <w:r>
        <w:rPr>
          <w:sz w:val="22"/>
          <w:lang w:val="ro-RO"/>
        </w:rPr>
        <w:t>r</w:t>
      </w:r>
      <w:r w:rsidR="008050D1">
        <w:rPr>
          <w:sz w:val="22"/>
          <w:lang w:val="ro-RO"/>
        </w:rPr>
        <w:t>ul</w:t>
      </w:r>
      <w:r>
        <w:rPr>
          <w:sz w:val="22"/>
          <w:lang w:val="ro-RO"/>
        </w:rPr>
        <w:t xml:space="preserve"> scăzut de trombocite</w:t>
      </w:r>
    </w:p>
    <w:p w:rsidR="007062AC" w:rsidRDefault="00C23A8A">
      <w:pPr>
        <w:numPr>
          <w:ilvl w:val="0"/>
          <w:numId w:val="12"/>
        </w:numPr>
        <w:rPr>
          <w:sz w:val="22"/>
          <w:lang w:val="ro-RO"/>
        </w:rPr>
      </w:pPr>
      <w:r>
        <w:rPr>
          <w:sz w:val="22"/>
          <w:lang w:val="ro-RO"/>
        </w:rPr>
        <w:t>Durata de viaţă a trombocitelor scăzută</w:t>
      </w:r>
    </w:p>
    <w:p w:rsidR="007062AC" w:rsidRDefault="00C23A8A">
      <w:pPr>
        <w:numPr>
          <w:ilvl w:val="0"/>
          <w:numId w:val="12"/>
        </w:numPr>
        <w:rPr>
          <w:sz w:val="22"/>
          <w:lang w:val="ro-RO"/>
        </w:rPr>
      </w:pPr>
      <w:r>
        <w:rPr>
          <w:sz w:val="22"/>
          <w:lang w:val="ro-RO"/>
        </w:rPr>
        <w:lastRenderedPageBreak/>
        <w:t>Număr</w:t>
      </w:r>
      <w:r w:rsidR="008050D1">
        <w:rPr>
          <w:sz w:val="22"/>
          <w:lang w:val="ro-RO"/>
        </w:rPr>
        <w:t>ul</w:t>
      </w:r>
      <w:r>
        <w:rPr>
          <w:sz w:val="22"/>
          <w:lang w:val="ro-RO"/>
        </w:rPr>
        <w:t xml:space="preserve"> normal de trombocite</w:t>
      </w:r>
    </w:p>
    <w:p w:rsidR="007062AC" w:rsidRDefault="00C23A8A">
      <w:pPr>
        <w:numPr>
          <w:ilvl w:val="0"/>
          <w:numId w:val="12"/>
        </w:numPr>
        <w:rPr>
          <w:sz w:val="22"/>
          <w:lang w:val="ro-RO"/>
        </w:rPr>
      </w:pPr>
      <w:r>
        <w:rPr>
          <w:sz w:val="22"/>
          <w:lang w:val="ro-RO"/>
        </w:rPr>
        <w:t>Prezenţa anticorpilor antitrombocitari</w:t>
      </w:r>
    </w:p>
    <w:p w:rsidR="007062AC" w:rsidRDefault="00C23A8A">
      <w:pPr>
        <w:numPr>
          <w:ilvl w:val="0"/>
          <w:numId w:val="12"/>
        </w:numPr>
        <w:rPr>
          <w:sz w:val="22"/>
          <w:lang w:val="ro-RO"/>
        </w:rPr>
      </w:pPr>
      <w:r>
        <w:rPr>
          <w:sz w:val="22"/>
          <w:lang w:val="ro-RO"/>
        </w:rPr>
        <w:t xml:space="preserve">Prezenţa de megacariocite </w:t>
      </w:r>
    </w:p>
    <w:p w:rsidR="007062AC" w:rsidRDefault="007062AC">
      <w:pPr>
        <w:rPr>
          <w:sz w:val="22"/>
          <w:lang w:val="ro-RO"/>
        </w:rPr>
      </w:pPr>
      <w:r>
        <w:rPr>
          <w:b/>
          <w:sz w:val="22"/>
          <w:lang w:val="en-US"/>
        </w:rPr>
        <w:t>Cs</w:t>
      </w:r>
    </w:p>
    <w:p w:rsidR="007062AC" w:rsidRDefault="007062AC">
      <w:pPr>
        <w:rPr>
          <w:sz w:val="22"/>
          <w:lang w:val="ro-RO"/>
        </w:rPr>
      </w:pPr>
      <w:r>
        <w:rPr>
          <w:sz w:val="22"/>
          <w:lang w:val="ro-RO"/>
        </w:rPr>
        <w:t>1</w:t>
      </w:r>
      <w:r w:rsidR="008E5C56" w:rsidRPr="008E5C56">
        <w:rPr>
          <w:sz w:val="22"/>
          <w:lang w:val="en-US"/>
        </w:rPr>
        <w:t>0</w:t>
      </w:r>
      <w:r>
        <w:rPr>
          <w:sz w:val="22"/>
          <w:lang w:val="ro-RO"/>
        </w:rPr>
        <w:t xml:space="preserve">. </w:t>
      </w:r>
      <w:r w:rsidR="008E5C56">
        <w:rPr>
          <w:sz w:val="22"/>
          <w:lang w:val="ro-RO"/>
        </w:rPr>
        <w:t xml:space="preserve">Alterarea funcţiilor trombocitare </w:t>
      </w:r>
      <w:r w:rsidR="00696445">
        <w:rPr>
          <w:sz w:val="22"/>
          <w:lang w:val="ro-RO"/>
        </w:rPr>
        <w:t>la copii</w:t>
      </w:r>
      <w:r w:rsidR="008F651D">
        <w:rPr>
          <w:sz w:val="22"/>
          <w:lang w:val="ro-RO"/>
        </w:rPr>
        <w:t xml:space="preserve"> </w:t>
      </w:r>
      <w:r w:rsidR="007C6EB3">
        <w:rPr>
          <w:sz w:val="22"/>
          <w:lang w:val="ro-RO"/>
        </w:rPr>
        <w:t>include</w:t>
      </w:r>
      <w:r w:rsidR="008E5C56">
        <w:rPr>
          <w:sz w:val="22"/>
          <w:lang w:val="ro-RO"/>
        </w:rPr>
        <w:t xml:space="preserve"> </w:t>
      </w:r>
      <w:r w:rsidR="008F651D">
        <w:rPr>
          <w:sz w:val="22"/>
          <w:lang w:val="ro-RO"/>
        </w:rPr>
        <w:t xml:space="preserve">următoarele, </w:t>
      </w:r>
      <w:r w:rsidR="008050D1">
        <w:rPr>
          <w:sz w:val="22"/>
          <w:lang w:val="ro-RO"/>
        </w:rPr>
        <w:t>în afară de</w:t>
      </w:r>
      <w:r>
        <w:rPr>
          <w:sz w:val="22"/>
          <w:lang w:val="ro-RO"/>
        </w:rPr>
        <w:t>:</w:t>
      </w:r>
    </w:p>
    <w:p w:rsidR="007062AC" w:rsidRDefault="008E5C56">
      <w:pPr>
        <w:numPr>
          <w:ilvl w:val="0"/>
          <w:numId w:val="16"/>
        </w:numPr>
        <w:rPr>
          <w:sz w:val="22"/>
          <w:lang w:val="ro-RO"/>
        </w:rPr>
      </w:pPr>
      <w:r>
        <w:rPr>
          <w:sz w:val="22"/>
          <w:lang w:val="ro-RO"/>
        </w:rPr>
        <w:t>Deficit</w:t>
      </w:r>
      <w:r w:rsidR="008050D1">
        <w:rPr>
          <w:sz w:val="22"/>
          <w:lang w:val="ro-RO"/>
        </w:rPr>
        <w:t>ul</w:t>
      </w:r>
      <w:r>
        <w:rPr>
          <w:sz w:val="22"/>
          <w:lang w:val="ro-RO"/>
        </w:rPr>
        <w:t xml:space="preserve"> de factor III</w:t>
      </w:r>
    </w:p>
    <w:p w:rsidR="007062AC" w:rsidRDefault="008E5C56">
      <w:pPr>
        <w:numPr>
          <w:ilvl w:val="0"/>
          <w:numId w:val="16"/>
        </w:numPr>
        <w:rPr>
          <w:sz w:val="22"/>
          <w:lang w:val="ro-RO"/>
        </w:rPr>
      </w:pPr>
      <w:r>
        <w:rPr>
          <w:sz w:val="22"/>
          <w:lang w:val="ro-RO"/>
        </w:rPr>
        <w:t>Sindromul trombocitelor cenuşii</w:t>
      </w:r>
    </w:p>
    <w:p w:rsidR="007062AC" w:rsidRDefault="008E5C56">
      <w:pPr>
        <w:numPr>
          <w:ilvl w:val="0"/>
          <w:numId w:val="16"/>
        </w:numPr>
        <w:rPr>
          <w:sz w:val="22"/>
          <w:lang w:val="ro-RO"/>
        </w:rPr>
      </w:pPr>
      <w:r>
        <w:rPr>
          <w:sz w:val="22"/>
          <w:lang w:val="ro-RO"/>
        </w:rPr>
        <w:t>Modificări</w:t>
      </w:r>
      <w:r w:rsidR="008050D1">
        <w:rPr>
          <w:sz w:val="22"/>
          <w:lang w:val="ro-RO"/>
        </w:rPr>
        <w:t>le</w:t>
      </w:r>
      <w:r>
        <w:rPr>
          <w:sz w:val="22"/>
          <w:lang w:val="ro-RO"/>
        </w:rPr>
        <w:t xml:space="preserve"> adezivităţii trombocitelor</w:t>
      </w:r>
    </w:p>
    <w:p w:rsidR="007062AC" w:rsidRDefault="008E5C56">
      <w:pPr>
        <w:numPr>
          <w:ilvl w:val="0"/>
          <w:numId w:val="16"/>
        </w:numPr>
        <w:rPr>
          <w:sz w:val="22"/>
          <w:lang w:val="ro-RO"/>
        </w:rPr>
      </w:pPr>
      <w:r>
        <w:rPr>
          <w:sz w:val="22"/>
          <w:lang w:val="ro-RO"/>
        </w:rPr>
        <w:t>Scăderea fibrinogenului plachetar</w:t>
      </w:r>
    </w:p>
    <w:p w:rsidR="007062AC" w:rsidRDefault="008E5C56">
      <w:pPr>
        <w:numPr>
          <w:ilvl w:val="0"/>
          <w:numId w:val="16"/>
        </w:numPr>
        <w:rPr>
          <w:sz w:val="22"/>
          <w:lang w:val="ro-RO"/>
        </w:rPr>
      </w:pPr>
      <w:r>
        <w:rPr>
          <w:sz w:val="22"/>
          <w:lang w:val="ro-RO"/>
        </w:rPr>
        <w:t>Factorii fizici, chimici</w:t>
      </w:r>
    </w:p>
    <w:p w:rsidR="008E5C56" w:rsidRDefault="008E5C56">
      <w:pPr>
        <w:rPr>
          <w:b/>
          <w:sz w:val="22"/>
          <w:lang w:val="en-US"/>
        </w:rPr>
      </w:pPr>
    </w:p>
    <w:p w:rsidR="007062AC" w:rsidRDefault="007062AC">
      <w:pPr>
        <w:rPr>
          <w:sz w:val="22"/>
          <w:lang w:val="ro-RO"/>
        </w:rPr>
      </w:pPr>
      <w:r>
        <w:rPr>
          <w:b/>
          <w:sz w:val="22"/>
          <w:lang w:val="en-US"/>
        </w:rPr>
        <w:t>Cm</w:t>
      </w:r>
    </w:p>
    <w:p w:rsidR="007062AC" w:rsidRDefault="008E5C56">
      <w:pPr>
        <w:jc w:val="both"/>
        <w:rPr>
          <w:sz w:val="22"/>
          <w:lang w:val="ro-RO"/>
        </w:rPr>
      </w:pPr>
      <w:r>
        <w:rPr>
          <w:sz w:val="22"/>
          <w:lang w:val="ro-RO"/>
        </w:rPr>
        <w:t>1</w:t>
      </w:r>
      <w:r w:rsidR="007062AC">
        <w:rPr>
          <w:sz w:val="22"/>
          <w:lang w:val="ro-RO"/>
        </w:rPr>
        <w:t xml:space="preserve">. </w:t>
      </w:r>
      <w:r w:rsidR="000E02AA">
        <w:rPr>
          <w:sz w:val="22"/>
          <w:lang w:val="ro-RO"/>
        </w:rPr>
        <w:t>Enumeraţi simptomele clinice caracteristice pentru p</w:t>
      </w:r>
      <w:r>
        <w:rPr>
          <w:sz w:val="22"/>
          <w:lang w:val="ro-RO"/>
        </w:rPr>
        <w:t>urpura trombocitopenică</w:t>
      </w:r>
      <w:r w:rsidR="000E02AA">
        <w:rPr>
          <w:sz w:val="22"/>
          <w:lang w:val="ro-RO"/>
        </w:rPr>
        <w:t xml:space="preserve"> imună l</w:t>
      </w:r>
      <w:r w:rsidR="004413F7">
        <w:rPr>
          <w:sz w:val="22"/>
          <w:lang w:val="ro-RO"/>
        </w:rPr>
        <w:t>a copii</w:t>
      </w:r>
      <w:r w:rsidR="007062AC">
        <w:rPr>
          <w:sz w:val="22"/>
          <w:lang w:val="ro-RO"/>
        </w:rPr>
        <w:t>:</w:t>
      </w:r>
    </w:p>
    <w:p w:rsidR="007062AC" w:rsidRDefault="007062AC">
      <w:pPr>
        <w:numPr>
          <w:ilvl w:val="0"/>
          <w:numId w:val="19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Gingi</w:t>
      </w:r>
      <w:r w:rsidR="008E5C56">
        <w:rPr>
          <w:sz w:val="22"/>
          <w:lang w:val="ro-RO"/>
        </w:rPr>
        <w:t>v</w:t>
      </w:r>
      <w:r>
        <w:rPr>
          <w:sz w:val="22"/>
          <w:lang w:val="ro-RO"/>
        </w:rPr>
        <w:t>oragii</w:t>
      </w:r>
    </w:p>
    <w:p w:rsidR="007062AC" w:rsidRDefault="007062AC">
      <w:pPr>
        <w:numPr>
          <w:ilvl w:val="0"/>
          <w:numId w:val="19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Epistaxis</w:t>
      </w:r>
    </w:p>
    <w:p w:rsidR="007062AC" w:rsidRDefault="007062AC">
      <w:pPr>
        <w:numPr>
          <w:ilvl w:val="0"/>
          <w:numId w:val="19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Hematoame</w:t>
      </w:r>
    </w:p>
    <w:p w:rsidR="007062AC" w:rsidRDefault="007062AC">
      <w:pPr>
        <w:numPr>
          <w:ilvl w:val="0"/>
          <w:numId w:val="19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Echimoze</w:t>
      </w:r>
    </w:p>
    <w:p w:rsidR="007062AC" w:rsidRDefault="007062AC">
      <w:pPr>
        <w:numPr>
          <w:ilvl w:val="0"/>
          <w:numId w:val="19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Metroragii</w:t>
      </w:r>
    </w:p>
    <w:p w:rsidR="007062AC" w:rsidRDefault="007062AC">
      <w:pPr>
        <w:jc w:val="both"/>
        <w:rPr>
          <w:sz w:val="22"/>
          <w:lang w:val="ro-RO"/>
        </w:rPr>
      </w:pPr>
      <w:r>
        <w:rPr>
          <w:b/>
          <w:sz w:val="22"/>
          <w:lang w:val="en-US"/>
        </w:rPr>
        <w:t>Cm</w:t>
      </w:r>
    </w:p>
    <w:p w:rsidR="007062AC" w:rsidRDefault="008E5C56">
      <w:pPr>
        <w:jc w:val="both"/>
        <w:rPr>
          <w:sz w:val="22"/>
          <w:lang w:val="ro-RO"/>
        </w:rPr>
      </w:pPr>
      <w:r>
        <w:rPr>
          <w:sz w:val="22"/>
          <w:lang w:val="ro-RO"/>
        </w:rPr>
        <w:t>2</w:t>
      </w:r>
      <w:r w:rsidR="007062AC">
        <w:rPr>
          <w:sz w:val="22"/>
          <w:lang w:val="ro-RO"/>
        </w:rPr>
        <w:t xml:space="preserve">. </w:t>
      </w:r>
      <w:r w:rsidR="000E02AA">
        <w:rPr>
          <w:sz w:val="22"/>
          <w:lang w:val="ro-RO"/>
        </w:rPr>
        <w:t xml:space="preserve">Precizaţi principiile de </w:t>
      </w:r>
      <w:r w:rsidR="007062AC">
        <w:rPr>
          <w:sz w:val="22"/>
          <w:lang w:val="ro-RO"/>
        </w:rPr>
        <w:t>t</w:t>
      </w:r>
      <w:r>
        <w:rPr>
          <w:sz w:val="22"/>
          <w:lang w:val="ro-RO"/>
        </w:rPr>
        <w:t xml:space="preserve">ratamentul </w:t>
      </w:r>
      <w:r w:rsidR="000E02AA">
        <w:rPr>
          <w:sz w:val="22"/>
          <w:lang w:val="ro-RO"/>
        </w:rPr>
        <w:t>în</w:t>
      </w:r>
      <w:r w:rsidR="007062AC">
        <w:rPr>
          <w:sz w:val="22"/>
          <w:lang w:val="ro-RO"/>
        </w:rPr>
        <w:t xml:space="preserve"> trombocitopatii </w:t>
      </w:r>
      <w:r w:rsidR="004413F7">
        <w:rPr>
          <w:sz w:val="22"/>
          <w:lang w:val="ro-RO"/>
        </w:rPr>
        <w:t>la copii</w:t>
      </w:r>
      <w:r w:rsidR="007062AC">
        <w:rPr>
          <w:sz w:val="22"/>
          <w:lang w:val="ro-RO"/>
        </w:rPr>
        <w:t>:</w:t>
      </w:r>
    </w:p>
    <w:p w:rsidR="007062AC" w:rsidRDefault="000E02AA">
      <w:pPr>
        <w:numPr>
          <w:ilvl w:val="0"/>
          <w:numId w:val="20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 xml:space="preserve">Glucocorticosteroizi </w:t>
      </w:r>
    </w:p>
    <w:p w:rsidR="007062AC" w:rsidRDefault="000E02AA">
      <w:pPr>
        <w:numPr>
          <w:ilvl w:val="0"/>
          <w:numId w:val="20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Antiagregante trombocitare</w:t>
      </w:r>
    </w:p>
    <w:p w:rsidR="007062AC" w:rsidRDefault="008E5C56">
      <w:pPr>
        <w:numPr>
          <w:ilvl w:val="0"/>
          <w:numId w:val="20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Preparate</w:t>
      </w:r>
      <w:r w:rsidR="007062AC">
        <w:rPr>
          <w:sz w:val="22"/>
          <w:lang w:val="ro-RO"/>
        </w:rPr>
        <w:t xml:space="preserve"> de magneziu, carbonat de litiu</w:t>
      </w:r>
    </w:p>
    <w:p w:rsidR="007062AC" w:rsidRDefault="007062AC">
      <w:pPr>
        <w:numPr>
          <w:ilvl w:val="0"/>
          <w:numId w:val="20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Plasma proaspăt congelată</w:t>
      </w:r>
    </w:p>
    <w:p w:rsidR="007062AC" w:rsidRDefault="008507F9">
      <w:pPr>
        <w:numPr>
          <w:ilvl w:val="0"/>
          <w:numId w:val="20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Tratament simptomatic</w:t>
      </w:r>
    </w:p>
    <w:p w:rsidR="007062AC" w:rsidRDefault="007062AC">
      <w:pPr>
        <w:jc w:val="both"/>
        <w:rPr>
          <w:sz w:val="22"/>
          <w:lang w:val="ro-RO"/>
        </w:rPr>
      </w:pPr>
      <w:r>
        <w:rPr>
          <w:b/>
          <w:sz w:val="22"/>
          <w:lang w:val="en-US"/>
        </w:rPr>
        <w:t>Cm</w:t>
      </w:r>
    </w:p>
    <w:p w:rsidR="007062AC" w:rsidRDefault="00DD0BE5">
      <w:pPr>
        <w:jc w:val="both"/>
        <w:rPr>
          <w:sz w:val="22"/>
          <w:lang w:val="ro-RO"/>
        </w:rPr>
      </w:pPr>
      <w:r>
        <w:rPr>
          <w:sz w:val="22"/>
          <w:lang w:val="ro-RO"/>
        </w:rPr>
        <w:t>3</w:t>
      </w:r>
      <w:r w:rsidR="008507F9">
        <w:rPr>
          <w:sz w:val="22"/>
          <w:lang w:val="ro-RO"/>
        </w:rPr>
        <w:t xml:space="preserve">. </w:t>
      </w:r>
      <w:r w:rsidR="000E02AA">
        <w:rPr>
          <w:sz w:val="22"/>
          <w:lang w:val="ro-RO"/>
        </w:rPr>
        <w:t xml:space="preserve">Enumeraţi principiile de tratamentul în </w:t>
      </w:r>
      <w:r w:rsidR="008507F9">
        <w:rPr>
          <w:sz w:val="22"/>
          <w:lang w:val="ro-RO"/>
        </w:rPr>
        <w:t xml:space="preserve">purpura </w:t>
      </w:r>
      <w:r w:rsidR="007062AC">
        <w:rPr>
          <w:sz w:val="22"/>
          <w:lang w:val="ro-RO"/>
        </w:rPr>
        <w:t xml:space="preserve"> trombocitopeni</w:t>
      </w:r>
      <w:r w:rsidR="008507F9">
        <w:rPr>
          <w:sz w:val="22"/>
          <w:lang w:val="ro-RO"/>
        </w:rPr>
        <w:t>că</w:t>
      </w:r>
      <w:r w:rsidR="000E02AA">
        <w:rPr>
          <w:sz w:val="22"/>
          <w:lang w:val="ro-RO"/>
        </w:rPr>
        <w:t xml:space="preserve"> imună la copii</w:t>
      </w:r>
      <w:r>
        <w:rPr>
          <w:sz w:val="22"/>
          <w:lang w:val="ro-RO"/>
        </w:rPr>
        <w:t xml:space="preserve">: </w:t>
      </w:r>
    </w:p>
    <w:p w:rsidR="000E02AA" w:rsidRDefault="000E02AA" w:rsidP="000E02AA">
      <w:pPr>
        <w:numPr>
          <w:ilvl w:val="0"/>
          <w:numId w:val="21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 xml:space="preserve">Glucocorticosteroizi </w:t>
      </w:r>
    </w:p>
    <w:p w:rsidR="007062AC" w:rsidRDefault="00DD0BE5">
      <w:pPr>
        <w:numPr>
          <w:ilvl w:val="0"/>
          <w:numId w:val="21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Imunoglobulină intravenos</w:t>
      </w:r>
    </w:p>
    <w:p w:rsidR="007062AC" w:rsidRDefault="00DD0BE5">
      <w:pPr>
        <w:numPr>
          <w:ilvl w:val="0"/>
          <w:numId w:val="21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Concentrate de factor VIII</w:t>
      </w:r>
    </w:p>
    <w:p w:rsidR="007062AC" w:rsidRDefault="007062AC">
      <w:pPr>
        <w:numPr>
          <w:ilvl w:val="0"/>
          <w:numId w:val="21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Splenectomie</w:t>
      </w:r>
    </w:p>
    <w:p w:rsidR="007062AC" w:rsidRDefault="00DD0BE5">
      <w:pPr>
        <w:numPr>
          <w:ilvl w:val="0"/>
          <w:numId w:val="21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Masă trombocitară</w:t>
      </w:r>
    </w:p>
    <w:p w:rsidR="007062AC" w:rsidRDefault="007062AC">
      <w:pPr>
        <w:jc w:val="both"/>
        <w:rPr>
          <w:sz w:val="22"/>
          <w:lang w:val="ro-RO"/>
        </w:rPr>
      </w:pPr>
      <w:r>
        <w:rPr>
          <w:b/>
          <w:sz w:val="22"/>
          <w:lang w:val="en-US"/>
        </w:rPr>
        <w:t>Cm</w:t>
      </w:r>
    </w:p>
    <w:p w:rsidR="007062AC" w:rsidRDefault="00FB032D">
      <w:pPr>
        <w:jc w:val="both"/>
        <w:rPr>
          <w:sz w:val="22"/>
          <w:lang w:val="ro-RO"/>
        </w:rPr>
      </w:pPr>
      <w:r>
        <w:rPr>
          <w:sz w:val="22"/>
          <w:lang w:val="ro-RO"/>
        </w:rPr>
        <w:t>4</w:t>
      </w:r>
      <w:r w:rsidR="008050D1">
        <w:rPr>
          <w:sz w:val="22"/>
          <w:lang w:val="ro-RO"/>
        </w:rPr>
        <w:t xml:space="preserve">. </w:t>
      </w:r>
      <w:r w:rsidR="000E02AA">
        <w:rPr>
          <w:sz w:val="22"/>
          <w:lang w:val="ro-RO"/>
        </w:rPr>
        <w:t xml:space="preserve">În </w:t>
      </w:r>
      <w:r w:rsidR="007062AC">
        <w:rPr>
          <w:sz w:val="22"/>
          <w:lang w:val="ro-RO"/>
        </w:rPr>
        <w:t xml:space="preserve">trombocitopatii </w:t>
      </w:r>
      <w:r>
        <w:rPr>
          <w:sz w:val="22"/>
          <w:lang w:val="ro-RO"/>
        </w:rPr>
        <w:t xml:space="preserve">la copii </w:t>
      </w:r>
      <w:r w:rsidR="007062AC">
        <w:rPr>
          <w:sz w:val="22"/>
          <w:lang w:val="ro-RO"/>
        </w:rPr>
        <w:t>pot fi dereglate următoarele funcţii:</w:t>
      </w:r>
    </w:p>
    <w:p w:rsidR="007062AC" w:rsidRDefault="007062AC">
      <w:pPr>
        <w:numPr>
          <w:ilvl w:val="0"/>
          <w:numId w:val="24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de adezivitate şi agregare</w:t>
      </w:r>
      <w:r w:rsidR="00FB032D" w:rsidRPr="00FB032D">
        <w:rPr>
          <w:sz w:val="22"/>
          <w:lang w:val="en-US"/>
        </w:rPr>
        <w:t xml:space="preserve"> </w:t>
      </w:r>
      <w:r w:rsidR="00FB032D">
        <w:rPr>
          <w:sz w:val="22"/>
          <w:lang w:val="en-US"/>
        </w:rPr>
        <w:t xml:space="preserve">a </w:t>
      </w:r>
      <w:proofErr w:type="spellStart"/>
      <w:r w:rsidR="00FB032D">
        <w:rPr>
          <w:sz w:val="22"/>
          <w:lang w:val="en-US"/>
        </w:rPr>
        <w:t>trombocitelor</w:t>
      </w:r>
      <w:proofErr w:type="spellEnd"/>
    </w:p>
    <w:p w:rsidR="007062AC" w:rsidRDefault="007062AC">
      <w:pPr>
        <w:numPr>
          <w:ilvl w:val="0"/>
          <w:numId w:val="24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de coagulare sangvină</w:t>
      </w:r>
    </w:p>
    <w:p w:rsidR="007062AC" w:rsidRDefault="007062AC">
      <w:pPr>
        <w:numPr>
          <w:ilvl w:val="0"/>
          <w:numId w:val="24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de contractibilitate a cheagului sanguin</w:t>
      </w:r>
    </w:p>
    <w:p w:rsidR="007062AC" w:rsidRDefault="007062AC">
      <w:pPr>
        <w:numPr>
          <w:ilvl w:val="0"/>
          <w:numId w:val="24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fibrinolitică</w:t>
      </w:r>
    </w:p>
    <w:p w:rsidR="007062AC" w:rsidRDefault="007062AC">
      <w:pPr>
        <w:numPr>
          <w:ilvl w:val="0"/>
          <w:numId w:val="24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de autoliză</w:t>
      </w:r>
    </w:p>
    <w:p w:rsidR="007062AC" w:rsidRDefault="007062AC">
      <w:pPr>
        <w:jc w:val="both"/>
        <w:rPr>
          <w:sz w:val="22"/>
          <w:lang w:val="ro-RO"/>
        </w:rPr>
      </w:pPr>
      <w:r>
        <w:rPr>
          <w:b/>
          <w:sz w:val="22"/>
          <w:lang w:val="en-US"/>
        </w:rPr>
        <w:t>Cm</w:t>
      </w:r>
    </w:p>
    <w:p w:rsidR="007062AC" w:rsidRDefault="001E155F">
      <w:pPr>
        <w:jc w:val="both"/>
        <w:rPr>
          <w:sz w:val="22"/>
          <w:lang w:val="ro-RO"/>
        </w:rPr>
      </w:pPr>
      <w:r>
        <w:rPr>
          <w:sz w:val="22"/>
          <w:lang w:val="ro-RO"/>
        </w:rPr>
        <w:t>5</w:t>
      </w:r>
      <w:r w:rsidR="007062AC">
        <w:rPr>
          <w:sz w:val="22"/>
          <w:lang w:val="ro-RO"/>
        </w:rPr>
        <w:t xml:space="preserve">. </w:t>
      </w:r>
      <w:r w:rsidR="000E02AA">
        <w:rPr>
          <w:sz w:val="22"/>
          <w:lang w:val="ro-RO"/>
        </w:rPr>
        <w:t xml:space="preserve"> Precizaţi consecinţele r</w:t>
      </w:r>
      <w:r w:rsidR="007062AC">
        <w:rPr>
          <w:sz w:val="22"/>
          <w:lang w:val="ro-RO"/>
        </w:rPr>
        <w:t>educer</w:t>
      </w:r>
      <w:r w:rsidR="000E02AA">
        <w:rPr>
          <w:sz w:val="22"/>
          <w:lang w:val="ro-RO"/>
        </w:rPr>
        <w:t>ii</w:t>
      </w:r>
      <w:r w:rsidR="007062AC">
        <w:rPr>
          <w:sz w:val="22"/>
          <w:lang w:val="ro-RO"/>
        </w:rPr>
        <w:t xml:space="preserve"> şi</w:t>
      </w:r>
      <w:r w:rsidR="000E02AA">
        <w:rPr>
          <w:sz w:val="22"/>
          <w:lang w:val="ro-RO"/>
        </w:rPr>
        <w:t>/sau</w:t>
      </w:r>
      <w:r w:rsidR="007062AC">
        <w:rPr>
          <w:sz w:val="22"/>
          <w:lang w:val="ro-RO"/>
        </w:rPr>
        <w:t xml:space="preserve"> lips</w:t>
      </w:r>
      <w:r w:rsidR="000E02AA">
        <w:rPr>
          <w:sz w:val="22"/>
          <w:lang w:val="ro-RO"/>
        </w:rPr>
        <w:t>ei</w:t>
      </w:r>
      <w:r w:rsidR="007062AC">
        <w:rPr>
          <w:sz w:val="22"/>
          <w:lang w:val="ro-RO"/>
        </w:rPr>
        <w:t xml:space="preserve"> trombocitelor la copii:</w:t>
      </w:r>
    </w:p>
    <w:p w:rsidR="007062AC" w:rsidRDefault="007062AC">
      <w:pPr>
        <w:numPr>
          <w:ilvl w:val="0"/>
          <w:numId w:val="25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Dereglări de coagulare sanguină</w:t>
      </w:r>
    </w:p>
    <w:p w:rsidR="007062AC" w:rsidRDefault="001E155F">
      <w:pPr>
        <w:numPr>
          <w:ilvl w:val="0"/>
          <w:numId w:val="25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Majorarea perme</w:t>
      </w:r>
      <w:r w:rsidR="007062AC">
        <w:rPr>
          <w:sz w:val="22"/>
          <w:lang w:val="ro-RO"/>
        </w:rPr>
        <w:t>abilităţii vaselor sanguine</w:t>
      </w:r>
    </w:p>
    <w:p w:rsidR="007062AC" w:rsidRDefault="007062AC">
      <w:pPr>
        <w:numPr>
          <w:ilvl w:val="0"/>
          <w:numId w:val="25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Dereglări funcţionale trombocitare</w:t>
      </w:r>
    </w:p>
    <w:p w:rsidR="007062AC" w:rsidRDefault="007062AC">
      <w:pPr>
        <w:numPr>
          <w:ilvl w:val="0"/>
          <w:numId w:val="25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Majorarea fragilităţii vaselor sanguine</w:t>
      </w:r>
    </w:p>
    <w:p w:rsidR="007062AC" w:rsidRDefault="007062AC">
      <w:pPr>
        <w:numPr>
          <w:ilvl w:val="0"/>
          <w:numId w:val="25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Majorarea potenţialului anticoagulant</w:t>
      </w:r>
    </w:p>
    <w:p w:rsidR="007062AC" w:rsidRDefault="007062AC">
      <w:pPr>
        <w:jc w:val="both"/>
        <w:rPr>
          <w:sz w:val="22"/>
          <w:lang w:val="ro-RO"/>
        </w:rPr>
      </w:pPr>
      <w:r>
        <w:rPr>
          <w:b/>
          <w:sz w:val="22"/>
          <w:lang w:val="en-US"/>
        </w:rPr>
        <w:t>Cm</w:t>
      </w:r>
    </w:p>
    <w:p w:rsidR="007062AC" w:rsidRDefault="001E155F">
      <w:pPr>
        <w:jc w:val="both"/>
        <w:rPr>
          <w:sz w:val="22"/>
          <w:lang w:val="ro-RO"/>
        </w:rPr>
      </w:pPr>
      <w:r>
        <w:rPr>
          <w:sz w:val="22"/>
          <w:lang w:val="ro-RO"/>
        </w:rPr>
        <w:t>6</w:t>
      </w:r>
      <w:r w:rsidR="007062AC">
        <w:rPr>
          <w:sz w:val="22"/>
          <w:lang w:val="ro-RO"/>
        </w:rPr>
        <w:t xml:space="preserve">. Trombocitopatiile  </w:t>
      </w:r>
      <w:r w:rsidR="004413F7">
        <w:rPr>
          <w:sz w:val="22"/>
          <w:lang w:val="ro-RO"/>
        </w:rPr>
        <w:t xml:space="preserve">la copii </w:t>
      </w:r>
      <w:r w:rsidR="004413F7">
        <w:rPr>
          <w:sz w:val="22"/>
          <w:lang w:val="en-US"/>
        </w:rPr>
        <w:t xml:space="preserve"> </w:t>
      </w:r>
      <w:r w:rsidR="007062AC">
        <w:rPr>
          <w:sz w:val="22"/>
          <w:lang w:val="ro-RO"/>
        </w:rPr>
        <w:t>sînt determinate de</w:t>
      </w:r>
      <w:r w:rsidR="000E02AA">
        <w:rPr>
          <w:sz w:val="22"/>
          <w:lang w:val="ro-RO"/>
        </w:rPr>
        <w:t xml:space="preserve"> următoarele</w:t>
      </w:r>
      <w:r w:rsidR="007062AC">
        <w:rPr>
          <w:sz w:val="22"/>
          <w:lang w:val="ro-RO"/>
        </w:rPr>
        <w:t>:</w:t>
      </w:r>
    </w:p>
    <w:p w:rsidR="007062AC" w:rsidRDefault="007062AC">
      <w:pPr>
        <w:jc w:val="both"/>
        <w:rPr>
          <w:sz w:val="22"/>
          <w:lang w:val="ro-RO"/>
        </w:rPr>
      </w:pPr>
      <w:r>
        <w:rPr>
          <w:sz w:val="22"/>
          <w:lang w:val="ro-RO"/>
        </w:rPr>
        <w:t>A. Deficienţa calitativă a sistemului trombocitar al hemostazei</w:t>
      </w:r>
    </w:p>
    <w:p w:rsidR="007062AC" w:rsidRDefault="007062AC">
      <w:pPr>
        <w:jc w:val="both"/>
        <w:rPr>
          <w:sz w:val="22"/>
          <w:lang w:val="ro-RO"/>
        </w:rPr>
      </w:pPr>
      <w:r>
        <w:rPr>
          <w:sz w:val="22"/>
          <w:lang w:val="ro-RO"/>
        </w:rPr>
        <w:t>B. Dereglările microcirculaţiei în rezultatul activării în exces a tromboplastinei</w:t>
      </w:r>
    </w:p>
    <w:p w:rsidR="007062AC" w:rsidRDefault="007062AC">
      <w:pPr>
        <w:jc w:val="both"/>
        <w:rPr>
          <w:sz w:val="22"/>
          <w:lang w:val="ro-RO"/>
        </w:rPr>
      </w:pPr>
      <w:r>
        <w:rPr>
          <w:sz w:val="22"/>
          <w:lang w:val="ro-RO"/>
        </w:rPr>
        <w:t>C. Insuficienţa cantitativă al sistemului trombocitar al hemostazei</w:t>
      </w:r>
    </w:p>
    <w:p w:rsidR="007062AC" w:rsidRDefault="007062AC">
      <w:pPr>
        <w:jc w:val="both"/>
        <w:rPr>
          <w:sz w:val="22"/>
          <w:lang w:val="ro-RO"/>
        </w:rPr>
      </w:pPr>
      <w:r>
        <w:rPr>
          <w:sz w:val="22"/>
          <w:lang w:val="ro-RO"/>
        </w:rPr>
        <w:t>D. Toate tipurile de “incompetenţă” trombocitară</w:t>
      </w:r>
    </w:p>
    <w:p w:rsidR="007062AC" w:rsidRDefault="007062AC">
      <w:pPr>
        <w:jc w:val="both"/>
        <w:rPr>
          <w:sz w:val="22"/>
          <w:lang w:val="ro-RO"/>
        </w:rPr>
      </w:pPr>
      <w:r>
        <w:rPr>
          <w:sz w:val="22"/>
          <w:lang w:val="ro-RO"/>
        </w:rPr>
        <w:t>E. Insuficienţa factorilor de coagulare</w:t>
      </w:r>
    </w:p>
    <w:p w:rsidR="001E155F" w:rsidRDefault="001E155F" w:rsidP="001E155F">
      <w:pPr>
        <w:jc w:val="both"/>
        <w:rPr>
          <w:sz w:val="22"/>
          <w:lang w:val="ro-RO"/>
        </w:rPr>
      </w:pPr>
      <w:r>
        <w:rPr>
          <w:b/>
          <w:sz w:val="22"/>
          <w:lang w:val="en-US"/>
        </w:rPr>
        <w:t>Cm</w:t>
      </w:r>
    </w:p>
    <w:p w:rsidR="007062AC" w:rsidRDefault="001E155F">
      <w:pPr>
        <w:jc w:val="both"/>
        <w:rPr>
          <w:sz w:val="22"/>
          <w:lang w:val="ro-RO"/>
        </w:rPr>
      </w:pPr>
      <w:r>
        <w:rPr>
          <w:sz w:val="22"/>
          <w:lang w:val="ro-RO"/>
        </w:rPr>
        <w:t>7</w:t>
      </w:r>
      <w:r w:rsidR="007062AC">
        <w:rPr>
          <w:sz w:val="22"/>
          <w:lang w:val="ro-RO"/>
        </w:rPr>
        <w:t xml:space="preserve">. </w:t>
      </w:r>
      <w:r w:rsidR="000E02AA">
        <w:rPr>
          <w:sz w:val="22"/>
          <w:lang w:val="ro-RO"/>
        </w:rPr>
        <w:t>Enumeraţi semnele şi simptomele caracteristice p</w:t>
      </w:r>
      <w:r w:rsidR="007062AC">
        <w:rPr>
          <w:sz w:val="22"/>
          <w:lang w:val="ro-RO"/>
        </w:rPr>
        <w:t>e</w:t>
      </w:r>
      <w:r w:rsidR="000E02AA">
        <w:rPr>
          <w:sz w:val="22"/>
          <w:lang w:val="ro-RO"/>
        </w:rPr>
        <w:t>ntru purpură trombocitopenică imună</w:t>
      </w:r>
      <w:r w:rsidR="007062AC">
        <w:rPr>
          <w:sz w:val="22"/>
          <w:lang w:val="ro-RO"/>
        </w:rPr>
        <w:t xml:space="preserve"> </w:t>
      </w:r>
      <w:r w:rsidR="004413F7">
        <w:rPr>
          <w:sz w:val="22"/>
          <w:lang w:val="ro-RO"/>
        </w:rPr>
        <w:t>la copii</w:t>
      </w:r>
      <w:r w:rsidR="007062AC">
        <w:rPr>
          <w:sz w:val="22"/>
          <w:lang w:val="ro-RO"/>
        </w:rPr>
        <w:t>:</w:t>
      </w:r>
    </w:p>
    <w:p w:rsidR="007062AC" w:rsidRDefault="007062AC">
      <w:pPr>
        <w:numPr>
          <w:ilvl w:val="0"/>
          <w:numId w:val="27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Sindromul hemoragic cutanat</w:t>
      </w:r>
    </w:p>
    <w:p w:rsidR="007062AC" w:rsidRDefault="007062AC">
      <w:pPr>
        <w:numPr>
          <w:ilvl w:val="0"/>
          <w:numId w:val="27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Splenomegalia</w:t>
      </w:r>
    </w:p>
    <w:p w:rsidR="007062AC" w:rsidRDefault="007062AC">
      <w:pPr>
        <w:numPr>
          <w:ilvl w:val="0"/>
          <w:numId w:val="27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Limfoadenopatia</w:t>
      </w:r>
    </w:p>
    <w:p w:rsidR="007062AC" w:rsidRDefault="007062AC">
      <w:pPr>
        <w:numPr>
          <w:ilvl w:val="0"/>
          <w:numId w:val="27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Metroragiile</w:t>
      </w:r>
    </w:p>
    <w:p w:rsidR="007062AC" w:rsidRDefault="007062AC">
      <w:pPr>
        <w:numPr>
          <w:ilvl w:val="0"/>
          <w:numId w:val="27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Hepatomegalia</w:t>
      </w:r>
    </w:p>
    <w:p w:rsidR="007062AC" w:rsidRDefault="007062AC">
      <w:pPr>
        <w:jc w:val="both"/>
        <w:rPr>
          <w:sz w:val="22"/>
          <w:lang w:val="ro-RO"/>
        </w:rPr>
      </w:pPr>
      <w:r>
        <w:rPr>
          <w:b/>
          <w:sz w:val="22"/>
          <w:lang w:val="en-US"/>
        </w:rPr>
        <w:t>Cm</w:t>
      </w:r>
    </w:p>
    <w:p w:rsidR="007062AC" w:rsidRDefault="001E155F">
      <w:pPr>
        <w:jc w:val="both"/>
        <w:rPr>
          <w:sz w:val="22"/>
          <w:lang w:val="ro-RO"/>
        </w:rPr>
      </w:pPr>
      <w:r w:rsidRPr="001E155F">
        <w:rPr>
          <w:sz w:val="22"/>
          <w:lang w:val="en-US"/>
        </w:rPr>
        <w:t>8</w:t>
      </w:r>
      <w:r w:rsidR="007062AC">
        <w:rPr>
          <w:sz w:val="22"/>
          <w:lang w:val="ro-RO"/>
        </w:rPr>
        <w:t xml:space="preserve">. Splenectomia în purpura trombocitopenică idiopatică </w:t>
      </w:r>
      <w:r>
        <w:rPr>
          <w:sz w:val="22"/>
          <w:lang w:val="ro-RO"/>
        </w:rPr>
        <w:t>are</w:t>
      </w:r>
      <w:r w:rsidR="00393034">
        <w:rPr>
          <w:sz w:val="22"/>
          <w:lang w:val="ro-RO"/>
        </w:rPr>
        <w:t xml:space="preserve"> următoarele </w:t>
      </w:r>
      <w:r>
        <w:rPr>
          <w:sz w:val="22"/>
          <w:lang w:val="ro-RO"/>
        </w:rPr>
        <w:t>indicaţii</w:t>
      </w:r>
      <w:r w:rsidR="007062AC">
        <w:rPr>
          <w:sz w:val="22"/>
          <w:lang w:val="ro-RO"/>
        </w:rPr>
        <w:t>:</w:t>
      </w:r>
    </w:p>
    <w:p w:rsidR="007062AC" w:rsidRDefault="007062AC">
      <w:pPr>
        <w:numPr>
          <w:ilvl w:val="0"/>
          <w:numId w:val="29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lastRenderedPageBreak/>
        <w:t>În forma umedă cu evoluţie peste 6 luni</w:t>
      </w:r>
    </w:p>
    <w:p w:rsidR="007062AC" w:rsidRDefault="007062AC">
      <w:pPr>
        <w:numPr>
          <w:ilvl w:val="0"/>
          <w:numId w:val="29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În forma acută cu sîngerări grave</w:t>
      </w:r>
    </w:p>
    <w:p w:rsidR="007062AC" w:rsidRDefault="007062AC">
      <w:pPr>
        <w:numPr>
          <w:ilvl w:val="0"/>
          <w:numId w:val="29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Suspecţie la hemoragie intracraniană</w:t>
      </w:r>
    </w:p>
    <w:p w:rsidR="007062AC" w:rsidRDefault="007062AC">
      <w:pPr>
        <w:numPr>
          <w:ilvl w:val="0"/>
          <w:numId w:val="29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 xml:space="preserve">Sindrom hemoragic cutanat </w:t>
      </w:r>
    </w:p>
    <w:p w:rsidR="007062AC" w:rsidRDefault="007062AC">
      <w:pPr>
        <w:numPr>
          <w:ilvl w:val="0"/>
          <w:numId w:val="29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Hemoragii în organele interne</w:t>
      </w:r>
    </w:p>
    <w:p w:rsidR="007062AC" w:rsidRDefault="007062AC">
      <w:pPr>
        <w:jc w:val="both"/>
        <w:rPr>
          <w:sz w:val="22"/>
          <w:lang w:val="ro-RO"/>
        </w:rPr>
      </w:pPr>
      <w:r>
        <w:rPr>
          <w:b/>
          <w:sz w:val="22"/>
          <w:lang w:val="en-US"/>
        </w:rPr>
        <w:t>Cm</w:t>
      </w:r>
    </w:p>
    <w:p w:rsidR="007062AC" w:rsidRDefault="00D527D8">
      <w:pPr>
        <w:jc w:val="both"/>
        <w:rPr>
          <w:sz w:val="22"/>
          <w:lang w:val="ro-RO"/>
        </w:rPr>
      </w:pPr>
      <w:r>
        <w:rPr>
          <w:sz w:val="22"/>
          <w:lang w:val="ro-RO"/>
        </w:rPr>
        <w:t>9</w:t>
      </w:r>
      <w:r w:rsidR="007062AC">
        <w:rPr>
          <w:sz w:val="22"/>
          <w:lang w:val="ro-RO"/>
        </w:rPr>
        <w:t xml:space="preserve">. </w:t>
      </w:r>
      <w:r w:rsidR="00393034">
        <w:rPr>
          <w:sz w:val="22"/>
          <w:lang w:val="ro-RO"/>
        </w:rPr>
        <w:t>Alegeţi indicaţiile corecte pentru</w:t>
      </w:r>
      <w:r w:rsidR="007062AC">
        <w:rPr>
          <w:sz w:val="22"/>
          <w:lang w:val="ro-RO"/>
        </w:rPr>
        <w:t xml:space="preserve"> un copil cu sindrom hemoragic</w:t>
      </w:r>
      <w:r w:rsidRPr="00D527D8"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cutanat</w:t>
      </w:r>
      <w:proofErr w:type="spellEnd"/>
      <w:r>
        <w:rPr>
          <w:sz w:val="22"/>
          <w:lang w:val="en-US"/>
        </w:rPr>
        <w:t xml:space="preserve"> </w:t>
      </w:r>
      <w:r w:rsidR="007062AC">
        <w:rPr>
          <w:sz w:val="22"/>
          <w:lang w:val="ro-RO"/>
        </w:rPr>
        <w:t>pronunţat şi cu reducerea numărului de trombocite:</w:t>
      </w:r>
    </w:p>
    <w:p w:rsidR="007062AC" w:rsidRDefault="007062AC">
      <w:pPr>
        <w:numPr>
          <w:ilvl w:val="0"/>
          <w:numId w:val="33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Aplicaţii cu acid aminocapronic</w:t>
      </w:r>
    </w:p>
    <w:p w:rsidR="007062AC" w:rsidRDefault="007062AC">
      <w:pPr>
        <w:numPr>
          <w:ilvl w:val="0"/>
          <w:numId w:val="33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 xml:space="preserve">Aplicarea masei hemostatice </w:t>
      </w:r>
    </w:p>
    <w:p w:rsidR="007062AC" w:rsidRDefault="007062AC">
      <w:pPr>
        <w:numPr>
          <w:ilvl w:val="0"/>
          <w:numId w:val="33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>Administrarea subcutanată a heparinei</w:t>
      </w:r>
    </w:p>
    <w:p w:rsidR="007062AC" w:rsidRDefault="008F651D">
      <w:pPr>
        <w:pStyle w:val="2"/>
        <w:numPr>
          <w:ilvl w:val="0"/>
          <w:numId w:val="33"/>
        </w:numPr>
        <w:rPr>
          <w:sz w:val="22"/>
        </w:rPr>
      </w:pPr>
      <w:r>
        <w:rPr>
          <w:sz w:val="22"/>
        </w:rPr>
        <w:t xml:space="preserve">Administrarea </w:t>
      </w:r>
      <w:r w:rsidR="007062AC">
        <w:rPr>
          <w:sz w:val="22"/>
        </w:rPr>
        <w:t>glucocortico</w:t>
      </w:r>
      <w:r w:rsidR="00393034">
        <w:rPr>
          <w:sz w:val="22"/>
        </w:rPr>
        <w:t>stero</w:t>
      </w:r>
      <w:r w:rsidR="007062AC">
        <w:rPr>
          <w:sz w:val="22"/>
        </w:rPr>
        <w:t>izi</w:t>
      </w:r>
    </w:p>
    <w:p w:rsidR="007062AC" w:rsidRDefault="007062AC">
      <w:pPr>
        <w:numPr>
          <w:ilvl w:val="0"/>
          <w:numId w:val="33"/>
        </w:numPr>
        <w:jc w:val="both"/>
        <w:rPr>
          <w:sz w:val="22"/>
          <w:lang w:val="ro-RO"/>
        </w:rPr>
      </w:pPr>
      <w:r>
        <w:rPr>
          <w:sz w:val="22"/>
          <w:lang w:val="ro-RO"/>
        </w:rPr>
        <w:t xml:space="preserve">Perfuzia masei trombocitare </w:t>
      </w:r>
    </w:p>
    <w:p w:rsidR="007062AC" w:rsidRDefault="007062AC" w:rsidP="0043056E">
      <w:pPr>
        <w:jc w:val="both"/>
        <w:rPr>
          <w:sz w:val="22"/>
          <w:lang w:val="en-US"/>
        </w:rPr>
      </w:pPr>
      <w:r w:rsidRPr="00C868A8">
        <w:rPr>
          <w:b/>
          <w:sz w:val="22"/>
          <w:lang w:val="en-US"/>
        </w:rPr>
        <w:t>Cm</w:t>
      </w:r>
    </w:p>
    <w:p w:rsidR="007062AC" w:rsidRDefault="00C868A8" w:rsidP="00C868A8">
      <w:pPr>
        <w:rPr>
          <w:sz w:val="22"/>
          <w:lang w:val="ro-RO"/>
        </w:rPr>
      </w:pPr>
      <w:r>
        <w:rPr>
          <w:sz w:val="22"/>
          <w:lang w:val="ro-RO"/>
        </w:rPr>
        <w:t>1</w:t>
      </w:r>
      <w:r w:rsidR="000B33EB" w:rsidRPr="000B33EB">
        <w:rPr>
          <w:sz w:val="22"/>
          <w:lang w:val="en-US"/>
        </w:rPr>
        <w:t>0</w:t>
      </w:r>
      <w:r>
        <w:rPr>
          <w:sz w:val="22"/>
          <w:lang w:val="ro-RO"/>
        </w:rPr>
        <w:t>.</w:t>
      </w:r>
      <w:r w:rsidR="008050D1">
        <w:rPr>
          <w:sz w:val="22"/>
          <w:lang w:val="ro-RO"/>
        </w:rPr>
        <w:t>Selectaţi</w:t>
      </w:r>
      <w:r w:rsidR="007062AC">
        <w:rPr>
          <w:sz w:val="22"/>
          <w:lang w:val="ro-RO"/>
        </w:rPr>
        <w:t xml:space="preserve"> afirmaţii</w:t>
      </w:r>
      <w:r w:rsidR="008050D1">
        <w:rPr>
          <w:sz w:val="22"/>
          <w:lang w:val="ro-RO"/>
        </w:rPr>
        <w:t>le</w:t>
      </w:r>
      <w:r w:rsidR="007062AC">
        <w:rPr>
          <w:sz w:val="22"/>
          <w:lang w:val="ro-RO"/>
        </w:rPr>
        <w:t xml:space="preserve"> corecte pentru purpura trombocitopenică</w:t>
      </w:r>
      <w:r w:rsidR="00D527D8">
        <w:rPr>
          <w:sz w:val="22"/>
          <w:lang w:val="ro-RO"/>
        </w:rPr>
        <w:t xml:space="preserve"> i</w:t>
      </w:r>
      <w:r w:rsidR="00393034">
        <w:rPr>
          <w:sz w:val="22"/>
          <w:lang w:val="ro-RO"/>
        </w:rPr>
        <w:t>mună la copii</w:t>
      </w:r>
      <w:r w:rsidR="007062AC">
        <w:rPr>
          <w:sz w:val="22"/>
          <w:lang w:val="ro-RO"/>
        </w:rPr>
        <w:t>:</w:t>
      </w:r>
    </w:p>
    <w:p w:rsidR="007062AC" w:rsidRDefault="007062AC">
      <w:pPr>
        <w:numPr>
          <w:ilvl w:val="0"/>
          <w:numId w:val="35"/>
        </w:numPr>
        <w:rPr>
          <w:sz w:val="22"/>
          <w:lang w:val="en-US"/>
        </w:rPr>
      </w:pPr>
      <w:proofErr w:type="spellStart"/>
      <w:r>
        <w:rPr>
          <w:sz w:val="22"/>
          <w:lang w:val="en-US"/>
        </w:rPr>
        <w:t>Morbiditatea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este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maximă</w:t>
      </w:r>
      <w:proofErr w:type="spellEnd"/>
      <w:r>
        <w:rPr>
          <w:sz w:val="22"/>
          <w:lang w:val="en-US"/>
        </w:rPr>
        <w:t xml:space="preserve"> la </w:t>
      </w:r>
      <w:proofErr w:type="spellStart"/>
      <w:r>
        <w:rPr>
          <w:sz w:val="22"/>
          <w:lang w:val="en-US"/>
        </w:rPr>
        <w:t>vârsta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copilăriei</w:t>
      </w:r>
      <w:proofErr w:type="spellEnd"/>
    </w:p>
    <w:p w:rsidR="007062AC" w:rsidRDefault="007062AC">
      <w:pPr>
        <w:numPr>
          <w:ilvl w:val="0"/>
          <w:numId w:val="35"/>
        </w:numPr>
        <w:rPr>
          <w:sz w:val="22"/>
          <w:lang w:val="en-US"/>
        </w:rPr>
      </w:pPr>
      <w:proofErr w:type="spellStart"/>
      <w:r>
        <w:rPr>
          <w:sz w:val="22"/>
          <w:lang w:val="en-US"/>
        </w:rPr>
        <w:t>Frecvenţa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formelor</w:t>
      </w:r>
      <w:proofErr w:type="spellEnd"/>
      <w:r>
        <w:rPr>
          <w:sz w:val="22"/>
          <w:lang w:val="en-US"/>
        </w:rPr>
        <w:t xml:space="preserve"> acute </w:t>
      </w:r>
      <w:proofErr w:type="spellStart"/>
      <w:r>
        <w:rPr>
          <w:sz w:val="22"/>
          <w:lang w:val="en-US"/>
        </w:rPr>
        <w:t>şi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cronice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este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echivalentă</w:t>
      </w:r>
      <w:proofErr w:type="spellEnd"/>
    </w:p>
    <w:p w:rsidR="007062AC" w:rsidRDefault="007062AC">
      <w:pPr>
        <w:numPr>
          <w:ilvl w:val="0"/>
          <w:numId w:val="35"/>
        </w:numPr>
        <w:rPr>
          <w:sz w:val="22"/>
          <w:lang w:val="en-US"/>
        </w:rPr>
      </w:pPr>
      <w:proofErr w:type="spellStart"/>
      <w:r>
        <w:rPr>
          <w:sz w:val="22"/>
          <w:lang w:val="en-US"/>
        </w:rPr>
        <w:t>Există</w:t>
      </w:r>
      <w:proofErr w:type="spellEnd"/>
      <w:r>
        <w:rPr>
          <w:sz w:val="22"/>
          <w:lang w:val="en-US"/>
        </w:rPr>
        <w:t xml:space="preserve"> o </w:t>
      </w:r>
      <w:proofErr w:type="spellStart"/>
      <w:r>
        <w:rPr>
          <w:sz w:val="22"/>
          <w:lang w:val="en-US"/>
        </w:rPr>
        <w:t>netă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predominanţă</w:t>
      </w:r>
      <w:proofErr w:type="spellEnd"/>
      <w:r>
        <w:rPr>
          <w:sz w:val="22"/>
          <w:lang w:val="en-US"/>
        </w:rPr>
        <w:t xml:space="preserve"> a </w:t>
      </w:r>
      <w:proofErr w:type="spellStart"/>
      <w:r>
        <w:rPr>
          <w:sz w:val="22"/>
          <w:lang w:val="en-US"/>
        </w:rPr>
        <w:t>afectării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sexului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feminin</w:t>
      </w:r>
      <w:proofErr w:type="spellEnd"/>
    </w:p>
    <w:p w:rsidR="007062AC" w:rsidRDefault="00D527D8">
      <w:pPr>
        <w:numPr>
          <w:ilvl w:val="0"/>
          <w:numId w:val="35"/>
        </w:numPr>
        <w:rPr>
          <w:sz w:val="22"/>
          <w:lang w:val="en-US"/>
        </w:rPr>
      </w:pPr>
      <w:r>
        <w:rPr>
          <w:sz w:val="22"/>
          <w:lang w:val="en-US"/>
        </w:rPr>
        <w:t xml:space="preserve">Debut </w:t>
      </w:r>
      <w:proofErr w:type="spellStart"/>
      <w:r w:rsidR="007062AC">
        <w:rPr>
          <w:sz w:val="22"/>
          <w:lang w:val="en-US"/>
        </w:rPr>
        <w:t>frecvent</w:t>
      </w:r>
      <w:proofErr w:type="spellEnd"/>
      <w:r>
        <w:rPr>
          <w:sz w:val="22"/>
          <w:lang w:val="en-US"/>
        </w:rPr>
        <w:t xml:space="preserve">  la </w:t>
      </w:r>
      <w:proofErr w:type="spellStart"/>
      <w:r w:rsidR="007062AC">
        <w:rPr>
          <w:sz w:val="22"/>
          <w:lang w:val="en-US"/>
        </w:rPr>
        <w:t>vârsta</w:t>
      </w:r>
      <w:proofErr w:type="spellEnd"/>
      <w:r w:rsidR="007062AC">
        <w:rPr>
          <w:sz w:val="22"/>
          <w:lang w:val="en-US"/>
        </w:rPr>
        <w:t xml:space="preserve"> 3 </w:t>
      </w:r>
      <w:proofErr w:type="spellStart"/>
      <w:r w:rsidR="007062AC">
        <w:rPr>
          <w:sz w:val="22"/>
          <w:lang w:val="en-US"/>
        </w:rPr>
        <w:t>ani</w:t>
      </w:r>
      <w:proofErr w:type="spellEnd"/>
      <w:r w:rsidR="007062AC">
        <w:rPr>
          <w:sz w:val="22"/>
          <w:lang w:val="en-US"/>
        </w:rPr>
        <w:t xml:space="preserve"> </w:t>
      </w:r>
      <w:proofErr w:type="spellStart"/>
      <w:r w:rsidR="007062AC">
        <w:rPr>
          <w:sz w:val="22"/>
          <w:lang w:val="en-US"/>
        </w:rPr>
        <w:t>până</w:t>
      </w:r>
      <w:proofErr w:type="spellEnd"/>
      <w:r w:rsidR="007062AC">
        <w:rPr>
          <w:sz w:val="22"/>
          <w:lang w:val="en-US"/>
        </w:rPr>
        <w:t xml:space="preserve"> la 7 </w:t>
      </w:r>
      <w:proofErr w:type="spellStart"/>
      <w:r w:rsidR="007062AC">
        <w:rPr>
          <w:sz w:val="22"/>
          <w:lang w:val="en-US"/>
        </w:rPr>
        <w:t>ani</w:t>
      </w:r>
      <w:proofErr w:type="spellEnd"/>
    </w:p>
    <w:p w:rsidR="007062AC" w:rsidRDefault="007062AC">
      <w:pPr>
        <w:numPr>
          <w:ilvl w:val="0"/>
          <w:numId w:val="35"/>
        </w:numPr>
        <w:rPr>
          <w:sz w:val="22"/>
          <w:lang w:val="en-US"/>
        </w:rPr>
      </w:pPr>
      <w:proofErr w:type="spellStart"/>
      <w:r>
        <w:rPr>
          <w:sz w:val="22"/>
          <w:lang w:val="en-US"/>
        </w:rPr>
        <w:t>Dezvoltarea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fizică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şi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psihică</w:t>
      </w:r>
      <w:proofErr w:type="spellEnd"/>
      <w:r>
        <w:rPr>
          <w:sz w:val="22"/>
          <w:lang w:val="en-US"/>
        </w:rPr>
        <w:t xml:space="preserve"> a </w:t>
      </w:r>
      <w:proofErr w:type="spellStart"/>
      <w:r>
        <w:rPr>
          <w:sz w:val="22"/>
          <w:lang w:val="en-US"/>
        </w:rPr>
        <w:t>copiilor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este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în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retardare</w:t>
      </w:r>
      <w:proofErr w:type="spellEnd"/>
    </w:p>
    <w:p w:rsidR="007062AC" w:rsidRDefault="007062AC" w:rsidP="0043056E">
      <w:pPr>
        <w:jc w:val="both"/>
        <w:rPr>
          <w:sz w:val="22"/>
          <w:lang w:val="en-US"/>
        </w:rPr>
      </w:pPr>
      <w:r w:rsidRPr="005D0347">
        <w:rPr>
          <w:b/>
          <w:sz w:val="22"/>
          <w:lang w:val="en-US"/>
        </w:rPr>
        <w:t>Cm</w:t>
      </w:r>
    </w:p>
    <w:p w:rsidR="007062AC" w:rsidRDefault="008050D1" w:rsidP="000B33EB">
      <w:pPr>
        <w:numPr>
          <w:ilvl w:val="0"/>
          <w:numId w:val="43"/>
        </w:numPr>
        <w:ind w:left="426" w:hanging="426"/>
        <w:rPr>
          <w:sz w:val="22"/>
          <w:lang w:val="en-US"/>
        </w:rPr>
      </w:pPr>
      <w:proofErr w:type="spellStart"/>
      <w:r>
        <w:rPr>
          <w:sz w:val="22"/>
          <w:lang w:val="en-US"/>
        </w:rPr>
        <w:t>Marcaţi</w:t>
      </w:r>
      <w:proofErr w:type="spellEnd"/>
      <w:r>
        <w:rPr>
          <w:sz w:val="22"/>
          <w:lang w:val="en-US"/>
        </w:rPr>
        <w:t xml:space="preserve"> </w:t>
      </w:r>
      <w:proofErr w:type="spellStart"/>
      <w:r w:rsidR="007062AC">
        <w:rPr>
          <w:sz w:val="22"/>
          <w:lang w:val="en-US"/>
        </w:rPr>
        <w:t>afirmaţii</w:t>
      </w:r>
      <w:r>
        <w:rPr>
          <w:sz w:val="22"/>
          <w:lang w:val="en-US"/>
        </w:rPr>
        <w:t>le</w:t>
      </w:r>
      <w:proofErr w:type="spellEnd"/>
      <w:r w:rsidR="007062AC">
        <w:rPr>
          <w:sz w:val="22"/>
          <w:lang w:val="en-US"/>
        </w:rPr>
        <w:t xml:space="preserve"> </w:t>
      </w:r>
      <w:proofErr w:type="spellStart"/>
      <w:r w:rsidR="007062AC">
        <w:rPr>
          <w:sz w:val="22"/>
          <w:lang w:val="en-US"/>
        </w:rPr>
        <w:t>corecte</w:t>
      </w:r>
      <w:proofErr w:type="spellEnd"/>
      <w:r w:rsidR="007062AC">
        <w:rPr>
          <w:sz w:val="22"/>
          <w:lang w:val="en-US"/>
        </w:rPr>
        <w:t xml:space="preserve"> </w:t>
      </w:r>
      <w:proofErr w:type="spellStart"/>
      <w:r w:rsidR="007062AC">
        <w:rPr>
          <w:sz w:val="22"/>
          <w:lang w:val="en-US"/>
        </w:rPr>
        <w:t>pentru</w:t>
      </w:r>
      <w:proofErr w:type="spellEnd"/>
      <w:r w:rsidR="007062AC">
        <w:rPr>
          <w:sz w:val="22"/>
          <w:lang w:val="en-US"/>
        </w:rPr>
        <w:t xml:space="preserve"> </w:t>
      </w:r>
      <w:proofErr w:type="spellStart"/>
      <w:r w:rsidR="007062AC">
        <w:rPr>
          <w:sz w:val="22"/>
          <w:lang w:val="en-US"/>
        </w:rPr>
        <w:t>boala</w:t>
      </w:r>
      <w:proofErr w:type="spellEnd"/>
      <w:r w:rsidR="007062AC">
        <w:rPr>
          <w:sz w:val="22"/>
          <w:lang w:val="en-US"/>
        </w:rPr>
        <w:t xml:space="preserve"> </w:t>
      </w:r>
      <w:proofErr w:type="spellStart"/>
      <w:r w:rsidR="007062AC">
        <w:rPr>
          <w:sz w:val="22"/>
          <w:lang w:val="en-US"/>
        </w:rPr>
        <w:t>Willebrand</w:t>
      </w:r>
      <w:proofErr w:type="spellEnd"/>
      <w:r w:rsidR="007062AC">
        <w:rPr>
          <w:sz w:val="22"/>
          <w:lang w:val="en-US"/>
        </w:rPr>
        <w:t>:</w:t>
      </w:r>
    </w:p>
    <w:p w:rsidR="007062AC" w:rsidRDefault="005D0347">
      <w:pPr>
        <w:numPr>
          <w:ilvl w:val="0"/>
          <w:numId w:val="40"/>
        </w:numPr>
        <w:rPr>
          <w:sz w:val="22"/>
          <w:lang w:val="en-US"/>
        </w:rPr>
      </w:pPr>
      <w:proofErr w:type="spellStart"/>
      <w:r>
        <w:rPr>
          <w:sz w:val="22"/>
          <w:lang w:val="en-US"/>
        </w:rPr>
        <w:t>T</w:t>
      </w:r>
      <w:r w:rsidR="007062AC">
        <w:rPr>
          <w:sz w:val="22"/>
          <w:lang w:val="en-US"/>
        </w:rPr>
        <w:t>ransmite</w:t>
      </w:r>
      <w:r>
        <w:rPr>
          <w:sz w:val="22"/>
          <w:lang w:val="en-US"/>
        </w:rPr>
        <w:t>re</w:t>
      </w:r>
      <w:proofErr w:type="spellEnd"/>
      <w:r>
        <w:rPr>
          <w:sz w:val="22"/>
          <w:lang w:val="en-US"/>
        </w:rPr>
        <w:t xml:space="preserve"> </w:t>
      </w:r>
      <w:r w:rsidR="007062AC">
        <w:rPr>
          <w:sz w:val="22"/>
          <w:lang w:val="en-US"/>
        </w:rPr>
        <w:t xml:space="preserve"> </w:t>
      </w:r>
      <w:proofErr w:type="spellStart"/>
      <w:r w:rsidR="007062AC">
        <w:rPr>
          <w:sz w:val="22"/>
          <w:lang w:val="en-US"/>
        </w:rPr>
        <w:t>recesiv</w:t>
      </w:r>
      <w:proofErr w:type="spellEnd"/>
      <w:r w:rsidR="007062AC">
        <w:rPr>
          <w:sz w:val="22"/>
          <w:lang w:val="en-US"/>
        </w:rPr>
        <w:t xml:space="preserve">, </w:t>
      </w:r>
      <w:r w:rsidR="00632ECB">
        <w:rPr>
          <w:sz w:val="22"/>
          <w:lang w:val="en-US"/>
        </w:rPr>
        <w:t xml:space="preserve"> </w:t>
      </w:r>
      <w:r w:rsidR="007062AC">
        <w:rPr>
          <w:sz w:val="22"/>
          <w:lang w:val="en-US"/>
        </w:rPr>
        <w:t>X-</w:t>
      </w:r>
      <w:proofErr w:type="spellStart"/>
      <w:r w:rsidR="007062AC">
        <w:rPr>
          <w:sz w:val="22"/>
          <w:lang w:val="en-US"/>
        </w:rPr>
        <w:t>lincat</w:t>
      </w:r>
      <w:proofErr w:type="spellEnd"/>
    </w:p>
    <w:p w:rsidR="007062AC" w:rsidRDefault="007062AC">
      <w:pPr>
        <w:numPr>
          <w:ilvl w:val="0"/>
          <w:numId w:val="40"/>
        </w:numPr>
        <w:rPr>
          <w:sz w:val="22"/>
          <w:lang w:val="en-US"/>
        </w:rPr>
      </w:pPr>
      <w:r>
        <w:rPr>
          <w:sz w:val="22"/>
          <w:lang w:val="en-US"/>
        </w:rPr>
        <w:t xml:space="preserve">Este o </w:t>
      </w:r>
      <w:proofErr w:type="spellStart"/>
      <w:r>
        <w:rPr>
          <w:sz w:val="22"/>
          <w:lang w:val="en-US"/>
        </w:rPr>
        <w:t>consecinţă</w:t>
      </w:r>
      <w:proofErr w:type="spellEnd"/>
      <w:r>
        <w:rPr>
          <w:sz w:val="22"/>
          <w:lang w:val="en-US"/>
        </w:rPr>
        <w:t xml:space="preserve"> a </w:t>
      </w:r>
      <w:proofErr w:type="spellStart"/>
      <w:r>
        <w:rPr>
          <w:sz w:val="22"/>
          <w:lang w:val="en-US"/>
        </w:rPr>
        <w:t>dereglării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sintezei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moleculei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factorului</w:t>
      </w:r>
      <w:proofErr w:type="spellEnd"/>
      <w:r>
        <w:rPr>
          <w:sz w:val="22"/>
          <w:lang w:val="en-US"/>
        </w:rPr>
        <w:t xml:space="preserve"> de </w:t>
      </w:r>
      <w:proofErr w:type="spellStart"/>
      <w:r>
        <w:rPr>
          <w:sz w:val="22"/>
          <w:lang w:val="en-US"/>
        </w:rPr>
        <w:t>coagulare</w:t>
      </w:r>
      <w:proofErr w:type="spellEnd"/>
      <w:r>
        <w:rPr>
          <w:sz w:val="22"/>
          <w:lang w:val="en-US"/>
        </w:rPr>
        <w:t xml:space="preserve"> VIII</w:t>
      </w:r>
    </w:p>
    <w:p w:rsidR="007062AC" w:rsidRDefault="007062AC">
      <w:pPr>
        <w:numPr>
          <w:ilvl w:val="0"/>
          <w:numId w:val="40"/>
        </w:numPr>
        <w:rPr>
          <w:sz w:val="22"/>
          <w:lang w:val="en-US"/>
        </w:rPr>
      </w:pPr>
      <w:r>
        <w:rPr>
          <w:sz w:val="22"/>
          <w:lang w:val="en-US"/>
        </w:rPr>
        <w:t xml:space="preserve">Se </w:t>
      </w:r>
      <w:proofErr w:type="spellStart"/>
      <w:r>
        <w:rPr>
          <w:sz w:val="22"/>
          <w:lang w:val="en-US"/>
        </w:rPr>
        <w:t>caracterizează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prin</w:t>
      </w:r>
      <w:proofErr w:type="spellEnd"/>
      <w:r>
        <w:rPr>
          <w:sz w:val="22"/>
          <w:lang w:val="en-US"/>
        </w:rPr>
        <w:t xml:space="preserve"> defect </w:t>
      </w:r>
      <w:proofErr w:type="spellStart"/>
      <w:r>
        <w:rPr>
          <w:sz w:val="22"/>
          <w:lang w:val="en-US"/>
        </w:rPr>
        <w:t>în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sistemul</w:t>
      </w:r>
      <w:proofErr w:type="spellEnd"/>
      <w:r>
        <w:rPr>
          <w:sz w:val="22"/>
          <w:lang w:val="en-US"/>
        </w:rPr>
        <w:t xml:space="preserve"> </w:t>
      </w:r>
      <w:r w:rsidR="005D0347">
        <w:rPr>
          <w:sz w:val="22"/>
          <w:lang w:val="en-US"/>
        </w:rPr>
        <w:t xml:space="preserve">de </w:t>
      </w:r>
      <w:proofErr w:type="spellStart"/>
      <w:r w:rsidR="005D0347">
        <w:rPr>
          <w:sz w:val="22"/>
          <w:lang w:val="en-US"/>
        </w:rPr>
        <w:t>coagula</w:t>
      </w:r>
      <w:r>
        <w:rPr>
          <w:sz w:val="22"/>
          <w:lang w:val="en-US"/>
        </w:rPr>
        <w:t>r</w:t>
      </w:r>
      <w:r w:rsidR="005D0347">
        <w:rPr>
          <w:sz w:val="22"/>
          <w:lang w:val="en-US"/>
        </w:rPr>
        <w:t>e</w:t>
      </w:r>
      <w:proofErr w:type="spellEnd"/>
    </w:p>
    <w:p w:rsidR="007062AC" w:rsidRDefault="007062AC">
      <w:pPr>
        <w:numPr>
          <w:ilvl w:val="0"/>
          <w:numId w:val="40"/>
        </w:numPr>
        <w:rPr>
          <w:sz w:val="22"/>
          <w:lang w:val="en-US"/>
        </w:rPr>
      </w:pPr>
      <w:r>
        <w:rPr>
          <w:sz w:val="22"/>
          <w:lang w:val="en-US"/>
        </w:rPr>
        <w:t xml:space="preserve">Se </w:t>
      </w:r>
      <w:proofErr w:type="spellStart"/>
      <w:r>
        <w:rPr>
          <w:sz w:val="22"/>
          <w:lang w:val="en-US"/>
        </w:rPr>
        <w:t>caracterizează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prin</w:t>
      </w:r>
      <w:proofErr w:type="spellEnd"/>
      <w:r>
        <w:rPr>
          <w:sz w:val="22"/>
          <w:lang w:val="en-US"/>
        </w:rPr>
        <w:t xml:space="preserve"> defect </w:t>
      </w:r>
      <w:proofErr w:type="spellStart"/>
      <w:r>
        <w:rPr>
          <w:sz w:val="22"/>
          <w:lang w:val="en-US"/>
        </w:rPr>
        <w:t>în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sistemul</w:t>
      </w:r>
      <w:proofErr w:type="spellEnd"/>
      <w:r>
        <w:rPr>
          <w:sz w:val="22"/>
          <w:lang w:val="en-US"/>
        </w:rPr>
        <w:t xml:space="preserve"> vascular-</w:t>
      </w:r>
      <w:proofErr w:type="spellStart"/>
      <w:r>
        <w:rPr>
          <w:sz w:val="22"/>
          <w:lang w:val="en-US"/>
        </w:rPr>
        <w:t>trombocitar</w:t>
      </w:r>
      <w:proofErr w:type="spellEnd"/>
      <w:r w:rsidR="000B33EB">
        <w:rPr>
          <w:sz w:val="22"/>
          <w:lang w:val="en-US"/>
        </w:rPr>
        <w:t xml:space="preserve"> al </w:t>
      </w:r>
      <w:proofErr w:type="spellStart"/>
      <w:r w:rsidR="000B33EB">
        <w:rPr>
          <w:sz w:val="22"/>
          <w:lang w:val="en-US"/>
        </w:rPr>
        <w:t>hemostazei</w:t>
      </w:r>
      <w:proofErr w:type="spellEnd"/>
    </w:p>
    <w:p w:rsidR="007062AC" w:rsidRPr="000B33EB" w:rsidRDefault="007062AC">
      <w:pPr>
        <w:numPr>
          <w:ilvl w:val="0"/>
          <w:numId w:val="40"/>
        </w:numPr>
        <w:rPr>
          <w:sz w:val="22"/>
          <w:lang w:val="en-US"/>
        </w:rPr>
      </w:pPr>
      <w:proofErr w:type="spellStart"/>
      <w:r>
        <w:rPr>
          <w:sz w:val="22"/>
          <w:lang w:val="en-US"/>
        </w:rPr>
        <w:t>După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traumatisme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sângerarea</w:t>
      </w:r>
      <w:proofErr w:type="spellEnd"/>
      <w:r>
        <w:rPr>
          <w:sz w:val="22"/>
          <w:lang w:val="en-US"/>
        </w:rPr>
        <w:t xml:space="preserve"> se </w:t>
      </w:r>
      <w:proofErr w:type="spellStart"/>
      <w:r>
        <w:rPr>
          <w:sz w:val="22"/>
          <w:lang w:val="en-US"/>
        </w:rPr>
        <w:t>instalează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tardiv</w:t>
      </w:r>
      <w:proofErr w:type="spellEnd"/>
      <w:r>
        <w:rPr>
          <w:sz w:val="22"/>
          <w:lang w:val="en-US"/>
        </w:rPr>
        <w:t xml:space="preserve"> – </w:t>
      </w:r>
      <w:proofErr w:type="spellStart"/>
      <w:r>
        <w:rPr>
          <w:sz w:val="22"/>
          <w:lang w:val="en-US"/>
        </w:rPr>
        <w:t>peste</w:t>
      </w:r>
      <w:proofErr w:type="spellEnd"/>
      <w:r>
        <w:rPr>
          <w:sz w:val="22"/>
          <w:lang w:val="en-US"/>
        </w:rPr>
        <w:t xml:space="preserve"> 1-3 ore</w:t>
      </w:r>
    </w:p>
    <w:p w:rsidR="000B33EB" w:rsidRDefault="000B33EB" w:rsidP="000B33EB">
      <w:pPr>
        <w:rPr>
          <w:sz w:val="22"/>
        </w:rPr>
      </w:pPr>
      <w:r>
        <w:rPr>
          <w:sz w:val="22"/>
        </w:rPr>
        <w:t>См</w:t>
      </w:r>
    </w:p>
    <w:p w:rsidR="000B33EB" w:rsidRPr="000B33EB" w:rsidRDefault="00393034" w:rsidP="000B33EB">
      <w:pPr>
        <w:numPr>
          <w:ilvl w:val="0"/>
          <w:numId w:val="43"/>
        </w:numPr>
        <w:ind w:left="426" w:hanging="426"/>
        <w:rPr>
          <w:sz w:val="22"/>
          <w:lang w:val="en-US"/>
        </w:rPr>
      </w:pPr>
      <w:r>
        <w:rPr>
          <w:sz w:val="22"/>
          <w:lang w:val="ro-RO"/>
        </w:rPr>
        <w:t>Enumraţi c</w:t>
      </w:r>
      <w:r w:rsidR="000B33EB">
        <w:rPr>
          <w:sz w:val="22"/>
          <w:lang w:val="ro-RO"/>
        </w:rPr>
        <w:t>aracteristicele esenţiale ale purpurei trombocitopenice i</w:t>
      </w:r>
      <w:r>
        <w:rPr>
          <w:sz w:val="22"/>
          <w:lang w:val="ro-RO"/>
        </w:rPr>
        <w:t>mune la copii</w:t>
      </w:r>
      <w:r w:rsidR="000B33EB">
        <w:rPr>
          <w:sz w:val="22"/>
          <w:lang w:val="ro-RO"/>
        </w:rPr>
        <w:t>:</w:t>
      </w:r>
    </w:p>
    <w:p w:rsidR="000B33EB" w:rsidRDefault="000B33EB" w:rsidP="000B33EB">
      <w:pPr>
        <w:numPr>
          <w:ilvl w:val="0"/>
          <w:numId w:val="44"/>
        </w:numPr>
        <w:rPr>
          <w:sz w:val="22"/>
          <w:lang w:val="en-US"/>
        </w:rPr>
      </w:pPr>
      <w:proofErr w:type="spellStart"/>
      <w:r>
        <w:rPr>
          <w:sz w:val="22"/>
          <w:lang w:val="en-US"/>
        </w:rPr>
        <w:t>Distrucţia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excesivă</w:t>
      </w:r>
      <w:proofErr w:type="spellEnd"/>
      <w:r>
        <w:rPr>
          <w:sz w:val="22"/>
          <w:lang w:val="en-US"/>
        </w:rPr>
        <w:t xml:space="preserve"> a </w:t>
      </w:r>
      <w:proofErr w:type="spellStart"/>
      <w:r>
        <w:rPr>
          <w:sz w:val="22"/>
          <w:lang w:val="en-US"/>
        </w:rPr>
        <w:t>trombocitelor</w:t>
      </w:r>
      <w:proofErr w:type="spellEnd"/>
    </w:p>
    <w:p w:rsidR="000B33EB" w:rsidRDefault="000B33EB" w:rsidP="000B33EB">
      <w:pPr>
        <w:numPr>
          <w:ilvl w:val="0"/>
          <w:numId w:val="44"/>
        </w:numPr>
        <w:rPr>
          <w:sz w:val="22"/>
          <w:lang w:val="en-US"/>
        </w:rPr>
      </w:pPr>
      <w:proofErr w:type="spellStart"/>
      <w:r>
        <w:rPr>
          <w:sz w:val="22"/>
          <w:lang w:val="en-US"/>
        </w:rPr>
        <w:t>Producţia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medulară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insuficientă</w:t>
      </w:r>
      <w:proofErr w:type="spellEnd"/>
      <w:r>
        <w:rPr>
          <w:sz w:val="22"/>
          <w:lang w:val="en-US"/>
        </w:rPr>
        <w:t xml:space="preserve"> a </w:t>
      </w:r>
      <w:proofErr w:type="spellStart"/>
      <w:r>
        <w:rPr>
          <w:sz w:val="22"/>
          <w:lang w:val="en-US"/>
        </w:rPr>
        <w:t>trombocitelor</w:t>
      </w:r>
      <w:proofErr w:type="spellEnd"/>
    </w:p>
    <w:p w:rsidR="000B33EB" w:rsidRDefault="000B33EB" w:rsidP="000B33EB">
      <w:pPr>
        <w:numPr>
          <w:ilvl w:val="0"/>
          <w:numId w:val="44"/>
        </w:numPr>
        <w:rPr>
          <w:sz w:val="22"/>
          <w:lang w:val="en-US"/>
        </w:rPr>
      </w:pPr>
      <w:r>
        <w:rPr>
          <w:sz w:val="22"/>
          <w:lang w:val="en-US"/>
        </w:rPr>
        <w:t xml:space="preserve">Defect </w:t>
      </w:r>
      <w:proofErr w:type="spellStart"/>
      <w:r>
        <w:rPr>
          <w:sz w:val="22"/>
          <w:lang w:val="en-US"/>
        </w:rPr>
        <w:t>funcţional</w:t>
      </w:r>
      <w:proofErr w:type="spellEnd"/>
      <w:r>
        <w:rPr>
          <w:sz w:val="22"/>
          <w:lang w:val="en-US"/>
        </w:rPr>
        <w:t xml:space="preserve"> al  </w:t>
      </w:r>
      <w:proofErr w:type="spellStart"/>
      <w:r>
        <w:rPr>
          <w:sz w:val="22"/>
          <w:lang w:val="en-US"/>
        </w:rPr>
        <w:t>trombocitelor</w:t>
      </w:r>
      <w:proofErr w:type="spellEnd"/>
    </w:p>
    <w:p w:rsidR="000B33EB" w:rsidRDefault="000B33EB" w:rsidP="000B33EB">
      <w:pPr>
        <w:numPr>
          <w:ilvl w:val="0"/>
          <w:numId w:val="44"/>
        </w:numPr>
        <w:rPr>
          <w:sz w:val="22"/>
          <w:lang w:val="en-US"/>
        </w:rPr>
      </w:pPr>
      <w:proofErr w:type="spellStart"/>
      <w:r>
        <w:rPr>
          <w:sz w:val="22"/>
          <w:lang w:val="en-US"/>
        </w:rPr>
        <w:t>Sindrom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hemoragipar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cutaneomucos</w:t>
      </w:r>
      <w:proofErr w:type="spellEnd"/>
    </w:p>
    <w:p w:rsidR="000B33EB" w:rsidRDefault="000B33EB" w:rsidP="000B33EB">
      <w:pPr>
        <w:numPr>
          <w:ilvl w:val="0"/>
          <w:numId w:val="44"/>
        </w:numPr>
        <w:rPr>
          <w:sz w:val="22"/>
          <w:lang w:val="en-US"/>
        </w:rPr>
      </w:pPr>
      <w:proofErr w:type="spellStart"/>
      <w:r>
        <w:rPr>
          <w:sz w:val="22"/>
          <w:lang w:val="en-US"/>
        </w:rPr>
        <w:t>Trombocitopenie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marcată</w:t>
      </w:r>
      <w:proofErr w:type="spellEnd"/>
    </w:p>
    <w:p w:rsidR="00E20FC5" w:rsidRDefault="00E20FC5" w:rsidP="00E20FC5">
      <w:pPr>
        <w:rPr>
          <w:sz w:val="22"/>
          <w:lang w:val="en-US"/>
        </w:rPr>
      </w:pPr>
    </w:p>
    <w:p w:rsidR="00E20FC5" w:rsidRDefault="00E20FC5" w:rsidP="00E20FC5">
      <w:pPr>
        <w:rPr>
          <w:sz w:val="22"/>
          <w:lang w:val="en-US"/>
        </w:rPr>
      </w:pPr>
    </w:p>
    <w:p w:rsidR="00696445" w:rsidRDefault="00696445" w:rsidP="00E20FC5">
      <w:pPr>
        <w:rPr>
          <w:sz w:val="22"/>
          <w:lang w:val="en-US"/>
        </w:rPr>
      </w:pPr>
    </w:p>
    <w:p w:rsidR="00696445" w:rsidRDefault="00696445" w:rsidP="00E20FC5">
      <w:pPr>
        <w:rPr>
          <w:sz w:val="22"/>
          <w:lang w:val="en-US"/>
        </w:rPr>
      </w:pPr>
    </w:p>
    <w:p w:rsidR="00696445" w:rsidRDefault="00696445" w:rsidP="00E20FC5">
      <w:pPr>
        <w:rPr>
          <w:sz w:val="22"/>
          <w:lang w:val="en-US"/>
        </w:rPr>
      </w:pPr>
    </w:p>
    <w:p w:rsidR="00696445" w:rsidRDefault="00696445" w:rsidP="00E20FC5">
      <w:pPr>
        <w:rPr>
          <w:sz w:val="22"/>
          <w:lang w:val="en-US"/>
        </w:rPr>
      </w:pPr>
    </w:p>
    <w:p w:rsidR="00696445" w:rsidRDefault="00696445" w:rsidP="00E20FC5">
      <w:pPr>
        <w:rPr>
          <w:sz w:val="22"/>
          <w:lang w:val="en-US"/>
        </w:rPr>
      </w:pPr>
    </w:p>
    <w:p w:rsidR="00696445" w:rsidRDefault="00696445" w:rsidP="00E20FC5">
      <w:pPr>
        <w:rPr>
          <w:sz w:val="22"/>
          <w:lang w:val="en-US"/>
        </w:rPr>
      </w:pPr>
    </w:p>
    <w:p w:rsidR="00696445" w:rsidRDefault="00696445" w:rsidP="00E20FC5">
      <w:pPr>
        <w:rPr>
          <w:sz w:val="22"/>
          <w:lang w:val="en-US"/>
        </w:rPr>
      </w:pPr>
    </w:p>
    <w:p w:rsidR="00696445" w:rsidRDefault="00696445" w:rsidP="00E20FC5">
      <w:pPr>
        <w:rPr>
          <w:sz w:val="22"/>
          <w:lang w:val="en-US"/>
        </w:rPr>
      </w:pPr>
    </w:p>
    <w:p w:rsidR="00696445" w:rsidRDefault="00696445" w:rsidP="00E20FC5">
      <w:pPr>
        <w:rPr>
          <w:sz w:val="22"/>
          <w:lang w:val="en-US"/>
        </w:rPr>
      </w:pPr>
    </w:p>
    <w:p w:rsidR="00696445" w:rsidRDefault="00696445" w:rsidP="00E20FC5">
      <w:pPr>
        <w:rPr>
          <w:sz w:val="22"/>
          <w:lang w:val="en-US"/>
        </w:rPr>
      </w:pPr>
    </w:p>
    <w:p w:rsidR="00696445" w:rsidRDefault="00696445" w:rsidP="00E20FC5">
      <w:pPr>
        <w:rPr>
          <w:sz w:val="22"/>
          <w:lang w:val="en-US"/>
        </w:rPr>
      </w:pPr>
    </w:p>
    <w:p w:rsidR="00696445" w:rsidRDefault="00696445" w:rsidP="00E20FC5">
      <w:pPr>
        <w:rPr>
          <w:sz w:val="22"/>
          <w:lang w:val="en-US"/>
        </w:rPr>
      </w:pPr>
    </w:p>
    <w:p w:rsidR="00696445" w:rsidRDefault="00696445" w:rsidP="00E20FC5">
      <w:pPr>
        <w:rPr>
          <w:sz w:val="22"/>
          <w:lang w:val="en-US"/>
        </w:rPr>
      </w:pPr>
    </w:p>
    <w:p w:rsidR="00696445" w:rsidRDefault="00696445" w:rsidP="00E20FC5">
      <w:pPr>
        <w:rPr>
          <w:sz w:val="22"/>
          <w:lang w:val="en-US"/>
        </w:rPr>
      </w:pPr>
    </w:p>
    <w:p w:rsidR="00696445" w:rsidRDefault="00696445" w:rsidP="00E20FC5">
      <w:pPr>
        <w:rPr>
          <w:sz w:val="22"/>
          <w:lang w:val="en-US"/>
        </w:rPr>
      </w:pPr>
    </w:p>
    <w:p w:rsidR="00696445" w:rsidRDefault="00696445" w:rsidP="00E20FC5">
      <w:pPr>
        <w:rPr>
          <w:sz w:val="22"/>
          <w:lang w:val="en-US"/>
        </w:rPr>
      </w:pPr>
    </w:p>
    <w:p w:rsidR="00696445" w:rsidRDefault="00696445" w:rsidP="00E20FC5">
      <w:pPr>
        <w:rPr>
          <w:sz w:val="22"/>
          <w:lang w:val="en-US"/>
        </w:rPr>
      </w:pPr>
    </w:p>
    <w:p w:rsidR="00696445" w:rsidRDefault="00696445" w:rsidP="00E20FC5">
      <w:pPr>
        <w:rPr>
          <w:sz w:val="22"/>
          <w:lang w:val="en-US"/>
        </w:rPr>
      </w:pPr>
    </w:p>
    <w:p w:rsidR="00696445" w:rsidRDefault="00696445" w:rsidP="00E20FC5">
      <w:pPr>
        <w:rPr>
          <w:sz w:val="22"/>
          <w:lang w:val="en-US"/>
        </w:rPr>
      </w:pPr>
    </w:p>
    <w:p w:rsidR="00696445" w:rsidRDefault="00696445" w:rsidP="00E20FC5">
      <w:pPr>
        <w:rPr>
          <w:sz w:val="22"/>
          <w:lang w:val="en-US"/>
        </w:rPr>
      </w:pPr>
    </w:p>
    <w:p w:rsidR="00696445" w:rsidRDefault="00696445" w:rsidP="00E20FC5">
      <w:pPr>
        <w:rPr>
          <w:sz w:val="22"/>
          <w:lang w:val="en-US"/>
        </w:rPr>
      </w:pPr>
    </w:p>
    <w:p w:rsidR="00696445" w:rsidRDefault="00696445" w:rsidP="00E20FC5">
      <w:pPr>
        <w:rPr>
          <w:sz w:val="22"/>
          <w:lang w:val="en-US"/>
        </w:rPr>
      </w:pPr>
    </w:p>
    <w:p w:rsidR="00696445" w:rsidRDefault="00696445" w:rsidP="00E20FC5">
      <w:pPr>
        <w:rPr>
          <w:sz w:val="22"/>
          <w:lang w:val="en-US"/>
        </w:rPr>
      </w:pPr>
    </w:p>
    <w:p w:rsidR="00696445" w:rsidRDefault="00696445" w:rsidP="00E20FC5">
      <w:pPr>
        <w:rPr>
          <w:sz w:val="22"/>
          <w:lang w:val="en-US"/>
        </w:rPr>
      </w:pPr>
    </w:p>
    <w:p w:rsidR="00696445" w:rsidRDefault="00696445" w:rsidP="00E20FC5">
      <w:pPr>
        <w:rPr>
          <w:sz w:val="22"/>
          <w:lang w:val="en-US"/>
        </w:rPr>
      </w:pPr>
    </w:p>
    <w:p w:rsidR="00E20FC5" w:rsidRDefault="00E20FC5" w:rsidP="00E20FC5">
      <w:pPr>
        <w:rPr>
          <w:sz w:val="22"/>
          <w:lang w:val="en-US"/>
        </w:rPr>
      </w:pPr>
    </w:p>
    <w:p w:rsidR="00E20FC5" w:rsidRDefault="00E20FC5" w:rsidP="00E20FC5">
      <w:pPr>
        <w:rPr>
          <w:sz w:val="22"/>
          <w:lang w:val="en-US"/>
        </w:rPr>
      </w:pPr>
    </w:p>
    <w:p w:rsidR="00F31C5F" w:rsidRPr="00696445" w:rsidRDefault="00F31C5F" w:rsidP="00F31C5F">
      <w:pPr>
        <w:jc w:val="center"/>
        <w:rPr>
          <w:b/>
          <w:sz w:val="28"/>
          <w:szCs w:val="28"/>
          <w:lang w:val="en-US"/>
        </w:rPr>
      </w:pPr>
      <w:proofErr w:type="spellStart"/>
      <w:proofErr w:type="gramStart"/>
      <w:r w:rsidRPr="00696445">
        <w:rPr>
          <w:b/>
          <w:sz w:val="28"/>
          <w:szCs w:val="28"/>
          <w:lang w:val="en-US"/>
        </w:rPr>
        <w:t>Trombocitopeniile</w:t>
      </w:r>
      <w:proofErr w:type="spellEnd"/>
      <w:r w:rsidRPr="00696445">
        <w:rPr>
          <w:b/>
          <w:sz w:val="28"/>
          <w:szCs w:val="28"/>
          <w:lang w:val="en-US"/>
        </w:rPr>
        <w:t xml:space="preserve"> </w:t>
      </w:r>
      <w:proofErr w:type="spellStart"/>
      <w:r w:rsidRPr="00696445">
        <w:rPr>
          <w:b/>
          <w:sz w:val="28"/>
          <w:szCs w:val="28"/>
          <w:lang w:val="en-US"/>
        </w:rPr>
        <w:t>şi</w:t>
      </w:r>
      <w:proofErr w:type="spellEnd"/>
      <w:r w:rsidRPr="00696445">
        <w:rPr>
          <w:b/>
          <w:sz w:val="28"/>
          <w:szCs w:val="28"/>
          <w:lang w:val="en-US"/>
        </w:rPr>
        <w:t xml:space="preserve"> </w:t>
      </w:r>
      <w:proofErr w:type="spellStart"/>
      <w:r w:rsidRPr="00696445">
        <w:rPr>
          <w:b/>
          <w:sz w:val="28"/>
          <w:szCs w:val="28"/>
          <w:lang w:val="en-US"/>
        </w:rPr>
        <w:t>trombocitopatiile</w:t>
      </w:r>
      <w:proofErr w:type="spellEnd"/>
      <w:r w:rsidRPr="00696445">
        <w:rPr>
          <w:b/>
          <w:sz w:val="28"/>
          <w:szCs w:val="28"/>
          <w:lang w:val="en-US"/>
        </w:rPr>
        <w:t xml:space="preserve"> la </w:t>
      </w:r>
      <w:proofErr w:type="spellStart"/>
      <w:r w:rsidRPr="00696445">
        <w:rPr>
          <w:b/>
          <w:sz w:val="28"/>
          <w:szCs w:val="28"/>
          <w:lang w:val="en-US"/>
        </w:rPr>
        <w:t>copii</w:t>
      </w:r>
      <w:proofErr w:type="spellEnd"/>
      <w:r w:rsidRPr="00696445">
        <w:rPr>
          <w:b/>
          <w:sz w:val="28"/>
          <w:szCs w:val="28"/>
          <w:lang w:val="en-US"/>
        </w:rPr>
        <w:t>.</w:t>
      </w:r>
      <w:proofErr w:type="gramEnd"/>
    </w:p>
    <w:p w:rsidR="00F31C5F" w:rsidRPr="00696445" w:rsidRDefault="00F31C5F" w:rsidP="00F31C5F">
      <w:pPr>
        <w:rPr>
          <w:sz w:val="28"/>
          <w:szCs w:val="28"/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286"/>
        <w:gridCol w:w="3194"/>
      </w:tblGrid>
      <w:tr w:rsidR="00F31C5F" w:rsidRPr="00696445" w:rsidTr="00372AB7"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F31C5F" w:rsidRPr="00696445" w:rsidRDefault="00F31C5F" w:rsidP="00372AB7">
            <w:pPr>
              <w:tabs>
                <w:tab w:val="left" w:pos="252"/>
              </w:tabs>
              <w:jc w:val="both"/>
              <w:rPr>
                <w:b/>
                <w:sz w:val="28"/>
                <w:szCs w:val="28"/>
              </w:rPr>
            </w:pPr>
            <w:r w:rsidRPr="00696445">
              <w:rPr>
                <w:b/>
                <w:i/>
                <w:sz w:val="28"/>
                <w:szCs w:val="28"/>
              </w:rPr>
              <w:t>Complement</w:t>
            </w:r>
            <w:r w:rsidRPr="00696445">
              <w:rPr>
                <w:b/>
                <w:i/>
                <w:sz w:val="28"/>
                <w:szCs w:val="28"/>
                <w:lang w:val="ro-RO"/>
              </w:rPr>
              <w:t>ul</w:t>
            </w:r>
            <w:r w:rsidRPr="00696445">
              <w:rPr>
                <w:b/>
                <w:i/>
                <w:sz w:val="28"/>
                <w:szCs w:val="28"/>
              </w:rPr>
              <w:t xml:space="preserve"> simplu</w:t>
            </w:r>
          </w:p>
          <w:p w:rsidR="00F31C5F" w:rsidRPr="00176DE5" w:rsidRDefault="00F31C5F" w:rsidP="00372AB7">
            <w:pPr>
              <w:numPr>
                <w:ilvl w:val="0"/>
                <w:numId w:val="41"/>
              </w:numPr>
              <w:tabs>
                <w:tab w:val="left" w:pos="432"/>
                <w:tab w:val="left" w:pos="612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176DE5">
              <w:rPr>
                <w:sz w:val="28"/>
                <w:szCs w:val="28"/>
              </w:rPr>
              <w:t>E</w:t>
            </w:r>
          </w:p>
          <w:p w:rsidR="00F31C5F" w:rsidRPr="00176DE5" w:rsidRDefault="00F31C5F" w:rsidP="00372AB7">
            <w:pPr>
              <w:numPr>
                <w:ilvl w:val="0"/>
                <w:numId w:val="41"/>
              </w:numPr>
              <w:tabs>
                <w:tab w:val="left" w:pos="432"/>
                <w:tab w:val="left" w:pos="612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176DE5">
              <w:rPr>
                <w:sz w:val="28"/>
                <w:szCs w:val="28"/>
              </w:rPr>
              <w:t>B</w:t>
            </w:r>
          </w:p>
          <w:p w:rsidR="00F31C5F" w:rsidRPr="00176DE5" w:rsidRDefault="00F31C5F" w:rsidP="00372AB7">
            <w:pPr>
              <w:numPr>
                <w:ilvl w:val="0"/>
                <w:numId w:val="41"/>
              </w:numPr>
              <w:tabs>
                <w:tab w:val="left" w:pos="432"/>
                <w:tab w:val="left" w:pos="612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176DE5">
              <w:rPr>
                <w:sz w:val="28"/>
                <w:szCs w:val="28"/>
              </w:rPr>
              <w:t>E</w:t>
            </w:r>
          </w:p>
          <w:p w:rsidR="00F31C5F" w:rsidRPr="00176DE5" w:rsidRDefault="00F31C5F" w:rsidP="00372AB7">
            <w:pPr>
              <w:numPr>
                <w:ilvl w:val="0"/>
                <w:numId w:val="41"/>
              </w:numPr>
              <w:tabs>
                <w:tab w:val="left" w:pos="432"/>
                <w:tab w:val="left" w:pos="612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176DE5">
              <w:rPr>
                <w:sz w:val="28"/>
                <w:szCs w:val="28"/>
              </w:rPr>
              <w:t>B</w:t>
            </w:r>
          </w:p>
          <w:p w:rsidR="00F31C5F" w:rsidRPr="00176DE5" w:rsidRDefault="00F31C5F" w:rsidP="00372AB7">
            <w:pPr>
              <w:numPr>
                <w:ilvl w:val="0"/>
                <w:numId w:val="41"/>
              </w:numPr>
              <w:tabs>
                <w:tab w:val="left" w:pos="432"/>
                <w:tab w:val="left" w:pos="612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176DE5">
              <w:rPr>
                <w:sz w:val="28"/>
                <w:szCs w:val="28"/>
              </w:rPr>
              <w:t>C</w:t>
            </w:r>
          </w:p>
          <w:p w:rsidR="00F31C5F" w:rsidRPr="00176DE5" w:rsidRDefault="00F31C5F" w:rsidP="00372AB7">
            <w:pPr>
              <w:numPr>
                <w:ilvl w:val="0"/>
                <w:numId w:val="41"/>
              </w:numPr>
              <w:tabs>
                <w:tab w:val="left" w:pos="432"/>
                <w:tab w:val="left" w:pos="612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176DE5">
              <w:rPr>
                <w:sz w:val="28"/>
                <w:szCs w:val="28"/>
              </w:rPr>
              <w:t>D</w:t>
            </w:r>
          </w:p>
          <w:p w:rsidR="00F31C5F" w:rsidRPr="00176DE5" w:rsidRDefault="00F31C5F" w:rsidP="00372AB7">
            <w:pPr>
              <w:numPr>
                <w:ilvl w:val="0"/>
                <w:numId w:val="41"/>
              </w:numPr>
              <w:tabs>
                <w:tab w:val="left" w:pos="432"/>
                <w:tab w:val="left" w:pos="612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176DE5">
              <w:rPr>
                <w:sz w:val="28"/>
                <w:szCs w:val="28"/>
              </w:rPr>
              <w:t>C</w:t>
            </w:r>
          </w:p>
          <w:p w:rsidR="00F31C5F" w:rsidRPr="00176DE5" w:rsidRDefault="00F31C5F" w:rsidP="00372AB7">
            <w:pPr>
              <w:numPr>
                <w:ilvl w:val="0"/>
                <w:numId w:val="41"/>
              </w:numPr>
              <w:tabs>
                <w:tab w:val="left" w:pos="432"/>
                <w:tab w:val="left" w:pos="612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176DE5">
              <w:rPr>
                <w:sz w:val="28"/>
                <w:szCs w:val="28"/>
              </w:rPr>
              <w:t>B</w:t>
            </w:r>
          </w:p>
          <w:p w:rsidR="00F31C5F" w:rsidRPr="00176DE5" w:rsidRDefault="00F31C5F" w:rsidP="00372AB7">
            <w:pPr>
              <w:numPr>
                <w:ilvl w:val="0"/>
                <w:numId w:val="41"/>
              </w:numPr>
              <w:tabs>
                <w:tab w:val="left" w:pos="432"/>
                <w:tab w:val="left" w:pos="612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176DE5">
              <w:rPr>
                <w:sz w:val="28"/>
                <w:szCs w:val="28"/>
              </w:rPr>
              <w:t>С</w:t>
            </w:r>
          </w:p>
          <w:p w:rsidR="00F31C5F" w:rsidRPr="00696445" w:rsidRDefault="00F31C5F" w:rsidP="00372AB7">
            <w:pPr>
              <w:numPr>
                <w:ilvl w:val="0"/>
                <w:numId w:val="41"/>
              </w:numPr>
              <w:tabs>
                <w:tab w:val="left" w:pos="432"/>
                <w:tab w:val="left" w:pos="612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176DE5">
              <w:rPr>
                <w:sz w:val="28"/>
                <w:szCs w:val="28"/>
              </w:rPr>
              <w:t>Е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:rsidR="00F31C5F" w:rsidRPr="00696445" w:rsidRDefault="00F31C5F" w:rsidP="00372AB7">
            <w:pPr>
              <w:jc w:val="both"/>
              <w:rPr>
                <w:b/>
                <w:sz w:val="28"/>
                <w:szCs w:val="28"/>
              </w:rPr>
            </w:pPr>
            <w:r w:rsidRPr="00696445">
              <w:rPr>
                <w:b/>
                <w:i/>
                <w:sz w:val="28"/>
                <w:szCs w:val="28"/>
              </w:rPr>
              <w:t>Complement</w:t>
            </w:r>
            <w:r w:rsidRPr="00696445">
              <w:rPr>
                <w:b/>
                <w:i/>
                <w:sz w:val="28"/>
                <w:szCs w:val="28"/>
                <w:lang w:val="ro-RO"/>
              </w:rPr>
              <w:t>ul</w:t>
            </w:r>
            <w:r w:rsidRPr="00696445">
              <w:rPr>
                <w:b/>
                <w:i/>
                <w:sz w:val="28"/>
                <w:szCs w:val="28"/>
              </w:rPr>
              <w:t xml:space="preserve"> multiplu</w:t>
            </w:r>
          </w:p>
          <w:p w:rsidR="00F31C5F" w:rsidRPr="00176DE5" w:rsidRDefault="00F31C5F" w:rsidP="00372AB7">
            <w:pPr>
              <w:numPr>
                <w:ilvl w:val="0"/>
                <w:numId w:val="42"/>
              </w:numPr>
              <w:tabs>
                <w:tab w:val="left" w:pos="386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176DE5">
              <w:rPr>
                <w:sz w:val="28"/>
                <w:szCs w:val="28"/>
              </w:rPr>
              <w:t>A,B,D,E</w:t>
            </w:r>
          </w:p>
          <w:p w:rsidR="00F31C5F" w:rsidRPr="00176DE5" w:rsidRDefault="00F31C5F" w:rsidP="00372AB7">
            <w:pPr>
              <w:numPr>
                <w:ilvl w:val="0"/>
                <w:numId w:val="42"/>
              </w:numPr>
              <w:tabs>
                <w:tab w:val="left" w:pos="386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176DE5">
              <w:rPr>
                <w:sz w:val="28"/>
                <w:szCs w:val="28"/>
              </w:rPr>
              <w:t>C,E</w:t>
            </w:r>
          </w:p>
          <w:p w:rsidR="00F31C5F" w:rsidRPr="00176DE5" w:rsidRDefault="00F31C5F" w:rsidP="00372AB7">
            <w:pPr>
              <w:numPr>
                <w:ilvl w:val="0"/>
                <w:numId w:val="42"/>
              </w:numPr>
              <w:tabs>
                <w:tab w:val="left" w:pos="386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176DE5">
              <w:rPr>
                <w:sz w:val="28"/>
                <w:szCs w:val="28"/>
              </w:rPr>
              <w:t>A,B,D,E</w:t>
            </w:r>
          </w:p>
          <w:p w:rsidR="00F31C5F" w:rsidRPr="00176DE5" w:rsidRDefault="00F31C5F" w:rsidP="00372AB7">
            <w:pPr>
              <w:numPr>
                <w:ilvl w:val="0"/>
                <w:numId w:val="42"/>
              </w:numPr>
              <w:tabs>
                <w:tab w:val="left" w:pos="386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176DE5">
              <w:rPr>
                <w:sz w:val="28"/>
                <w:szCs w:val="28"/>
              </w:rPr>
              <w:t>A,C</w:t>
            </w:r>
          </w:p>
          <w:p w:rsidR="00F31C5F" w:rsidRPr="00176DE5" w:rsidRDefault="00F31C5F" w:rsidP="00372AB7">
            <w:pPr>
              <w:numPr>
                <w:ilvl w:val="0"/>
                <w:numId w:val="42"/>
              </w:numPr>
              <w:tabs>
                <w:tab w:val="left" w:pos="386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176DE5">
              <w:rPr>
                <w:sz w:val="28"/>
                <w:szCs w:val="28"/>
              </w:rPr>
              <w:t>B,D</w:t>
            </w:r>
          </w:p>
          <w:p w:rsidR="00F31C5F" w:rsidRPr="00176DE5" w:rsidRDefault="00F31C5F" w:rsidP="00372AB7">
            <w:pPr>
              <w:numPr>
                <w:ilvl w:val="0"/>
                <w:numId w:val="42"/>
              </w:numPr>
              <w:tabs>
                <w:tab w:val="left" w:pos="386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176DE5">
              <w:rPr>
                <w:sz w:val="28"/>
                <w:szCs w:val="28"/>
              </w:rPr>
              <w:t>A,D</w:t>
            </w:r>
          </w:p>
          <w:p w:rsidR="00F31C5F" w:rsidRPr="00176DE5" w:rsidRDefault="007C6EB3" w:rsidP="00372AB7">
            <w:pPr>
              <w:numPr>
                <w:ilvl w:val="0"/>
                <w:numId w:val="42"/>
              </w:numPr>
              <w:tabs>
                <w:tab w:val="left" w:pos="386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o-RO"/>
              </w:rPr>
              <w:t>A,D</w:t>
            </w:r>
          </w:p>
          <w:p w:rsidR="00F31C5F" w:rsidRPr="00176DE5" w:rsidRDefault="00F31C5F" w:rsidP="00372AB7">
            <w:pPr>
              <w:numPr>
                <w:ilvl w:val="0"/>
                <w:numId w:val="42"/>
              </w:numPr>
              <w:tabs>
                <w:tab w:val="left" w:pos="386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176DE5">
              <w:rPr>
                <w:sz w:val="28"/>
                <w:szCs w:val="28"/>
              </w:rPr>
              <w:t>A,B,C</w:t>
            </w:r>
          </w:p>
          <w:p w:rsidR="00F31C5F" w:rsidRPr="00176DE5" w:rsidRDefault="00F31C5F" w:rsidP="00372AB7">
            <w:pPr>
              <w:numPr>
                <w:ilvl w:val="0"/>
                <w:numId w:val="42"/>
              </w:numPr>
              <w:tabs>
                <w:tab w:val="left" w:pos="386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176DE5">
              <w:rPr>
                <w:sz w:val="28"/>
                <w:szCs w:val="28"/>
              </w:rPr>
              <w:t>A,B,D,E</w:t>
            </w:r>
          </w:p>
          <w:p w:rsidR="00F31C5F" w:rsidRPr="00176DE5" w:rsidRDefault="00F31C5F" w:rsidP="00372AB7">
            <w:pPr>
              <w:numPr>
                <w:ilvl w:val="0"/>
                <w:numId w:val="42"/>
              </w:numPr>
              <w:tabs>
                <w:tab w:val="left" w:pos="386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176DE5">
              <w:rPr>
                <w:sz w:val="28"/>
                <w:szCs w:val="28"/>
              </w:rPr>
              <w:t>A,B,C</w:t>
            </w:r>
            <w:r w:rsidRPr="00176DE5">
              <w:rPr>
                <w:sz w:val="28"/>
                <w:szCs w:val="28"/>
                <w:lang w:val="ro-RO"/>
              </w:rPr>
              <w:t>,D</w:t>
            </w:r>
          </w:p>
          <w:p w:rsidR="00F31C5F" w:rsidRPr="00176DE5" w:rsidRDefault="00F31C5F" w:rsidP="00372AB7">
            <w:pPr>
              <w:numPr>
                <w:ilvl w:val="0"/>
                <w:numId w:val="42"/>
              </w:numPr>
              <w:tabs>
                <w:tab w:val="left" w:pos="386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176DE5">
              <w:rPr>
                <w:sz w:val="28"/>
                <w:szCs w:val="28"/>
              </w:rPr>
              <w:t>B,C,D</w:t>
            </w:r>
          </w:p>
          <w:p w:rsidR="00F31C5F" w:rsidRPr="00176DE5" w:rsidRDefault="00F31C5F" w:rsidP="00372AB7">
            <w:pPr>
              <w:numPr>
                <w:ilvl w:val="0"/>
                <w:numId w:val="42"/>
              </w:numPr>
              <w:tabs>
                <w:tab w:val="left" w:pos="386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176DE5">
              <w:rPr>
                <w:sz w:val="28"/>
                <w:szCs w:val="28"/>
                <w:lang w:val="en-US"/>
              </w:rPr>
              <w:t>A,D,E</w:t>
            </w:r>
          </w:p>
          <w:p w:rsidR="00F31C5F" w:rsidRPr="00696445" w:rsidRDefault="00F31C5F" w:rsidP="00372AB7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E20FC5" w:rsidRPr="00F31C5F" w:rsidRDefault="00E20FC5" w:rsidP="00E20FC5">
      <w:pPr>
        <w:rPr>
          <w:sz w:val="28"/>
          <w:szCs w:val="28"/>
          <w:lang w:val="en-US"/>
        </w:rPr>
      </w:pPr>
    </w:p>
    <w:sectPr w:rsidR="00E20FC5" w:rsidRPr="00F31C5F" w:rsidSect="00921B40">
      <w:pgSz w:w="11906" w:h="16838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D95"/>
    <w:multiLevelType w:val="hybridMultilevel"/>
    <w:tmpl w:val="729E7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A4931"/>
    <w:multiLevelType w:val="singleLevel"/>
    <w:tmpl w:val="389295F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C6562B"/>
    <w:multiLevelType w:val="singleLevel"/>
    <w:tmpl w:val="B4AE200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8E005F"/>
    <w:multiLevelType w:val="singleLevel"/>
    <w:tmpl w:val="F80EEA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0B7731"/>
    <w:multiLevelType w:val="singleLevel"/>
    <w:tmpl w:val="B67ADE0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F810125"/>
    <w:multiLevelType w:val="singleLevel"/>
    <w:tmpl w:val="35F2175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B7B7756"/>
    <w:multiLevelType w:val="singleLevel"/>
    <w:tmpl w:val="E6201B12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>
    <w:nsid w:val="1C633DDD"/>
    <w:multiLevelType w:val="singleLevel"/>
    <w:tmpl w:val="0674E21E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8">
    <w:nsid w:val="1D102451"/>
    <w:multiLevelType w:val="singleLevel"/>
    <w:tmpl w:val="CC4AD55A"/>
    <w:lvl w:ilvl="0">
      <w:start w:val="1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9">
    <w:nsid w:val="1EE85840"/>
    <w:multiLevelType w:val="singleLevel"/>
    <w:tmpl w:val="CBFAD030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0">
    <w:nsid w:val="1F2464BA"/>
    <w:multiLevelType w:val="singleLevel"/>
    <w:tmpl w:val="F33E3C0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4B32E96"/>
    <w:multiLevelType w:val="singleLevel"/>
    <w:tmpl w:val="B6DCAE6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6A70569"/>
    <w:multiLevelType w:val="singleLevel"/>
    <w:tmpl w:val="69F8E6D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9490C94"/>
    <w:multiLevelType w:val="singleLevel"/>
    <w:tmpl w:val="5E0E9CB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4">
    <w:nsid w:val="2E1D48A2"/>
    <w:multiLevelType w:val="singleLevel"/>
    <w:tmpl w:val="5F3CECF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1BD4A9A"/>
    <w:multiLevelType w:val="singleLevel"/>
    <w:tmpl w:val="92E285B6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6">
    <w:nsid w:val="37876C52"/>
    <w:multiLevelType w:val="singleLevel"/>
    <w:tmpl w:val="9F74D35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9715F3B"/>
    <w:multiLevelType w:val="singleLevel"/>
    <w:tmpl w:val="478C464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A54564B"/>
    <w:multiLevelType w:val="singleLevel"/>
    <w:tmpl w:val="A3881C6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ADD6AA1"/>
    <w:multiLevelType w:val="hybridMultilevel"/>
    <w:tmpl w:val="B3B0D3E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043579"/>
    <w:multiLevelType w:val="singleLevel"/>
    <w:tmpl w:val="1FA0C83E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1">
    <w:nsid w:val="3C1C3C86"/>
    <w:multiLevelType w:val="singleLevel"/>
    <w:tmpl w:val="1CC4E42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18A162B"/>
    <w:multiLevelType w:val="singleLevel"/>
    <w:tmpl w:val="52D4E03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7147CEE"/>
    <w:multiLevelType w:val="singleLevel"/>
    <w:tmpl w:val="369A35B4"/>
    <w:lvl w:ilvl="0">
      <w:start w:val="1"/>
      <w:numFmt w:val="upperLetter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AB07DE9"/>
    <w:multiLevelType w:val="singleLevel"/>
    <w:tmpl w:val="5644014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D1C5FEB"/>
    <w:multiLevelType w:val="singleLevel"/>
    <w:tmpl w:val="B4AE200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0FC0A31"/>
    <w:multiLevelType w:val="singleLevel"/>
    <w:tmpl w:val="65B2EA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1422130"/>
    <w:multiLevelType w:val="singleLevel"/>
    <w:tmpl w:val="AC38879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39139BA"/>
    <w:multiLevelType w:val="singleLevel"/>
    <w:tmpl w:val="87CE7AA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7412F8C"/>
    <w:multiLevelType w:val="singleLevel"/>
    <w:tmpl w:val="B4AE200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8D10401"/>
    <w:multiLevelType w:val="singleLevel"/>
    <w:tmpl w:val="B4AE200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EE13B31"/>
    <w:multiLevelType w:val="singleLevel"/>
    <w:tmpl w:val="2F9CF5C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EF5303D"/>
    <w:multiLevelType w:val="singleLevel"/>
    <w:tmpl w:val="8AC4F0C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2F775C6"/>
    <w:multiLevelType w:val="singleLevel"/>
    <w:tmpl w:val="F0A69C7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84607AC"/>
    <w:multiLevelType w:val="singleLevel"/>
    <w:tmpl w:val="F11EC16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C320F15"/>
    <w:multiLevelType w:val="hybridMultilevel"/>
    <w:tmpl w:val="25C4254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0C1576"/>
    <w:multiLevelType w:val="singleLevel"/>
    <w:tmpl w:val="B4AE200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F6C3F53"/>
    <w:multiLevelType w:val="singleLevel"/>
    <w:tmpl w:val="5E0E9CB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8">
    <w:nsid w:val="70165BF7"/>
    <w:multiLevelType w:val="singleLevel"/>
    <w:tmpl w:val="C6E0312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3282233"/>
    <w:multiLevelType w:val="singleLevel"/>
    <w:tmpl w:val="84D41F96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0">
    <w:nsid w:val="73A4270E"/>
    <w:multiLevelType w:val="singleLevel"/>
    <w:tmpl w:val="B4AE200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8523914"/>
    <w:multiLevelType w:val="singleLevel"/>
    <w:tmpl w:val="B4AE200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9E920F7"/>
    <w:multiLevelType w:val="singleLevel"/>
    <w:tmpl w:val="B4AE200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B942F0D"/>
    <w:multiLevelType w:val="singleLevel"/>
    <w:tmpl w:val="B4AE200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F9C469A"/>
    <w:multiLevelType w:val="singleLevel"/>
    <w:tmpl w:val="65AE42B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2"/>
  </w:num>
  <w:num w:numId="2">
    <w:abstractNumId w:val="34"/>
  </w:num>
  <w:num w:numId="3">
    <w:abstractNumId w:val="11"/>
  </w:num>
  <w:num w:numId="4">
    <w:abstractNumId w:val="3"/>
  </w:num>
  <w:num w:numId="5">
    <w:abstractNumId w:val="16"/>
  </w:num>
  <w:num w:numId="6">
    <w:abstractNumId w:val="17"/>
  </w:num>
  <w:num w:numId="7">
    <w:abstractNumId w:val="22"/>
  </w:num>
  <w:num w:numId="8">
    <w:abstractNumId w:val="1"/>
  </w:num>
  <w:num w:numId="9">
    <w:abstractNumId w:val="23"/>
  </w:num>
  <w:num w:numId="10">
    <w:abstractNumId w:val="31"/>
  </w:num>
  <w:num w:numId="11">
    <w:abstractNumId w:val="4"/>
  </w:num>
  <w:num w:numId="12">
    <w:abstractNumId w:val="27"/>
  </w:num>
  <w:num w:numId="13">
    <w:abstractNumId w:val="24"/>
  </w:num>
  <w:num w:numId="14">
    <w:abstractNumId w:val="26"/>
  </w:num>
  <w:num w:numId="15">
    <w:abstractNumId w:val="14"/>
  </w:num>
  <w:num w:numId="16">
    <w:abstractNumId w:val="21"/>
  </w:num>
  <w:num w:numId="17">
    <w:abstractNumId w:val="5"/>
  </w:num>
  <w:num w:numId="18">
    <w:abstractNumId w:val="12"/>
  </w:num>
  <w:num w:numId="19">
    <w:abstractNumId w:val="18"/>
  </w:num>
  <w:num w:numId="20">
    <w:abstractNumId w:val="44"/>
  </w:num>
  <w:num w:numId="21">
    <w:abstractNumId w:val="38"/>
  </w:num>
  <w:num w:numId="22">
    <w:abstractNumId w:val="33"/>
  </w:num>
  <w:num w:numId="23">
    <w:abstractNumId w:val="10"/>
  </w:num>
  <w:num w:numId="24">
    <w:abstractNumId w:val="28"/>
  </w:num>
  <w:num w:numId="25">
    <w:abstractNumId w:val="30"/>
  </w:num>
  <w:num w:numId="26">
    <w:abstractNumId w:val="2"/>
  </w:num>
  <w:num w:numId="27">
    <w:abstractNumId w:val="36"/>
  </w:num>
  <w:num w:numId="28">
    <w:abstractNumId w:val="40"/>
  </w:num>
  <w:num w:numId="29">
    <w:abstractNumId w:val="43"/>
  </w:num>
  <w:num w:numId="30">
    <w:abstractNumId w:val="25"/>
  </w:num>
  <w:num w:numId="31">
    <w:abstractNumId w:val="41"/>
  </w:num>
  <w:num w:numId="32">
    <w:abstractNumId w:val="42"/>
  </w:num>
  <w:num w:numId="33">
    <w:abstractNumId w:val="29"/>
  </w:num>
  <w:num w:numId="34">
    <w:abstractNumId w:val="8"/>
  </w:num>
  <w:num w:numId="35">
    <w:abstractNumId w:val="15"/>
  </w:num>
  <w:num w:numId="36">
    <w:abstractNumId w:val="7"/>
  </w:num>
  <w:num w:numId="37">
    <w:abstractNumId w:val="6"/>
  </w:num>
  <w:num w:numId="38">
    <w:abstractNumId w:val="39"/>
  </w:num>
  <w:num w:numId="39">
    <w:abstractNumId w:val="9"/>
  </w:num>
  <w:num w:numId="40">
    <w:abstractNumId w:val="20"/>
  </w:num>
  <w:num w:numId="41">
    <w:abstractNumId w:val="13"/>
  </w:num>
  <w:num w:numId="42">
    <w:abstractNumId w:val="37"/>
  </w:num>
  <w:num w:numId="43">
    <w:abstractNumId w:val="35"/>
  </w:num>
  <w:num w:numId="44">
    <w:abstractNumId w:val="19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145DC"/>
    <w:rsid w:val="00000F7F"/>
    <w:rsid w:val="000B33EB"/>
    <w:rsid w:val="000B3F2D"/>
    <w:rsid w:val="000E02AA"/>
    <w:rsid w:val="000F7787"/>
    <w:rsid w:val="001145DC"/>
    <w:rsid w:val="00176DE5"/>
    <w:rsid w:val="001E155F"/>
    <w:rsid w:val="0024412F"/>
    <w:rsid w:val="00372AB7"/>
    <w:rsid w:val="00393034"/>
    <w:rsid w:val="0043056E"/>
    <w:rsid w:val="00435855"/>
    <w:rsid w:val="004413F7"/>
    <w:rsid w:val="004B1A86"/>
    <w:rsid w:val="005A4B0C"/>
    <w:rsid w:val="005D0347"/>
    <w:rsid w:val="005D7098"/>
    <w:rsid w:val="00606933"/>
    <w:rsid w:val="00632ECB"/>
    <w:rsid w:val="006664C0"/>
    <w:rsid w:val="00696445"/>
    <w:rsid w:val="007062AC"/>
    <w:rsid w:val="0077327A"/>
    <w:rsid w:val="007C1FCD"/>
    <w:rsid w:val="007C6EB3"/>
    <w:rsid w:val="008050D1"/>
    <w:rsid w:val="008507F9"/>
    <w:rsid w:val="008E2ACA"/>
    <w:rsid w:val="008E5C56"/>
    <w:rsid w:val="008F651D"/>
    <w:rsid w:val="00921B40"/>
    <w:rsid w:val="009E602E"/>
    <w:rsid w:val="00BA58F8"/>
    <w:rsid w:val="00C23A8A"/>
    <w:rsid w:val="00C868A8"/>
    <w:rsid w:val="00CA646E"/>
    <w:rsid w:val="00D37B8F"/>
    <w:rsid w:val="00D527D8"/>
    <w:rsid w:val="00DA2313"/>
    <w:rsid w:val="00DD0BE5"/>
    <w:rsid w:val="00E20FC5"/>
    <w:rsid w:val="00E76238"/>
    <w:rsid w:val="00EA0C78"/>
    <w:rsid w:val="00F31C5F"/>
    <w:rsid w:val="00FB032D"/>
    <w:rsid w:val="00FC4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B8F"/>
  </w:style>
  <w:style w:type="paragraph" w:styleId="1">
    <w:name w:val="heading 1"/>
    <w:basedOn w:val="a"/>
    <w:next w:val="a"/>
    <w:qFormat/>
    <w:rsid w:val="00D37B8F"/>
    <w:pPr>
      <w:keepNext/>
      <w:jc w:val="both"/>
      <w:outlineLvl w:val="0"/>
    </w:pPr>
    <w:rPr>
      <w:sz w:val="28"/>
      <w:lang w:val="ro-RO"/>
    </w:rPr>
  </w:style>
  <w:style w:type="paragraph" w:styleId="2">
    <w:name w:val="heading 2"/>
    <w:basedOn w:val="a"/>
    <w:next w:val="a"/>
    <w:qFormat/>
    <w:rsid w:val="00D37B8F"/>
    <w:pPr>
      <w:keepNext/>
      <w:numPr>
        <w:numId w:val="9"/>
      </w:numPr>
      <w:jc w:val="both"/>
      <w:outlineLvl w:val="1"/>
    </w:pPr>
    <w:rPr>
      <w:sz w:val="28"/>
      <w:lang w:val="ro-RO"/>
    </w:rPr>
  </w:style>
  <w:style w:type="paragraph" w:styleId="3">
    <w:name w:val="heading 3"/>
    <w:basedOn w:val="a"/>
    <w:next w:val="a"/>
    <w:qFormat/>
    <w:rsid w:val="00D37B8F"/>
    <w:pPr>
      <w:keepNext/>
      <w:jc w:val="center"/>
      <w:outlineLvl w:val="2"/>
    </w:pPr>
    <w:rPr>
      <w:b/>
      <w:sz w:val="28"/>
      <w:lang w:val="ro-RO"/>
    </w:rPr>
  </w:style>
  <w:style w:type="paragraph" w:styleId="4">
    <w:name w:val="heading 4"/>
    <w:basedOn w:val="a"/>
    <w:next w:val="a"/>
    <w:qFormat/>
    <w:rsid w:val="00D37B8F"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37B8F"/>
    <w:rPr>
      <w:sz w:val="28"/>
      <w:lang w:val="ro-RO"/>
    </w:rPr>
  </w:style>
  <w:style w:type="paragraph" w:styleId="a4">
    <w:name w:val="List Paragraph"/>
    <w:basedOn w:val="a"/>
    <w:uiPriority w:val="34"/>
    <w:qFormat/>
    <w:rsid w:val="00E762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3B601-3670-4ACD-9D1A-ADB750B1E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822</Words>
  <Characters>4692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Trombocitopatia</vt:lpstr>
      <vt:lpstr>Trombocitopatia</vt:lpstr>
    </vt:vector>
  </TitlesOfParts>
  <Company/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Trombocitopatia</dc:title>
  <dc:creator>456</dc:creator>
  <cp:lastModifiedBy>PM</cp:lastModifiedBy>
  <cp:revision>6</cp:revision>
  <cp:lastPrinted>2019-06-13T12:17:00Z</cp:lastPrinted>
  <dcterms:created xsi:type="dcterms:W3CDTF">2019-06-07T07:42:00Z</dcterms:created>
  <dcterms:modified xsi:type="dcterms:W3CDTF">2019-06-13T12:18:00Z</dcterms:modified>
</cp:coreProperties>
</file>